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00000" w:rsidRDefault="00A03C9B">
      <w:pPr>
        <w:pStyle w:val="1"/>
      </w:pPr>
      <w:r>
        <w:fldChar w:fldCharType="begin"/>
      </w:r>
      <w:r>
        <w:instrText>HYPERLINK "http://ivo.garant.ru/document/redirect/70119304/0"</w:instrText>
      </w:r>
      <w:r>
        <w:fldChar w:fldCharType="separate"/>
      </w:r>
      <w:r>
        <w:rPr>
          <w:rStyle w:val="a4"/>
          <w:b w:val="0"/>
          <w:bCs w:val="0"/>
        </w:rPr>
        <w:t>Постановление Правительства РФ от 29 декабря 2011 г. N 1178 "О ценообразо</w:t>
      </w:r>
      <w:r>
        <w:rPr>
          <w:rStyle w:val="a4"/>
          <w:b w:val="0"/>
          <w:bCs w:val="0"/>
        </w:rPr>
        <w:t>вании в области регулируемых цен (тарифов) в электроэнергетике" (с изменениями и дополнениями)</w:t>
      </w:r>
      <w:r>
        <w:fldChar w:fldCharType="end"/>
      </w:r>
    </w:p>
    <w:p w:rsidR="00000000" w:rsidRDefault="00A03C9B">
      <w:pPr>
        <w:pStyle w:val="ab"/>
      </w:pPr>
      <w:r>
        <w:t>С изменениями и дополнениями от:</w:t>
      </w:r>
    </w:p>
    <w:p w:rsidR="00000000" w:rsidRDefault="00A03C9B">
      <w:pPr>
        <w:pStyle w:val="a9"/>
        <w:rPr>
          <w:shd w:val="clear" w:color="auto" w:fill="EAEFED"/>
        </w:rPr>
      </w:pPr>
      <w:r>
        <w:t xml:space="preserve"> </w:t>
      </w:r>
      <w:r>
        <w:rPr>
          <w:shd w:val="clear" w:color="auto" w:fill="EAEFED"/>
        </w:rPr>
        <w:t xml:space="preserve">27 марта, 4 мая, 4, 30 июня, 5 октября, 30 декабря 2012 г., 8, 23 мая, 20, 27 июня, 22, 29 июля, 27 августа, 24 октября, 13 </w:t>
      </w:r>
      <w:r>
        <w:rPr>
          <w:shd w:val="clear" w:color="auto" w:fill="EAEFED"/>
        </w:rPr>
        <w:t xml:space="preserve">ноября, 26, 30 декабря 2013 г., 17, 25 февраля, 7 марта, 2, 11 июня, 1, 31 июля, 9, 11, 16, 23 августа, 29 октября, 3, 24, 26 декабря 2014 г., 23 января, 13, 16, 19, 28 февраля, 11, 28 мая, 7 июля, 27 августа, 4 сентября, 9, 20 октября, 25, 26, 31 декабря </w:t>
      </w:r>
      <w:r>
        <w:rPr>
          <w:shd w:val="clear" w:color="auto" w:fill="EAEFED"/>
        </w:rPr>
        <w:t>2015 г., 17 мая, 30 сентября, 5, 17, 20 октября, 12, 30 ноября, 23, 24 декабря 2016 г., 20 января, 7 мая, 7, 21, 28 июля, 28 августа, 9 ноября, 4, 25, 26, 30 декабря 2017 г., 17 февраля, 30 апреля, 29, 30 июня, 19 октября, 8, 21, 25 декабря 2018 г., 25, 30</w:t>
      </w:r>
      <w:r>
        <w:rPr>
          <w:shd w:val="clear" w:color="auto" w:fill="EAEFED"/>
        </w:rPr>
        <w:t xml:space="preserve"> января, 9, 20, 29 марта, 15, 29 мая, 29 июня, 5 сентября, 13, 18 ноября, 26, 27, 31 декабря 2019 г., 7, 14, 21 марта, 17, 29 августа, 24 ноября, 1, 3, 11, 21, 29 декабря 2020 г., 8 февраля, 2 марта, 12, 21 июля, 29 октября, 24 ноября, 16, 23, 27 декабря 2</w:t>
      </w:r>
      <w:r>
        <w:rPr>
          <w:shd w:val="clear" w:color="auto" w:fill="EAEFED"/>
        </w:rPr>
        <w:t>021 г., 19 января, 17 февраля, 30 апреля, 20 мая, 24, 30 июня, 15 июля, 1 сентября, 14 ноября, 9, 30 декабря 2022 г., 26 января, 6 февраля, 2, 8 июня, 29 июля, 31 августа, 29 ноября, 23, 28 декабря 2023 г., 7 февраля, 6 марта, 12, 17 апреля, 3, 6 мая, 24 и</w:t>
      </w:r>
      <w:r>
        <w:rPr>
          <w:shd w:val="clear" w:color="auto" w:fill="EAEFED"/>
        </w:rPr>
        <w:t>юля, 30, 31 августа, 10, 25 сентября, 1, 19, 23, 26 ноября 2024 г.</w:t>
      </w:r>
    </w:p>
    <w:p w:rsidR="00000000" w:rsidRDefault="00A03C9B"/>
    <w:p w:rsidR="00000000" w:rsidRDefault="00A03C9B">
      <w:r>
        <w:t xml:space="preserve">В соответствии с </w:t>
      </w:r>
      <w:hyperlink r:id="rId7" w:history="1">
        <w:r>
          <w:rPr>
            <w:rStyle w:val="a4"/>
          </w:rPr>
          <w:t>Федеральным законом</w:t>
        </w:r>
      </w:hyperlink>
      <w:r>
        <w:t xml:space="preserve"> "Об электроэнергетике" Правительство Российской Федерации постановляет:</w:t>
      </w:r>
    </w:p>
    <w:p w:rsidR="00000000" w:rsidRDefault="00A03C9B">
      <w:bookmarkStart w:id="1" w:name="sub_200132"/>
      <w:r>
        <w:t>1. </w:t>
      </w:r>
      <w:r>
        <w:t>Утвердить прилагаемые:</w:t>
      </w:r>
    </w:p>
    <w:bookmarkEnd w:id="1"/>
    <w:p w:rsidR="00000000" w:rsidRDefault="00A03C9B">
      <w:r>
        <w:fldChar w:fldCharType="begin"/>
      </w:r>
      <w:r>
        <w:instrText>HYPERLINK \l "sub_1000"</w:instrText>
      </w:r>
      <w:r>
        <w:fldChar w:fldCharType="separate"/>
      </w:r>
      <w:r>
        <w:rPr>
          <w:rStyle w:val="a4"/>
        </w:rPr>
        <w:t>Основы ценообразования</w:t>
      </w:r>
      <w:r>
        <w:fldChar w:fldCharType="end"/>
      </w:r>
      <w:r>
        <w:t xml:space="preserve"> в области регулируемых цен (тарифов) в электроэнергетике;</w:t>
      </w:r>
    </w:p>
    <w:p w:rsidR="00000000" w:rsidRDefault="00A03C9B">
      <w:hyperlink w:anchor="sub_2000" w:history="1">
        <w:r>
          <w:rPr>
            <w:rStyle w:val="a4"/>
          </w:rPr>
          <w:t>Правила</w:t>
        </w:r>
      </w:hyperlink>
      <w:r>
        <w:t xml:space="preserve"> государственного регулирования (пересмотра, применения) цен (тарифов) в электроэне</w:t>
      </w:r>
      <w:r>
        <w:t>ргетике;</w:t>
      </w:r>
    </w:p>
    <w:p w:rsidR="00000000" w:rsidRDefault="00A03C9B">
      <w:hyperlink w:anchor="sub_3000" w:history="1">
        <w:r>
          <w:rPr>
            <w:rStyle w:val="a4"/>
          </w:rPr>
          <w:t>изменения</w:t>
        </w:r>
      </w:hyperlink>
      <w:r>
        <w:t>, которые вносятся в акты Правительства Российской Федерации.</w:t>
      </w:r>
    </w:p>
    <w:p w:rsidR="00000000" w:rsidRDefault="00A03C9B">
      <w:pPr>
        <w:pStyle w:val="a6"/>
        <w:rPr>
          <w:color w:val="000000"/>
          <w:sz w:val="16"/>
          <w:szCs w:val="16"/>
          <w:shd w:val="clear" w:color="auto" w:fill="F0F0F0"/>
        </w:rPr>
      </w:pPr>
      <w:bookmarkStart w:id="2" w:name="sub_200133"/>
      <w:r>
        <w:rPr>
          <w:color w:val="000000"/>
          <w:sz w:val="16"/>
          <w:szCs w:val="16"/>
          <w:shd w:val="clear" w:color="auto" w:fill="F0F0F0"/>
        </w:rPr>
        <w:t>Информация об изменениях:</w:t>
      </w:r>
    </w:p>
    <w:bookmarkEnd w:id="2"/>
    <w:p w:rsidR="00000000" w:rsidRDefault="00A03C9B">
      <w:pPr>
        <w:pStyle w:val="a7"/>
        <w:rPr>
          <w:shd w:val="clear" w:color="auto" w:fill="F0F0F0"/>
        </w:rPr>
      </w:pPr>
      <w:r>
        <w:t xml:space="preserve"> </w:t>
      </w:r>
      <w:r>
        <w:rPr>
          <w:shd w:val="clear" w:color="auto" w:fill="F0F0F0"/>
        </w:rPr>
        <w:t xml:space="preserve">Пункт 2 изменен с 23 января 2023 г. - </w:t>
      </w:r>
      <w:hyperlink r:id="rId8" w:history="1">
        <w:r>
          <w:rPr>
            <w:rStyle w:val="a4"/>
            <w:shd w:val="clear" w:color="auto" w:fill="F0F0F0"/>
          </w:rPr>
          <w:t>П</w:t>
        </w:r>
        <w:r>
          <w:rPr>
            <w:rStyle w:val="a4"/>
            <w:shd w:val="clear" w:color="auto" w:fill="F0F0F0"/>
          </w:rPr>
          <w:t>остановление</w:t>
        </w:r>
      </w:hyperlink>
      <w:r>
        <w:rPr>
          <w:shd w:val="clear" w:color="auto" w:fill="F0F0F0"/>
        </w:rPr>
        <w:t xml:space="preserve"> Правительства России от 30 декабря 2022 г. N 2556</w:t>
      </w:r>
    </w:p>
    <w:p w:rsidR="00000000" w:rsidRDefault="00A03C9B">
      <w:pPr>
        <w:pStyle w:val="a7"/>
        <w:rPr>
          <w:shd w:val="clear" w:color="auto" w:fill="F0F0F0"/>
        </w:rPr>
      </w:pPr>
      <w:r>
        <w:t xml:space="preserve"> </w:t>
      </w:r>
      <w:hyperlink r:id="rId9" w:history="1">
        <w:r>
          <w:rPr>
            <w:rStyle w:val="a4"/>
            <w:shd w:val="clear" w:color="auto" w:fill="F0F0F0"/>
          </w:rPr>
          <w:t>См. предыдущую редакцию</w:t>
        </w:r>
      </w:hyperlink>
    </w:p>
    <w:p w:rsidR="00000000" w:rsidRDefault="00A03C9B">
      <w:hyperlink r:id="rId10" w:history="1">
        <w:r>
          <w:rPr>
            <w:rStyle w:val="a4"/>
          </w:rPr>
          <w:t>2.</w:t>
        </w:r>
      </w:hyperlink>
      <w:r>
        <w:t> Установить, что:</w:t>
      </w:r>
    </w:p>
    <w:p w:rsidR="00000000" w:rsidRDefault="00A03C9B">
      <w:r>
        <w:t>цены (тарифы</w:t>
      </w:r>
      <w:r>
        <w:t>)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w:t>
      </w:r>
      <w:r>
        <w:t>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w:t>
      </w:r>
      <w:r>
        <w:t xml:space="preserve">я 2012 г. по 30 июня 2012 г. на уровне, не превышающем уровень, установленный для указанных цен (тарифов) на 2011 год с учетом </w:t>
      </w:r>
      <w:hyperlink r:id="rId11" w:history="1">
        <w:r>
          <w:rPr>
            <w:rStyle w:val="a4"/>
          </w:rPr>
          <w:t>пункта 9</w:t>
        </w:r>
      </w:hyperlink>
      <w:r>
        <w:t xml:space="preserve"> постановления Правительства Российской Федерации от 27 д</w:t>
      </w:r>
      <w:r>
        <w:t>екабря 2010 г. N 1172;</w:t>
      </w:r>
    </w:p>
    <w:p w:rsidR="00000000" w:rsidRDefault="00A03C9B">
      <w:bookmarkStart w:id="3" w:name="sub_2001332"/>
      <w:r>
        <w:t>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w:t>
      </w:r>
      <w:r>
        <w:t xml:space="preserve">й период на уровне сбытовых надбавок гарантирующих поставщиков, установленных на 2011 год с учетом </w:t>
      </w:r>
      <w:hyperlink r:id="rId12" w:history="1">
        <w:r>
          <w:rPr>
            <w:rStyle w:val="a4"/>
          </w:rPr>
          <w:t>пункта 9</w:t>
        </w:r>
      </w:hyperlink>
      <w:r>
        <w:t xml:space="preserve"> постановления Правительства Российской Федерации от 27 декабря 2010 г. N 1172;</w:t>
      </w:r>
    </w:p>
    <w:p w:rsidR="00000000" w:rsidRDefault="00A03C9B">
      <w:bookmarkStart w:id="4" w:name="sub_2001334"/>
      <w:bookmarkEnd w:id="3"/>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w:t>
      </w:r>
      <w:r>
        <w:t>ненным к нему категориям потребителей, устанавливаются исполнительными органами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w:t>
      </w:r>
      <w:r>
        <w:t xml:space="preserve">одя из </w:t>
      </w:r>
      <w:hyperlink r:id="rId13" w:history="1">
        <w:r>
          <w:rPr>
            <w:rStyle w:val="a4"/>
          </w:rPr>
          <w:t>индикативных цен</w:t>
        </w:r>
      </w:hyperlink>
      <w:r>
        <w:t xml:space="preserve">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w:t>
      </w:r>
      <w:r>
        <w:t xml:space="preserve"> производства и поставок электрической энергии (мощности) в рамках Единой энергетической системы России по </w:t>
      </w:r>
      <w:r>
        <w:lastRenderedPageBreak/>
        <w:t>субъектам Российской Федерации.</w:t>
      </w:r>
    </w:p>
    <w:p w:rsidR="00000000" w:rsidRDefault="00A03C9B">
      <w:pPr>
        <w:pStyle w:val="a6"/>
        <w:rPr>
          <w:color w:val="000000"/>
          <w:sz w:val="16"/>
          <w:szCs w:val="16"/>
          <w:shd w:val="clear" w:color="auto" w:fill="F0F0F0"/>
        </w:rPr>
      </w:pPr>
      <w:bookmarkStart w:id="5" w:name="sub_200134"/>
      <w:bookmarkEnd w:id="4"/>
      <w:r>
        <w:rPr>
          <w:color w:val="000000"/>
          <w:sz w:val="16"/>
          <w:szCs w:val="16"/>
          <w:shd w:val="clear" w:color="auto" w:fill="F0F0F0"/>
        </w:rPr>
        <w:t>Информация об изменениях:</w:t>
      </w:r>
    </w:p>
    <w:bookmarkEnd w:id="5"/>
    <w:p w:rsidR="00000000" w:rsidRDefault="00A03C9B">
      <w:pPr>
        <w:pStyle w:val="a7"/>
        <w:rPr>
          <w:shd w:val="clear" w:color="auto" w:fill="F0F0F0"/>
        </w:rPr>
      </w:pPr>
      <w:r>
        <w:t xml:space="preserve"> </w:t>
      </w:r>
      <w:hyperlink r:id="rId14" w:history="1">
        <w:r>
          <w:rPr>
            <w:rStyle w:val="a4"/>
            <w:shd w:val="clear" w:color="auto" w:fill="F0F0F0"/>
          </w:rPr>
          <w:t>Постановлением</w:t>
        </w:r>
      </w:hyperlink>
      <w:r>
        <w:rPr>
          <w:shd w:val="clear" w:color="auto" w:fill="F0F0F0"/>
        </w:rPr>
        <w:t xml:space="preserve"> Правительства РФ от 30 июня 2012 г. N 663 в пункт 3 внесены изменения</w:t>
      </w:r>
    </w:p>
    <w:p w:rsidR="00000000" w:rsidRDefault="00A03C9B">
      <w:pPr>
        <w:pStyle w:val="a7"/>
        <w:rPr>
          <w:shd w:val="clear" w:color="auto" w:fill="F0F0F0"/>
        </w:rPr>
      </w:pPr>
      <w:r>
        <w:t xml:space="preserve"> </w:t>
      </w:r>
      <w:hyperlink r:id="rId15" w:history="1">
        <w:r>
          <w:rPr>
            <w:rStyle w:val="a4"/>
            <w:shd w:val="clear" w:color="auto" w:fill="F0F0F0"/>
          </w:rPr>
          <w:t>См. текст пункта в предыдущей редакции</w:t>
        </w:r>
      </w:hyperlink>
    </w:p>
    <w:p w:rsidR="00000000" w:rsidRDefault="00A03C9B">
      <w:r>
        <w:t>3. Органам исполнительной власти субъектов Российской Федерации в области государственного регулирования тарифов:</w:t>
      </w:r>
    </w:p>
    <w:p w:rsidR="00000000" w:rsidRDefault="00A03C9B">
      <w:bookmarkStart w:id="6" w:name="sub_2001341"/>
      <w:r>
        <w:t>а) до 1 июня 2012 г. принять решения об установлении (пересмотре) с 1 июля 2012 г.:</w:t>
      </w:r>
    </w:p>
    <w:bookmarkEnd w:id="6"/>
    <w:p w:rsidR="00000000" w:rsidRDefault="00A03C9B">
      <w:r>
        <w:t>долгосрочных параметров регулировани</w:t>
      </w:r>
      <w:r>
        <w:t>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w:t>
      </w:r>
      <w:r>
        <w:t>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w:t>
      </w:r>
      <w:r>
        <w:t xml:space="preserve"> регулирования деятельности организаций, в отношении которых применяется метод доходности инвестированного капитала;</w:t>
      </w:r>
    </w:p>
    <w:p w:rsidR="00000000" w:rsidRDefault="00A03C9B">
      <w:r>
        <w:t>тарифов на услуги по передаче электрической энергии по электрическим сетям, принадлежащим на праве собственности или на ином законном основ</w:t>
      </w:r>
      <w:r>
        <w:t>ании территориальным сетевым организациям, на второе полугодие 2012 года.</w:t>
      </w:r>
    </w:p>
    <w:p w:rsidR="00000000" w:rsidRDefault="00A03C9B">
      <w:bookmarkStart w:id="7" w:name="sub_20013414"/>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w:t>
      </w:r>
      <w:r>
        <w:t xml:space="preserve">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w:t>
      </w:r>
      <w:r>
        <w:t>ного котлового тарифа по состоянию на дату принятия решений о пересмотре (установлении) с 1 июля 2012 г.</w:t>
      </w:r>
    </w:p>
    <w:p w:rsidR="00000000" w:rsidRDefault="00A03C9B">
      <w:bookmarkStart w:id="8" w:name="sub_314"/>
      <w:bookmarkEnd w:id="7"/>
      <w:r>
        <w:t>Установление (пересмотр) с 1 июля 2012 г. указанных в настоящем пункте долгосрочных параметров регулирования деятельности территориа</w:t>
      </w:r>
      <w:r>
        <w:t xml:space="preserve">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w:t>
      </w:r>
      <w:r>
        <w:t>территориях которых указанные организации осуществляют регулируемую деятельность, при необходимости осуществляется до 15 июля 2012 г.;</w:t>
      </w:r>
    </w:p>
    <w:p w:rsidR="00000000" w:rsidRDefault="00A03C9B">
      <w:bookmarkStart w:id="9" w:name="sub_2001342"/>
      <w:bookmarkEnd w:id="8"/>
      <w:r>
        <w:t>б) до 15 июля 2012 г. принять решения об установлении (пересмотре) с 1 июля 2012 г.:</w:t>
      </w:r>
    </w:p>
    <w:p w:rsidR="00000000" w:rsidRDefault="00A03C9B">
      <w:bookmarkStart w:id="10" w:name="sub_20013422"/>
      <w:bookmarkEnd w:id="9"/>
      <w:r>
        <w:t>сбытовых надбавок гарантирующих поставщиков на второе полугодие 2012 года;</w:t>
      </w:r>
    </w:p>
    <w:p w:rsidR="00000000" w:rsidRDefault="00A03C9B">
      <w:bookmarkStart w:id="11" w:name="sub_20013423"/>
      <w:bookmarkEnd w:id="10"/>
      <w:r>
        <w:t xml:space="preserve">цен (тарифов) на электрическую энергию (мощность), поставляемую покупателям на розничных рынках на территориях, не объединенных в ценовые зоны оптового </w:t>
      </w:r>
      <w:r>
        <w:t>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w:t>
      </w:r>
      <w:r>
        <w:t>ствующих цен (тарифов), действующих по состоянию на 30 июня 2012 г.;</w:t>
      </w:r>
    </w:p>
    <w:bookmarkEnd w:id="11"/>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bookmarkStart w:id="12" w:name="sub_2001343"/>
      <w:r>
        <w:t xml:space="preserve"> </w:t>
      </w:r>
      <w:hyperlink r:id="rId16" w:history="1">
        <w:r>
          <w:rPr>
            <w:rStyle w:val="a4"/>
            <w:shd w:val="clear" w:color="auto" w:fill="F0F0F0"/>
          </w:rPr>
          <w:t>Постановлением</w:t>
        </w:r>
      </w:hyperlink>
      <w:r>
        <w:rPr>
          <w:shd w:val="clear" w:color="auto" w:fill="F0F0F0"/>
        </w:rPr>
        <w:t xml:space="preserve"> Правительства РФ от 8 мая 2013 г. N 403 пункт 3 дополне</w:t>
      </w:r>
      <w:r>
        <w:rPr>
          <w:shd w:val="clear" w:color="auto" w:fill="F0F0F0"/>
        </w:rPr>
        <w:t>н подпунктом "в"</w:t>
      </w:r>
    </w:p>
    <w:bookmarkEnd w:id="12"/>
    <w:p w:rsidR="00000000" w:rsidRDefault="00A03C9B">
      <w:r>
        <w:t>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подпунктом "и" пункта 5 настоящего постановле</w:t>
      </w:r>
      <w:r>
        <w:t>ния, в течение 45 календарных дней со дня принятия указанного решения:</w:t>
      </w:r>
    </w:p>
    <w:p w:rsidR="00000000" w:rsidRDefault="00A03C9B">
      <w:r>
        <w:t>тарифы на услуги по передаче электрической энергии по электрическим сетям, принадлежащим на праве собственности или на ином законном основан</w:t>
      </w:r>
      <w:r>
        <w:t xml:space="preserve">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w:t>
      </w:r>
      <w:r>
        <w:t xml:space="preserve">валовой выручки, по </w:t>
      </w:r>
      <w:r>
        <w:lastRenderedPageBreak/>
        <w:t xml:space="preserve">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w:t>
      </w:r>
      <w:r>
        <w:t>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rsidR="00000000" w:rsidRDefault="00A03C9B">
      <w:r>
        <w:t>цены (тарифы) на электрическую энергию (м</w:t>
      </w:r>
      <w:r>
        <w:t>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rsidR="00000000" w:rsidRDefault="00A03C9B">
      <w:r>
        <w:t xml:space="preserve">цены </w:t>
      </w:r>
      <w:r>
        <w:t>(тарифы) на электрическую энергию (мощность), поставляемую населению и приравненным к нему категориям потребителей, на 2013 год.</w:t>
      </w:r>
    </w:p>
    <w:p w:rsidR="00000000" w:rsidRDefault="00A03C9B">
      <w:pPr>
        <w:pStyle w:val="a6"/>
        <w:rPr>
          <w:color w:val="000000"/>
          <w:sz w:val="16"/>
          <w:szCs w:val="16"/>
          <w:shd w:val="clear" w:color="auto" w:fill="F0F0F0"/>
        </w:rPr>
      </w:pPr>
      <w:bookmarkStart w:id="13" w:name="sub_31"/>
      <w:r>
        <w:rPr>
          <w:color w:val="000000"/>
          <w:sz w:val="16"/>
          <w:szCs w:val="16"/>
          <w:shd w:val="clear" w:color="auto" w:fill="F0F0F0"/>
        </w:rPr>
        <w:t>Информация об изменениях:</w:t>
      </w:r>
    </w:p>
    <w:bookmarkEnd w:id="13"/>
    <w:p w:rsidR="00000000" w:rsidRDefault="00A03C9B">
      <w:pPr>
        <w:pStyle w:val="a7"/>
        <w:rPr>
          <w:shd w:val="clear" w:color="auto" w:fill="F0F0F0"/>
        </w:rPr>
      </w:pPr>
      <w:r>
        <w:t xml:space="preserve"> </w:t>
      </w:r>
      <w:hyperlink r:id="rId17" w:history="1">
        <w:r>
          <w:rPr>
            <w:rStyle w:val="a4"/>
            <w:shd w:val="clear" w:color="auto" w:fill="F0F0F0"/>
          </w:rPr>
          <w:t>Постановлением</w:t>
        </w:r>
      </w:hyperlink>
      <w:r>
        <w:rPr>
          <w:shd w:val="clear" w:color="auto" w:fill="F0F0F0"/>
        </w:rPr>
        <w:t xml:space="preserve"> Правитель</w:t>
      </w:r>
      <w:r>
        <w:rPr>
          <w:shd w:val="clear" w:color="auto" w:fill="F0F0F0"/>
        </w:rPr>
        <w:t>ства РФ от 30 июня 2012 г. N 663 постановление дополнено пунктом 3</w:t>
      </w:r>
      <w:r>
        <w:rPr>
          <w:shd w:val="clear" w:color="auto" w:fill="F0F0F0"/>
          <w:vertAlign w:val="superscript"/>
        </w:rPr>
        <w:t> 1</w:t>
      </w:r>
    </w:p>
    <w:p w:rsidR="00000000" w:rsidRDefault="00A03C9B">
      <w:r>
        <w:t>3</w:t>
      </w:r>
      <w:r>
        <w:rPr>
          <w:vertAlign w:val="superscript"/>
        </w:rPr>
        <w:t> 1</w:t>
      </w:r>
      <w:r>
        <w:t>.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w:t>
      </w:r>
      <w:r>
        <w:t xml:space="preserve">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w:t>
      </w:r>
      <w:r>
        <w:t>подлежат пересмотру (установлению) до 15 октября 2012 г.</w:t>
      </w:r>
    </w:p>
    <w:p w:rsidR="00000000" w:rsidRDefault="00A03C9B">
      <w:r>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w:t>
      </w:r>
      <w:r>
        <w:t>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w:t>
      </w:r>
      <w:r>
        <w:t>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rsidR="00000000" w:rsidRDefault="00A03C9B">
      <w:r>
        <w:t>П</w:t>
      </w:r>
      <w:r>
        <w:t xml:space="preserve">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anchor="sub_200162" w:history="1">
        <w:r>
          <w:rPr>
            <w:rStyle w:val="a4"/>
          </w:rPr>
          <w:t>пунктом 12</w:t>
        </w:r>
      </w:hyperlink>
      <w:r>
        <w:t xml:space="preserve"> Основ ценооб</w:t>
      </w:r>
      <w:r>
        <w:t xml:space="preserve">разования в области регулируемых цен (тарифов) в электроэнергетике, утвержденных настоящим </w:t>
      </w:r>
      <w:hyperlink w:anchor="sub_0" w:history="1">
        <w:r>
          <w:rPr>
            <w:rStyle w:val="a4"/>
          </w:rPr>
          <w:t>постановлением</w:t>
        </w:r>
      </w:hyperlink>
      <w:r>
        <w:t xml:space="preserve"> (далее - Основы ценообразования), регулирование их деятельности осуществляется с применением метода долгосрочной индексации нео</w:t>
      </w:r>
      <w:r>
        <w:t xml:space="preserve">бходимой валовой выручки и долгосрочные параметры регулирования деятельности такой организации, предусмотренные </w:t>
      </w:r>
      <w:hyperlink w:anchor="sub_200188" w:history="1">
        <w:r>
          <w:rPr>
            <w:rStyle w:val="a4"/>
          </w:rPr>
          <w:t>пунктом 38</w:t>
        </w:r>
      </w:hyperlink>
      <w:r>
        <w:t xml:space="preserve"> Основ ценообразования, подлежат согласованию с Федеральной службой по тарифам.</w:t>
      </w:r>
    </w:p>
    <w:p w:rsidR="00000000" w:rsidRDefault="00A03C9B">
      <w:r>
        <w:t>При непредставлении в срок</w:t>
      </w:r>
      <w:r>
        <w:t xml:space="preserve">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sub_200188" w:history="1">
        <w:r>
          <w:rPr>
            <w:rStyle w:val="a4"/>
          </w:rPr>
          <w:t>пун</w:t>
        </w:r>
        <w:r>
          <w:rPr>
            <w:rStyle w:val="a4"/>
          </w:rPr>
          <w:t>кте 38</w:t>
        </w:r>
      </w:hyperlink>
      <w: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sub_20016215" w:history="1">
        <w:r>
          <w:rPr>
            <w:rStyle w:val="a4"/>
          </w:rPr>
          <w:t>абзаца пятнадцатого пункта 12</w:t>
        </w:r>
      </w:hyperlink>
      <w:r>
        <w:t xml:space="preserve"> Основ ценоо</w:t>
      </w:r>
      <w:r>
        <w:t>бразования.</w:t>
      </w:r>
    </w:p>
    <w:p w:rsidR="00000000" w:rsidRDefault="00A03C9B">
      <w:r>
        <w:t>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w:t>
      </w:r>
      <w:r>
        <w:t xml:space="preserve">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w:t>
      </w:r>
      <w:r>
        <w:t xml:space="preserve">ческим сетям, </w:t>
      </w:r>
      <w:r>
        <w:lastRenderedPageBreak/>
        <w:t xml:space="preserve">принадлежащим на праве собственности или ином законном основании территориальным сетевым организациям, подлежат пересмотру с 1 ноября 2012 г. с учетом </w:t>
      </w:r>
      <w:hyperlink w:anchor="sub_20013414" w:history="1">
        <w:r>
          <w:rPr>
            <w:rStyle w:val="a4"/>
          </w:rPr>
          <w:t>абзаца четвертого подпункта "а" пункта 3</w:t>
        </w:r>
      </w:hyperlink>
      <w:r>
        <w:t xml:space="preserve"> настоящего постановл</w:t>
      </w:r>
      <w:r>
        <w:t>ения.</w:t>
      </w:r>
    </w:p>
    <w:p w:rsidR="00000000" w:rsidRDefault="00A03C9B">
      <w:pPr>
        <w:pStyle w:val="a6"/>
        <w:rPr>
          <w:color w:val="000000"/>
          <w:sz w:val="16"/>
          <w:szCs w:val="16"/>
          <w:shd w:val="clear" w:color="auto" w:fill="F0F0F0"/>
        </w:rPr>
      </w:pPr>
      <w:bookmarkStart w:id="14" w:name="sub_32"/>
      <w:r>
        <w:rPr>
          <w:color w:val="000000"/>
          <w:sz w:val="16"/>
          <w:szCs w:val="16"/>
          <w:shd w:val="clear" w:color="auto" w:fill="F0F0F0"/>
        </w:rPr>
        <w:t>Информация об изменениях:</w:t>
      </w:r>
    </w:p>
    <w:bookmarkEnd w:id="14"/>
    <w:p w:rsidR="00000000" w:rsidRDefault="00A03C9B">
      <w:pPr>
        <w:pStyle w:val="a7"/>
        <w:rPr>
          <w:shd w:val="clear" w:color="auto" w:fill="F0F0F0"/>
        </w:rPr>
      </w:pPr>
      <w:r>
        <w:t xml:space="preserve"> </w:t>
      </w:r>
      <w:hyperlink r:id="rId18" w:history="1">
        <w:r>
          <w:rPr>
            <w:rStyle w:val="a4"/>
            <w:shd w:val="clear" w:color="auto" w:fill="F0F0F0"/>
          </w:rPr>
          <w:t>Постановлением</w:t>
        </w:r>
      </w:hyperlink>
      <w:r>
        <w:rPr>
          <w:shd w:val="clear" w:color="auto" w:fill="F0F0F0"/>
        </w:rPr>
        <w:t xml:space="preserve"> Правительства РФ от 8 мая 2013 г. N 403 настоящее постановление дополнено пунктом 3</w:t>
      </w:r>
      <w:r>
        <w:rPr>
          <w:shd w:val="clear" w:color="auto" w:fill="F0F0F0"/>
          <w:vertAlign w:val="superscript"/>
        </w:rPr>
        <w:t> 2</w:t>
      </w:r>
    </w:p>
    <w:p w:rsidR="00000000" w:rsidRDefault="00A03C9B">
      <w:r>
        <w:t>3</w:t>
      </w:r>
      <w:r>
        <w:rPr>
          <w:vertAlign w:val="superscript"/>
        </w:rPr>
        <w:t> 2</w:t>
      </w:r>
      <w:r>
        <w:t>. Установить, что решения о пересмотре ц</w:t>
      </w:r>
      <w:r>
        <w:t xml:space="preserve">ен (тарифов), принимаемые в соответствии с </w:t>
      </w:r>
      <w:hyperlink w:anchor="sub_2001343" w:history="1">
        <w:r>
          <w:rPr>
            <w:rStyle w:val="a4"/>
          </w:rPr>
          <w:t>подпунктом "в" пункта 3</w:t>
        </w:r>
      </w:hyperlink>
      <w: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w:t>
      </w:r>
      <w:r>
        <w:t xml:space="preserve">а 2013 год, принятых в соответствии с </w:t>
      </w:r>
      <w:hyperlink w:anchor="sub_59" w:history="1">
        <w:r>
          <w:rPr>
            <w:rStyle w:val="a4"/>
          </w:rPr>
          <w:t>подпунктом "и" пункта 5</w:t>
        </w:r>
      </w:hyperlink>
      <w:r>
        <w:t xml:space="preserve"> настоящего постановления, и изменений, внесенных в инвестиционные программы территориальных сетевых организаций в соответствии с </w:t>
      </w:r>
      <w:hyperlink r:id="rId19" w:history="1">
        <w:r>
          <w:rPr>
            <w:rStyle w:val="a4"/>
          </w:rPr>
          <w:t>пунктом 2</w:t>
        </w:r>
      </w:hyperlink>
      <w:hyperlink r:id="rId20" w:history="1">
        <w:r>
          <w:rPr>
            <w:rStyle w:val="a4"/>
            <w:vertAlign w:val="superscript"/>
          </w:rPr>
          <w:t> 1</w:t>
        </w:r>
      </w:hyperlink>
      <w:r>
        <w:t xml:space="preserve"> постановления Правительства Российской Федерации от 1 декабря 2009 г. N </w:t>
      </w:r>
      <w:r>
        <w:t>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w:t>
      </w:r>
      <w:r>
        <w:t>сти или ином законном основании территориальным сетевым организациям, в 2013 году является произведение:</w:t>
      </w:r>
    </w:p>
    <w:p w:rsidR="00000000" w:rsidRDefault="00A03C9B">
      <w: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w:t>
      </w:r>
      <w:r>
        <w:t>фам для соответствующего уровня напряжения с 1 июля 2013 г. и действующего до 1 сентября 2013 г.;</w:t>
      </w:r>
    </w:p>
    <w:p w:rsidR="00000000" w:rsidRDefault="00A03C9B">
      <w:r>
        <w:t>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w:t>
      </w:r>
      <w:r>
        <w:t xml:space="preserve"> решений о его изменении в соответствии с </w:t>
      </w:r>
      <w:hyperlink w:anchor="sub_59" w:history="1">
        <w:r>
          <w:rPr>
            <w:rStyle w:val="a4"/>
          </w:rPr>
          <w:t>подпунктом "и" пункта 5</w:t>
        </w:r>
      </w:hyperlink>
      <w:r>
        <w:t xml:space="preserve"> настоящего постановления, к величине заявленной мощности, измененной в соответствии с подпунктом "и" пункта 5 настоящего постановления.</w:t>
      </w:r>
    </w:p>
    <w:p w:rsidR="00000000" w:rsidRDefault="00A03C9B">
      <w:r>
        <w:t>Произведение указанных предель</w:t>
      </w:r>
      <w:r>
        <w:t>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w:t>
      </w:r>
      <w:r>
        <w:t>едеральной службой по тарифам с 1 июля 2013 г. и действующий до 1 сентября 2013 г., увеличенный на 7 процентов.</w:t>
      </w:r>
    </w:p>
    <w:p w:rsidR="00000000" w:rsidRDefault="00A03C9B">
      <w:r>
        <w:t>Предельным максимальным уровнем цен (тарифов) на электрическую энергию (мощность), поставляемую населению и приравненным к нему категориям потре</w:t>
      </w:r>
      <w:r>
        <w:t>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w:t>
      </w:r>
      <w:r>
        <w:t>ный Федеральной службой по тарифам с 1 июля 2013 г. и действующий до 1 сентября 2013 г.</w:t>
      </w:r>
    </w:p>
    <w:p w:rsidR="00000000" w:rsidRDefault="00A03C9B">
      <w:pPr>
        <w:pStyle w:val="a6"/>
        <w:rPr>
          <w:color w:val="000000"/>
          <w:sz w:val="16"/>
          <w:szCs w:val="16"/>
          <w:shd w:val="clear" w:color="auto" w:fill="F0F0F0"/>
        </w:rPr>
      </w:pPr>
      <w:bookmarkStart w:id="15" w:name="sub_33"/>
      <w:r>
        <w:rPr>
          <w:color w:val="000000"/>
          <w:sz w:val="16"/>
          <w:szCs w:val="16"/>
          <w:shd w:val="clear" w:color="auto" w:fill="F0F0F0"/>
        </w:rPr>
        <w:t>Информация об изменениях:</w:t>
      </w:r>
    </w:p>
    <w:bookmarkEnd w:id="15"/>
    <w:p w:rsidR="00000000" w:rsidRDefault="00A03C9B">
      <w:pPr>
        <w:pStyle w:val="a7"/>
        <w:rPr>
          <w:shd w:val="clear" w:color="auto" w:fill="F0F0F0"/>
        </w:rPr>
      </w:pPr>
      <w:r>
        <w:t xml:space="preserve"> </w:t>
      </w:r>
      <w:hyperlink r:id="rId21" w:history="1">
        <w:r>
          <w:rPr>
            <w:rStyle w:val="a4"/>
            <w:shd w:val="clear" w:color="auto" w:fill="F0F0F0"/>
          </w:rPr>
          <w:t>Постановлением</w:t>
        </w:r>
      </w:hyperlink>
      <w:r>
        <w:rPr>
          <w:shd w:val="clear" w:color="auto" w:fill="F0F0F0"/>
        </w:rPr>
        <w:t xml:space="preserve"> Правительства РФ от 26 декабря 2013 г. N 1254 наст</w:t>
      </w:r>
      <w:r>
        <w:rPr>
          <w:shd w:val="clear" w:color="auto" w:fill="F0F0F0"/>
        </w:rPr>
        <w:t>оящее постановление дополнено пунктом 3</w:t>
      </w:r>
      <w:r>
        <w:rPr>
          <w:shd w:val="clear" w:color="auto" w:fill="F0F0F0"/>
          <w:vertAlign w:val="superscript"/>
        </w:rPr>
        <w:t> 3</w:t>
      </w:r>
    </w:p>
    <w:p w:rsidR="00000000" w:rsidRDefault="00A03C9B">
      <w:r>
        <w:t>3</w:t>
      </w:r>
      <w:r>
        <w:rPr>
          <w:vertAlign w:val="superscript"/>
        </w:rPr>
        <w:t> 3</w:t>
      </w:r>
      <w:r>
        <w:t>.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w:t>
      </w:r>
      <w:r>
        <w:t xml:space="preserve">ных в </w:t>
      </w:r>
      <w:hyperlink r:id="rId22" w:history="1">
        <w:r>
          <w:rPr>
            <w:rStyle w:val="a4"/>
          </w:rPr>
          <w:t>приложении N 2</w:t>
        </w:r>
      </w:hyperlink>
      <w:r>
        <w:t xml:space="preserve"> к Положению об установлении и применении социальной нормы потребления электрической энергии (мощности), утвержденному </w:t>
      </w:r>
      <w:hyperlink r:id="rId23" w:history="1">
        <w:r>
          <w:rPr>
            <w:rStyle w:val="a4"/>
          </w:rPr>
          <w:t>постановлением</w:t>
        </w:r>
      </w:hyperlink>
      <w:r>
        <w:t xml:space="preserve">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w:t>
      </w:r>
      <w:r>
        <w:t>ерации по вопросам установления и применения социальной нормы потребления электрической энергии (мощности)"):</w:t>
      </w:r>
    </w:p>
    <w:p w:rsidR="00000000" w:rsidRDefault="00A03C9B">
      <w:bookmarkStart w:id="16" w:name="sub_331"/>
      <w:r>
        <w:t>а) в 2013 году устанавливают на 2014 год цены (тарифы) на электрическую энергию (мощность), поставляемую населению и приравненным к нему ка</w:t>
      </w:r>
      <w:r>
        <w:t xml:space="preserve">тегориям потребителей, и цены </w:t>
      </w:r>
      <w:r>
        <w:lastRenderedPageBreak/>
        <w:t>(тарифы)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w:t>
      </w:r>
      <w:r>
        <w:t>ьной нормы потребления электрической энергии (мощности) и сверх такой социальной нормы;</w:t>
      </w:r>
    </w:p>
    <w:p w:rsidR="00000000" w:rsidRDefault="00A03C9B">
      <w:bookmarkStart w:id="17" w:name="sub_332"/>
      <w:bookmarkEnd w:id="16"/>
      <w:r>
        <w:t xml:space="preserve">б) </w:t>
      </w:r>
      <w:hyperlink r:id="rId24" w:history="1">
        <w:r>
          <w:rPr>
            <w:rStyle w:val="a4"/>
          </w:rPr>
          <w:t>утратил силу</w:t>
        </w:r>
      </w:hyperlink>
      <w:r>
        <w:t>.</w:t>
      </w:r>
    </w:p>
    <w:bookmarkEnd w:id="17"/>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25" w:history="1">
        <w:r>
          <w:rPr>
            <w:rStyle w:val="a4"/>
            <w:shd w:val="clear" w:color="auto" w:fill="F0F0F0"/>
          </w:rPr>
          <w:t>подпункта "б" пункта 3</w:t>
        </w:r>
      </w:hyperlink>
      <w:hyperlink r:id="rId26" w:history="1">
        <w:r>
          <w:rPr>
            <w:rStyle w:val="a4"/>
            <w:shd w:val="clear" w:color="auto" w:fill="F0F0F0"/>
            <w:vertAlign w:val="superscript"/>
          </w:rPr>
          <w:t> 3</w:t>
        </w:r>
      </w:hyperlink>
    </w:p>
    <w:p w:rsidR="00000000" w:rsidRDefault="00A03C9B">
      <w:pPr>
        <w:pStyle w:val="a7"/>
        <w:rPr>
          <w:shd w:val="clear" w:color="auto" w:fill="F0F0F0"/>
        </w:rPr>
      </w:pPr>
      <w:bookmarkStart w:id="18" w:name="sub_34"/>
      <w:r>
        <w:t xml:space="preserve"> </w:t>
      </w:r>
      <w:hyperlink r:id="rId27" w:history="1">
        <w:r>
          <w:rPr>
            <w:rStyle w:val="a4"/>
            <w:shd w:val="clear" w:color="auto" w:fill="F0F0F0"/>
          </w:rPr>
          <w:t>Постановлением</w:t>
        </w:r>
      </w:hyperlink>
      <w:r>
        <w:rPr>
          <w:shd w:val="clear" w:color="auto" w:fill="F0F0F0"/>
        </w:rPr>
        <w:t xml:space="preserve"> Правительства РФ от 30 декабря 2013 г. </w:t>
      </w:r>
      <w:r>
        <w:rPr>
          <w:shd w:val="clear" w:color="auto" w:fill="F0F0F0"/>
        </w:rPr>
        <w:t>N 1307 настоящее постановление дополнено пунктом 3</w:t>
      </w:r>
      <w:r>
        <w:rPr>
          <w:shd w:val="clear" w:color="auto" w:fill="F0F0F0"/>
          <w:vertAlign w:val="superscript"/>
        </w:rPr>
        <w:t> 4</w:t>
      </w:r>
    </w:p>
    <w:bookmarkEnd w:id="18"/>
    <w:p w:rsidR="00000000" w:rsidRDefault="00A03C9B">
      <w:r>
        <w:t>3</w:t>
      </w:r>
      <w:r>
        <w:rPr>
          <w:vertAlign w:val="superscript"/>
        </w:rPr>
        <w:t> 4</w:t>
      </w:r>
      <w:r>
        <w:t>.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w:t>
      </w:r>
      <w:r>
        <w:t xml:space="preserve">общероссийской) электрической сетью, на 2014 год положения </w:t>
      </w:r>
      <w:hyperlink w:anchor="sub_200187" w:history="1">
        <w:r>
          <w:rPr>
            <w:rStyle w:val="a4"/>
          </w:rPr>
          <w:t>пункта 37</w:t>
        </w:r>
      </w:hyperlink>
      <w:r>
        <w:t xml:space="preserve"> Основ ценообразования, предусматривающие корректировку регулируемых цен (тарифов) и необходимой валовой выручки, не применяются.</w:t>
      </w:r>
    </w:p>
    <w:p w:rsidR="00000000" w:rsidRDefault="00A03C9B">
      <w:pPr>
        <w:pStyle w:val="a6"/>
        <w:rPr>
          <w:color w:val="000000"/>
          <w:sz w:val="16"/>
          <w:szCs w:val="16"/>
          <w:shd w:val="clear" w:color="auto" w:fill="F0F0F0"/>
        </w:rPr>
      </w:pPr>
      <w:bookmarkStart w:id="19" w:name="sub_200135"/>
      <w:r>
        <w:rPr>
          <w:color w:val="000000"/>
          <w:sz w:val="16"/>
          <w:szCs w:val="16"/>
          <w:shd w:val="clear" w:color="auto" w:fill="F0F0F0"/>
        </w:rPr>
        <w:t>Информация об измене</w:t>
      </w:r>
      <w:r>
        <w:rPr>
          <w:color w:val="000000"/>
          <w:sz w:val="16"/>
          <w:szCs w:val="16"/>
          <w:shd w:val="clear" w:color="auto" w:fill="F0F0F0"/>
        </w:rPr>
        <w:t>ниях:</w:t>
      </w:r>
    </w:p>
    <w:bookmarkEnd w:id="19"/>
    <w:p w:rsidR="00000000" w:rsidRDefault="00A03C9B">
      <w:pPr>
        <w:pStyle w:val="a7"/>
        <w:rPr>
          <w:shd w:val="clear" w:color="auto" w:fill="F0F0F0"/>
        </w:rPr>
      </w:pPr>
      <w:r>
        <w:t xml:space="preserve"> </w:t>
      </w:r>
      <w:hyperlink r:id="rId28" w:history="1">
        <w:r>
          <w:rPr>
            <w:rStyle w:val="a4"/>
            <w:shd w:val="clear" w:color="auto" w:fill="F0F0F0"/>
          </w:rPr>
          <w:t>Постановлением</w:t>
        </w:r>
      </w:hyperlink>
      <w:r>
        <w:rPr>
          <w:shd w:val="clear" w:color="auto" w:fill="F0F0F0"/>
        </w:rPr>
        <w:t xml:space="preserve"> Правительства РФ от 4 сентября 2015 г. N 941 в пункт 4 внесены изменения</w:t>
      </w:r>
    </w:p>
    <w:p w:rsidR="00000000" w:rsidRDefault="00A03C9B">
      <w:pPr>
        <w:pStyle w:val="a7"/>
        <w:rPr>
          <w:shd w:val="clear" w:color="auto" w:fill="F0F0F0"/>
        </w:rPr>
      </w:pPr>
      <w:r>
        <w:t xml:space="preserve"> </w:t>
      </w:r>
      <w:hyperlink r:id="rId29" w:history="1">
        <w:r>
          <w:rPr>
            <w:rStyle w:val="a4"/>
            <w:shd w:val="clear" w:color="auto" w:fill="F0F0F0"/>
          </w:rPr>
          <w:t>См. текст пункта в предыдущей редакции</w:t>
        </w:r>
      </w:hyperlink>
    </w:p>
    <w:p w:rsidR="00000000" w:rsidRDefault="00A03C9B">
      <w:r>
        <w:t>4. Установить, что:</w:t>
      </w:r>
    </w:p>
    <w:p w:rsidR="00000000" w:rsidRDefault="00A03C9B">
      <w:bookmarkStart w:id="20" w:name="sub_2001352"/>
      <w:r>
        <w:t>для организаций, регулирование деятельности котор</w:t>
      </w:r>
      <w:r>
        <w:t>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w:t>
      </w:r>
      <w:r>
        <w:t xml:space="preserve">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anchor="sub_20018815" w:history="1">
        <w:r>
          <w:rPr>
            <w:rStyle w:val="a4"/>
          </w:rPr>
          <w:t>абзаца пятнадцатого пункта 38</w:t>
        </w:r>
      </w:hyperlink>
      <w:r>
        <w:t xml:space="preserve"> Основ ценообразова</w:t>
      </w:r>
      <w:r>
        <w:t>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w:t>
      </w:r>
      <w:r>
        <w:t xml:space="preserve">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anchor="sub_20018815" w:history="1">
        <w:r>
          <w:rPr>
            <w:rStyle w:val="a4"/>
          </w:rPr>
          <w:t>а</w:t>
        </w:r>
        <w:r>
          <w:rPr>
            <w:rStyle w:val="a4"/>
          </w:rPr>
          <w:t>бзаца пятнадцатого пункта 38</w:t>
        </w:r>
      </w:hyperlink>
      <w: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w:t>
      </w:r>
      <w:r>
        <w:t>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bookmarkEnd w:id="20"/>
    <w:p w:rsidR="00000000" w:rsidRDefault="00A03C9B">
      <w:r>
        <w:t>для территориальных сетевых организаций, регулирование деятель</w:t>
      </w:r>
      <w:r>
        <w:t>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w:t>
      </w:r>
      <w:r>
        <w:t>сти инвестированного капитала при условии согласования долгосрочных параметров регулирования с Федеральной службой по тарифам;</w:t>
      </w:r>
    </w:p>
    <w:p w:rsidR="00000000" w:rsidRDefault="00A03C9B">
      <w:bookmarkStart w:id="21" w:name="sub_2001354"/>
      <w:r>
        <w:t>для территориальных сетевых организаций, регулирование деятельности которых в 2011 году осуществлялось с применением м</w:t>
      </w:r>
      <w:r>
        <w:t>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w:t>
      </w:r>
      <w:r>
        <w:t xml:space="preserve">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anchor="sub_2001889" w:history="1">
        <w:r>
          <w:rPr>
            <w:rStyle w:val="a4"/>
          </w:rPr>
          <w:t>абзацем девятым пункта 38</w:t>
        </w:r>
      </w:hyperlink>
      <w:r>
        <w:t xml:space="preserve"> Основ цен</w:t>
      </w:r>
      <w:r>
        <w:t>ообразования и уменьшенном вдвое.</w:t>
      </w:r>
    </w:p>
    <w:p w:rsidR="00000000" w:rsidRDefault="00A03C9B">
      <w:bookmarkStart w:id="22" w:name="sub_200142"/>
      <w:bookmarkEnd w:id="21"/>
      <w:r>
        <w:lastRenderedPageBreak/>
        <w:t>5. Федеральной службе по тарифам:</w:t>
      </w:r>
    </w:p>
    <w:p w:rsidR="00000000" w:rsidRDefault="00A03C9B">
      <w:pPr>
        <w:pStyle w:val="a6"/>
        <w:rPr>
          <w:color w:val="000000"/>
          <w:sz w:val="16"/>
          <w:szCs w:val="16"/>
          <w:shd w:val="clear" w:color="auto" w:fill="F0F0F0"/>
        </w:rPr>
      </w:pPr>
      <w:bookmarkStart w:id="23" w:name="sub_200136"/>
      <w:bookmarkEnd w:id="22"/>
      <w:r>
        <w:rPr>
          <w:color w:val="000000"/>
          <w:sz w:val="16"/>
          <w:szCs w:val="16"/>
          <w:shd w:val="clear" w:color="auto" w:fill="F0F0F0"/>
        </w:rPr>
        <w:t>Информация об изменениях:</w:t>
      </w:r>
    </w:p>
    <w:bookmarkEnd w:id="23"/>
    <w:p w:rsidR="00000000" w:rsidRDefault="00A03C9B">
      <w:pPr>
        <w:pStyle w:val="a7"/>
        <w:rPr>
          <w:shd w:val="clear" w:color="auto" w:fill="F0F0F0"/>
        </w:rPr>
      </w:pPr>
      <w:r>
        <w:t xml:space="preserve"> </w:t>
      </w:r>
      <w:hyperlink r:id="rId30" w:history="1">
        <w:r>
          <w:rPr>
            <w:rStyle w:val="a4"/>
            <w:shd w:val="clear" w:color="auto" w:fill="F0F0F0"/>
          </w:rPr>
          <w:t>Постановлением</w:t>
        </w:r>
      </w:hyperlink>
      <w:r>
        <w:rPr>
          <w:shd w:val="clear" w:color="auto" w:fill="F0F0F0"/>
        </w:rPr>
        <w:t xml:space="preserve"> Правительства РФ от 27 марта 20</w:t>
      </w:r>
      <w:r>
        <w:rPr>
          <w:shd w:val="clear" w:color="auto" w:fill="F0F0F0"/>
        </w:rPr>
        <w:t>12 г. N 239 в подпункт "а" внесены изменения</w:t>
      </w:r>
    </w:p>
    <w:p w:rsidR="00000000" w:rsidRDefault="00A03C9B">
      <w:pPr>
        <w:pStyle w:val="a7"/>
        <w:rPr>
          <w:shd w:val="clear" w:color="auto" w:fill="F0F0F0"/>
        </w:rPr>
      </w:pPr>
      <w:r>
        <w:t xml:space="preserve"> </w:t>
      </w:r>
      <w:hyperlink r:id="rId31" w:history="1">
        <w:r>
          <w:rPr>
            <w:rStyle w:val="a4"/>
            <w:shd w:val="clear" w:color="auto" w:fill="F0F0F0"/>
          </w:rPr>
          <w:t>См. текст подпункта в предыдущей редакции</w:t>
        </w:r>
      </w:hyperlink>
    </w:p>
    <w:p w:rsidR="00000000" w:rsidRDefault="00A03C9B">
      <w:r>
        <w:t>а) пересмотреть на период с 1 января 2012 г. по 30 июня 2012 г. тарифы на услуги по передаче электр</w:t>
      </w:r>
      <w:r>
        <w:t>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w:t>
      </w:r>
      <w:r>
        <w:t xml:space="preserve">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w:t>
      </w:r>
      <w:r>
        <w:t>2014 годы;</w:t>
      </w:r>
    </w:p>
    <w:p w:rsidR="00000000" w:rsidRDefault="00A03C9B">
      <w:bookmarkStart w:id="24" w:name="sub_200137"/>
      <w:r>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w:t>
      </w:r>
      <w:r>
        <w:t>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000000" w:rsidRDefault="00A03C9B">
      <w:bookmarkStart w:id="25" w:name="sub_200138"/>
      <w:bookmarkEnd w:id="24"/>
      <w:r>
        <w:t>в) разработать в течение 2 месяцев с да</w:t>
      </w:r>
      <w:r>
        <w:t xml:space="preserve">ты утверждения методических указаний, предусмотренных </w:t>
      </w:r>
      <w:hyperlink w:anchor="sub_200296" w:history="1">
        <w:r>
          <w:rPr>
            <w:rStyle w:val="a4"/>
          </w:rPr>
          <w:t>абзацем третьим пункта 9</w:t>
        </w:r>
      </w:hyperlink>
      <w:r>
        <w:t xml:space="preserve"> настоящего постановления, </w:t>
      </w:r>
      <w:hyperlink r:id="rId32" w:history="1">
        <w:r>
          <w:rPr>
            <w:rStyle w:val="a4"/>
          </w:rPr>
          <w:t>методические указания</w:t>
        </w:r>
      </w:hyperlink>
      <w:r>
        <w:t xml:space="preserve"> по учету степени загрузки объектов</w:t>
      </w:r>
      <w:r>
        <w:t xml:space="preserve">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000000" w:rsidRDefault="00A03C9B">
      <w:bookmarkStart w:id="26" w:name="sub_200139"/>
      <w:bookmarkEnd w:id="25"/>
      <w:r>
        <w:t>г) с участием Министерства экономического развития Российской Федерации и Ми</w:t>
      </w:r>
      <w:r>
        <w:t xml:space="preserve">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w:t>
      </w:r>
      <w:r>
        <w:t>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000000" w:rsidRDefault="00A03C9B">
      <w:bookmarkStart w:id="27" w:name="sub_200140"/>
      <w:bookmarkEnd w:id="26"/>
      <w:r>
        <w:t>д) </w:t>
      </w:r>
      <w:r>
        <w:t xml:space="preserve">установить на 2012 год </w:t>
      </w:r>
      <w:hyperlink r:id="rId33" w:history="1">
        <w:r>
          <w:rPr>
            <w:rStyle w:val="a4"/>
          </w:rPr>
          <w:t>предельные (минимальный и (или) максимальный) уровни цен</w:t>
        </w:r>
      </w:hyperlink>
      <w:r>
        <w:t xml:space="preserve"> (тарифов) на электрическую энергию (мощность), поставляемую покупателям на розничных рынках (за исключением э</w:t>
      </w:r>
      <w:r>
        <w:t>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w:t>
      </w:r>
      <w:r>
        <w:t>сной цены оптового рынка;</w:t>
      </w:r>
    </w:p>
    <w:p w:rsidR="00000000" w:rsidRDefault="00A03C9B">
      <w:bookmarkStart w:id="28" w:name="sub_200141"/>
      <w:bookmarkEnd w:id="27"/>
      <w:r>
        <w:t>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w:t>
      </w:r>
      <w:r>
        <w:t xml:space="preserve">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34" w:history="1">
        <w:r>
          <w:rPr>
            <w:rStyle w:val="a4"/>
          </w:rPr>
          <w:t>пунктом 111</w:t>
        </w:r>
      </w:hyperlink>
      <w:r>
        <w:t xml:space="preserve"> Правил оптового рынка электри</w:t>
      </w:r>
      <w:r>
        <w:t xml:space="preserve">ческой энергии и мощности, утвержденных </w:t>
      </w:r>
      <w:hyperlink r:id="rId35" w:history="1">
        <w:r>
          <w:rPr>
            <w:rStyle w:val="a4"/>
          </w:rPr>
          <w:t>постановлением</w:t>
        </w:r>
      </w:hyperlink>
      <w:r>
        <w:t xml:space="preserve"> Правительства Российской Федерации от 27 декабря 2010 г. N 1172, или если в сводном балансе на 2012 год учтено снижение установленной мощ</w:t>
      </w:r>
      <w:r>
        <w:t>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000000" w:rsidRDefault="00A03C9B">
      <w:pPr>
        <w:pStyle w:val="a6"/>
        <w:rPr>
          <w:color w:val="000000"/>
          <w:sz w:val="16"/>
          <w:szCs w:val="16"/>
          <w:shd w:val="clear" w:color="auto" w:fill="F0F0F0"/>
        </w:rPr>
      </w:pPr>
      <w:bookmarkStart w:id="29" w:name="sub_57"/>
      <w:bookmarkEnd w:id="28"/>
      <w:r>
        <w:rPr>
          <w:color w:val="000000"/>
          <w:sz w:val="16"/>
          <w:szCs w:val="16"/>
          <w:shd w:val="clear" w:color="auto" w:fill="F0F0F0"/>
        </w:rPr>
        <w:t>Информация об изменениях:</w:t>
      </w:r>
    </w:p>
    <w:bookmarkEnd w:id="29"/>
    <w:p w:rsidR="00000000" w:rsidRDefault="00A03C9B">
      <w:pPr>
        <w:pStyle w:val="a7"/>
        <w:rPr>
          <w:shd w:val="clear" w:color="auto" w:fill="F0F0F0"/>
        </w:rPr>
      </w:pPr>
      <w:r>
        <w:t xml:space="preserve"> </w:t>
      </w:r>
      <w:hyperlink r:id="rId36" w:history="1">
        <w:r>
          <w:rPr>
            <w:rStyle w:val="a4"/>
            <w:shd w:val="clear" w:color="auto" w:fill="F0F0F0"/>
          </w:rPr>
          <w:t>Постановлением</w:t>
        </w:r>
      </w:hyperlink>
      <w:r>
        <w:rPr>
          <w:shd w:val="clear" w:color="auto" w:fill="F0F0F0"/>
        </w:rPr>
        <w:t xml:space="preserve"> Правительства РФ от 30 июня 2012 г. N 663 пункт 5 дополнен подпунктом "ж"</w:t>
      </w:r>
    </w:p>
    <w:p w:rsidR="00000000" w:rsidRDefault="00A03C9B">
      <w:r>
        <w:t>ж) пересмотреть с 1 июля 2012 г. цены (тарифы) на услуги коммерческого оператора;</w:t>
      </w:r>
    </w:p>
    <w:p w:rsidR="00000000" w:rsidRDefault="00A03C9B">
      <w:pPr>
        <w:pStyle w:val="a6"/>
        <w:rPr>
          <w:color w:val="000000"/>
          <w:sz w:val="16"/>
          <w:szCs w:val="16"/>
          <w:shd w:val="clear" w:color="auto" w:fill="F0F0F0"/>
        </w:rPr>
      </w:pPr>
      <w:bookmarkStart w:id="30" w:name="sub_58"/>
      <w:r>
        <w:rPr>
          <w:color w:val="000000"/>
          <w:sz w:val="16"/>
          <w:szCs w:val="16"/>
          <w:shd w:val="clear" w:color="auto" w:fill="F0F0F0"/>
        </w:rPr>
        <w:lastRenderedPageBreak/>
        <w:t>Информация об из</w:t>
      </w:r>
      <w:r>
        <w:rPr>
          <w:color w:val="000000"/>
          <w:sz w:val="16"/>
          <w:szCs w:val="16"/>
          <w:shd w:val="clear" w:color="auto" w:fill="F0F0F0"/>
        </w:rPr>
        <w:t>менениях:</w:t>
      </w:r>
    </w:p>
    <w:bookmarkEnd w:id="30"/>
    <w:p w:rsidR="00000000" w:rsidRDefault="00A03C9B">
      <w:pPr>
        <w:pStyle w:val="a7"/>
        <w:rPr>
          <w:shd w:val="clear" w:color="auto" w:fill="F0F0F0"/>
        </w:rPr>
      </w:pPr>
      <w:r>
        <w:t xml:space="preserve"> </w:t>
      </w:r>
      <w:hyperlink r:id="rId37" w:history="1">
        <w:r>
          <w:rPr>
            <w:rStyle w:val="a4"/>
            <w:shd w:val="clear" w:color="auto" w:fill="F0F0F0"/>
          </w:rPr>
          <w:t>Постановлением</w:t>
        </w:r>
      </w:hyperlink>
      <w:r>
        <w:rPr>
          <w:shd w:val="clear" w:color="auto" w:fill="F0F0F0"/>
        </w:rPr>
        <w:t xml:space="preserve"> Правительства РФ от 30 июня 2012 г. N 663 пункт 5 дополнен подпунктом "з"</w:t>
      </w:r>
    </w:p>
    <w:p w:rsidR="00000000" w:rsidRDefault="00A03C9B">
      <w:r>
        <w:t xml:space="preserve">з) с участием Министерства экономического развития Российской Федерации, Министерства </w:t>
      </w:r>
      <w:r>
        <w:t>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w:t>
      </w:r>
      <w:r>
        <w:t>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w:t>
      </w:r>
      <w:r>
        <w:t>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w:t>
      </w:r>
      <w:r>
        <w:t>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w:t>
      </w:r>
      <w:r>
        <w:t>м;</w:t>
      </w:r>
    </w:p>
    <w:p w:rsidR="00000000" w:rsidRDefault="00A03C9B">
      <w:pPr>
        <w:pStyle w:val="a6"/>
        <w:rPr>
          <w:color w:val="000000"/>
          <w:sz w:val="16"/>
          <w:szCs w:val="16"/>
          <w:shd w:val="clear" w:color="auto" w:fill="F0F0F0"/>
        </w:rPr>
      </w:pPr>
      <w:bookmarkStart w:id="31" w:name="sub_59"/>
      <w:r>
        <w:rPr>
          <w:color w:val="000000"/>
          <w:sz w:val="16"/>
          <w:szCs w:val="16"/>
          <w:shd w:val="clear" w:color="auto" w:fill="F0F0F0"/>
        </w:rPr>
        <w:t>Информация об изменениях:</w:t>
      </w:r>
    </w:p>
    <w:bookmarkEnd w:id="31"/>
    <w:p w:rsidR="00000000" w:rsidRDefault="00A03C9B">
      <w:pPr>
        <w:pStyle w:val="a7"/>
        <w:rPr>
          <w:shd w:val="clear" w:color="auto" w:fill="F0F0F0"/>
        </w:rPr>
      </w:pPr>
      <w:r>
        <w:t xml:space="preserve"> </w:t>
      </w:r>
      <w:hyperlink r:id="rId38" w:history="1">
        <w:r>
          <w:rPr>
            <w:rStyle w:val="a4"/>
            <w:shd w:val="clear" w:color="auto" w:fill="F0F0F0"/>
          </w:rPr>
          <w:t>Постановлением</w:t>
        </w:r>
      </w:hyperlink>
      <w:r>
        <w:rPr>
          <w:shd w:val="clear" w:color="auto" w:fill="F0F0F0"/>
        </w:rPr>
        <w:t xml:space="preserve"> Правительства РФ от 8 мая 2013 г. N 403 пункт 5 дополнен подпунктом "и"</w:t>
      </w:r>
    </w:p>
    <w:p w:rsidR="00000000" w:rsidRDefault="00A03C9B">
      <w:r>
        <w:t>и) в течение 20 рабочих дней со дня получения подготовленных</w:t>
      </w:r>
      <w:r>
        <w:t xml:space="preserve">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w:t>
      </w:r>
      <w:r>
        <w:t>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w:t>
      </w:r>
      <w:r>
        <w:t>-го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w:t>
      </w:r>
      <w:r>
        <w:t>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rsidR="00000000" w:rsidRDefault="00A03C9B">
      <w:bookmarkStart w:id="32" w:name="sub_200143"/>
      <w:r>
        <w:t>6. Установить, что утвержденные в соотв</w:t>
      </w:r>
      <w:r>
        <w:t xml:space="preserve">етствии с </w:t>
      </w:r>
      <w:hyperlink w:anchor="sub_200141" w:history="1">
        <w:r>
          <w:rPr>
            <w:rStyle w:val="a4"/>
          </w:rPr>
          <w:t>подпунктом "е" пункта 5</w:t>
        </w:r>
      </w:hyperlink>
      <w: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w:t>
      </w:r>
      <w:r>
        <w:t>делении обязательств участников рынка.</w:t>
      </w:r>
    </w:p>
    <w:p w:rsidR="00000000" w:rsidRDefault="00A03C9B">
      <w:bookmarkStart w:id="33" w:name="sub_200144"/>
      <w:bookmarkEnd w:id="32"/>
      <w: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w:t>
      </w:r>
      <w:r>
        <w:t>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w:t>
      </w:r>
      <w:r>
        <w:t>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w:t>
      </w:r>
      <w:r>
        <w:t xml:space="preserve"> и введенным в эксплуатацию после 31 декабря 2007 г. В случае компенсации в соответствии с </w:t>
      </w:r>
      <w:hyperlink r:id="rId39" w:history="1">
        <w:r>
          <w:rPr>
            <w:rStyle w:val="a4"/>
          </w:rPr>
          <w:t>Правилами</w:t>
        </w:r>
      </w:hyperlink>
      <w:r>
        <w:t xml:space="preserve"> оптового рынка электрической энергии и мощности, утвержденными </w:t>
      </w:r>
      <w:hyperlink r:id="rId40" w:history="1">
        <w:r>
          <w:rPr>
            <w:rStyle w:val="a4"/>
          </w:rPr>
          <w:t>постановлением</w:t>
        </w:r>
      </w:hyperlink>
      <w:r>
        <w:t xml:space="preserve">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w:t>
      </w:r>
      <w:r>
        <w:t>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000000" w:rsidRDefault="00A03C9B">
      <w:bookmarkStart w:id="34" w:name="sub_702"/>
      <w:bookmarkEnd w:id="33"/>
      <w:r>
        <w:t>В случае если для поставщика в отношении генерирующего объекта</w:t>
      </w:r>
      <w:r>
        <w:t xml:space="preserve">, мощность которого </w:t>
      </w:r>
      <w:r>
        <w:lastRenderedPageBreak/>
        <w:t>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w:t>
      </w:r>
      <w:r>
        <w:t xml:space="preserve"> цены на электрическую энергию и мощность устанавливаются:</w:t>
      </w:r>
    </w:p>
    <w:bookmarkEnd w:id="34"/>
    <w:p w:rsidR="00000000" w:rsidRDefault="00A03C9B">
      <w:r>
        <w:t>в отношении мощности:</w:t>
      </w:r>
    </w:p>
    <w:p w:rsidR="00000000" w:rsidRDefault="00A03C9B">
      <w: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w:t>
      </w:r>
      <w:r>
        <w:t xml:space="preserve"> в ценовых заявках на конкурентный отбор мощности;</w:t>
      </w:r>
    </w:p>
    <w:p w:rsidR="00000000" w:rsidRDefault="00A03C9B">
      <w: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w:t>
      </w:r>
      <w:r>
        <w:t>м конкурентного отбора мощности;</w:t>
      </w:r>
    </w:p>
    <w:p w:rsidR="00000000" w:rsidRDefault="00A03C9B">
      <w:r>
        <w:t>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w:t>
      </w:r>
      <w:r>
        <w:t>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w:t>
      </w:r>
      <w:r>
        <w:t>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000000" w:rsidRDefault="00A03C9B">
      <w:r>
        <w:t>в отношении элек</w:t>
      </w:r>
      <w:r>
        <w:t>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w:t>
      </w:r>
      <w:r>
        <w:t xml:space="preserve"> индексов цен на 2012 год.</w:t>
      </w:r>
    </w:p>
    <w:p w:rsidR="00000000" w:rsidRDefault="00A03C9B">
      <w:r>
        <w:t>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w:t>
      </w:r>
      <w:r>
        <w:t xml:space="preserve">ия от уполномоченного органа решения о необходимости отказа в выводе объекта диспетчеризации из эксплуатации в соответствии с </w:t>
      </w:r>
      <w:hyperlink r:id="rId41" w:history="1">
        <w:r>
          <w:rPr>
            <w:rStyle w:val="a4"/>
          </w:rPr>
          <w:t>Правилами</w:t>
        </w:r>
      </w:hyperlink>
      <w:r>
        <w:t xml:space="preserve"> вывода объектов электроэнергетики в ремонт и из эксплуатации, утвержденными </w:t>
      </w:r>
      <w:hyperlink r:id="rId42" w:history="1">
        <w:r>
          <w:rPr>
            <w:rStyle w:val="a4"/>
          </w:rPr>
          <w:t>постановлением</w:t>
        </w:r>
      </w:hyperlink>
      <w:r>
        <w:t xml:space="preserve"> Правительства Российской Федерации от 26 июля 2007 г. N 484, либо с даты вступления в силу решения Пра</w:t>
      </w:r>
      <w:r>
        <w:t>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w:t>
      </w:r>
      <w:r>
        <w:t>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w:t>
      </w:r>
      <w:r>
        <w:t xml:space="preserve">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w:t>
      </w:r>
      <w:r>
        <w:t xml:space="preserve">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w:t>
      </w:r>
      <w:r>
        <w:t>Правительства Российской Федерации.</w:t>
      </w:r>
    </w:p>
    <w:p w:rsidR="00000000" w:rsidRDefault="00A03C9B">
      <w:bookmarkStart w:id="35" w:name="sub_200145"/>
      <w:r>
        <w:t xml:space="preserve">8. Установить, что в случае непредставления в сроки, предусмотренные </w:t>
      </w:r>
      <w:hyperlink r:id="rId43" w:history="1">
        <w:r>
          <w:rPr>
            <w:rStyle w:val="a4"/>
          </w:rPr>
          <w:t>пунктом 111</w:t>
        </w:r>
      </w:hyperlink>
      <w:r>
        <w:t xml:space="preserve"> Правил оптового рынка электрической энергии и мощности, утверж</w:t>
      </w:r>
      <w:r>
        <w:t xml:space="preserve">денных </w:t>
      </w:r>
      <w:hyperlink r:id="rId44" w:history="1">
        <w:r>
          <w:rPr>
            <w:rStyle w:val="a4"/>
          </w:rPr>
          <w:t>постановлением</w:t>
        </w:r>
      </w:hyperlink>
      <w:r>
        <w:t xml:space="preserve">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w:t>
      </w:r>
      <w:r>
        <w:t>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методики определения цены на мощность для г</w:t>
      </w:r>
      <w:r>
        <w:t xml:space="preserve">енерирующих объектов, в отношении которых были указаны наиболее высокие цены в ценовых заявках на конкурентный </w:t>
      </w:r>
      <w:r>
        <w:lastRenderedPageBreak/>
        <w:t>отбор мощности.</w:t>
      </w:r>
    </w:p>
    <w:p w:rsidR="00000000" w:rsidRDefault="00A03C9B">
      <w:bookmarkStart w:id="36" w:name="sub_200146"/>
      <w:bookmarkEnd w:id="35"/>
      <w:r>
        <w:t xml:space="preserve">9. Министерству энергетики Российской Федерации утвердить </w:t>
      </w:r>
      <w:hyperlink r:id="rId45" w:history="1">
        <w:r>
          <w:rPr>
            <w:rStyle w:val="a4"/>
          </w:rPr>
          <w:t>методические указания</w:t>
        </w:r>
      </w:hyperlink>
      <w:r>
        <w:t xml:space="preserve"> по определению степени загрузки вводимых после строительства объектов электросетевого хозяйства:</w:t>
      </w:r>
    </w:p>
    <w:bookmarkEnd w:id="36"/>
    <w:p w:rsidR="00000000" w:rsidRDefault="00A03C9B">
      <w:r>
        <w:t>до 1 января 2013 г. - в отношении объектов электросетевого хозяйства, входящих в единую национальную (общеросси</w:t>
      </w:r>
      <w:r>
        <w:t>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w:t>
      </w:r>
      <w:r>
        <w:t>льной (общероссийской) электрической сети;</w:t>
      </w:r>
    </w:p>
    <w:p w:rsidR="00000000" w:rsidRDefault="00A03C9B">
      <w:bookmarkStart w:id="37" w:name="sub_200296"/>
      <w: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w:t>
      </w:r>
      <w:r>
        <w:t>пряжения 35 кВ и выше.</w:t>
      </w:r>
    </w:p>
    <w:p w:rsidR="00000000" w:rsidRDefault="00A03C9B">
      <w:pPr>
        <w:pStyle w:val="a6"/>
        <w:rPr>
          <w:color w:val="000000"/>
          <w:sz w:val="16"/>
          <w:szCs w:val="16"/>
          <w:shd w:val="clear" w:color="auto" w:fill="F0F0F0"/>
        </w:rPr>
      </w:pPr>
      <w:bookmarkStart w:id="38" w:name="sub_200147"/>
      <w:bookmarkEnd w:id="37"/>
      <w:r>
        <w:rPr>
          <w:color w:val="000000"/>
          <w:sz w:val="16"/>
          <w:szCs w:val="16"/>
          <w:shd w:val="clear" w:color="auto" w:fill="F0F0F0"/>
        </w:rPr>
        <w:t>Информация об изменениях:</w:t>
      </w:r>
    </w:p>
    <w:bookmarkEnd w:id="38"/>
    <w:p w:rsidR="00000000" w:rsidRDefault="00A03C9B">
      <w:pPr>
        <w:pStyle w:val="a7"/>
        <w:rPr>
          <w:shd w:val="clear" w:color="auto" w:fill="F0F0F0"/>
        </w:rPr>
      </w:pPr>
      <w:r>
        <w:t xml:space="preserve"> </w:t>
      </w:r>
      <w:hyperlink r:id="rId46" w:history="1">
        <w:r>
          <w:rPr>
            <w:rStyle w:val="a4"/>
            <w:shd w:val="clear" w:color="auto" w:fill="F0F0F0"/>
          </w:rPr>
          <w:t>Постановлением</w:t>
        </w:r>
      </w:hyperlink>
      <w:r>
        <w:rPr>
          <w:shd w:val="clear" w:color="auto" w:fill="F0F0F0"/>
        </w:rPr>
        <w:t xml:space="preserve"> Правительства РФ от 4 мая 2012 г. N 442 пункт 10 изложен в новой редакции</w:t>
      </w:r>
    </w:p>
    <w:p w:rsidR="00000000" w:rsidRDefault="00A03C9B">
      <w:pPr>
        <w:pStyle w:val="a7"/>
        <w:rPr>
          <w:shd w:val="clear" w:color="auto" w:fill="F0F0F0"/>
        </w:rPr>
      </w:pPr>
      <w:r>
        <w:t xml:space="preserve"> </w:t>
      </w:r>
      <w:hyperlink r:id="rId47" w:history="1">
        <w:r>
          <w:rPr>
            <w:rStyle w:val="a4"/>
            <w:shd w:val="clear" w:color="auto" w:fill="F0F0F0"/>
          </w:rPr>
          <w:t>См. текст пункта в предыдущей редакции</w:t>
        </w:r>
      </w:hyperlink>
    </w:p>
    <w:p w:rsidR="00000000" w:rsidRDefault="00A03C9B">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w:t>
      </w:r>
      <w:r>
        <w:t>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w:t>
      </w:r>
      <w:r>
        <w:t>етом оплаты резервируемой максимальной мощности.</w:t>
      </w:r>
    </w:p>
    <w:p w:rsidR="00000000" w:rsidRDefault="00A03C9B">
      <w:pPr>
        <w:pStyle w:val="a6"/>
        <w:rPr>
          <w:color w:val="000000"/>
          <w:sz w:val="16"/>
          <w:szCs w:val="16"/>
          <w:shd w:val="clear" w:color="auto" w:fill="F0F0F0"/>
        </w:rPr>
      </w:pPr>
      <w:bookmarkStart w:id="39" w:name="sub_101"/>
      <w:r>
        <w:rPr>
          <w:color w:val="000000"/>
          <w:sz w:val="16"/>
          <w:szCs w:val="16"/>
          <w:shd w:val="clear" w:color="auto" w:fill="F0F0F0"/>
        </w:rPr>
        <w:t>Информация об изменениях:</w:t>
      </w:r>
    </w:p>
    <w:bookmarkEnd w:id="39"/>
    <w:p w:rsidR="00000000" w:rsidRDefault="00A03C9B">
      <w:pPr>
        <w:pStyle w:val="a7"/>
        <w:rPr>
          <w:shd w:val="clear" w:color="auto" w:fill="F0F0F0"/>
        </w:rPr>
      </w:pPr>
      <w:r>
        <w:t xml:space="preserve"> </w:t>
      </w:r>
      <w:hyperlink r:id="rId48" w:history="1">
        <w:r>
          <w:rPr>
            <w:rStyle w:val="a4"/>
            <w:shd w:val="clear" w:color="auto" w:fill="F0F0F0"/>
          </w:rPr>
          <w:t>Постановлением</w:t>
        </w:r>
      </w:hyperlink>
      <w:r>
        <w:rPr>
          <w:shd w:val="clear" w:color="auto" w:fill="F0F0F0"/>
        </w:rPr>
        <w:t xml:space="preserve"> Правительства РФ от 30 июня 2012 г. N 663 постановление дополнено пунктом 10</w:t>
      </w:r>
      <w:r>
        <w:rPr>
          <w:shd w:val="clear" w:color="auto" w:fill="F0F0F0"/>
          <w:vertAlign w:val="superscript"/>
        </w:rPr>
        <w:t> 1</w:t>
      </w:r>
    </w:p>
    <w:p w:rsidR="00000000" w:rsidRDefault="00A03C9B">
      <w:r>
        <w:t>10</w:t>
      </w:r>
      <w:r>
        <w:rPr>
          <w:vertAlign w:val="superscript"/>
        </w:rPr>
        <w:t> 1</w:t>
      </w:r>
      <w:r>
        <w:t>. Ми</w:t>
      </w:r>
      <w:r>
        <w:t>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w:t>
      </w:r>
      <w:r>
        <w:t>еской системы" со сроком действия до 2018 года.</w:t>
      </w:r>
    </w:p>
    <w:p w:rsidR="00000000" w:rsidRDefault="00A03C9B">
      <w:bookmarkStart w:id="40" w:name="sub_200148"/>
      <w:r>
        <w:t>11. </w:t>
      </w:r>
      <w:hyperlink r:id="rId49" w:history="1">
        <w:r>
          <w:rPr>
            <w:rStyle w:val="a4"/>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w:t>
      </w:r>
      <w:r>
        <w:t xml:space="preserve">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000000" w:rsidRDefault="00A03C9B">
      <w:bookmarkStart w:id="41" w:name="sub_2001482"/>
      <w:bookmarkEnd w:id="40"/>
      <w:r>
        <w:t xml:space="preserve">Абзац утратил силу с 1 декабря 2017 г. - </w:t>
      </w:r>
      <w:hyperlink r:id="rId50" w:history="1">
        <w:r>
          <w:rPr>
            <w:rStyle w:val="a4"/>
          </w:rPr>
          <w:t>Постановление</w:t>
        </w:r>
      </w:hyperlink>
      <w:r>
        <w:t xml:space="preserve"> Правительства РФ от 21 июля 2017 г. N 863 (с учетом </w:t>
      </w:r>
      <w:hyperlink r:id="rId51" w:history="1">
        <w:r>
          <w:rPr>
            <w:rStyle w:val="a4"/>
          </w:rPr>
          <w:t>постановления</w:t>
        </w:r>
      </w:hyperlink>
      <w:r>
        <w:t xml:space="preserve"> Правительства РФ от 28 августа 2017 г. N 1016)</w:t>
      </w:r>
    </w:p>
    <w:bookmarkEnd w:id="41"/>
    <w:p w:rsidR="00000000" w:rsidRDefault="00A03C9B">
      <w:pPr>
        <w:pStyle w:val="a6"/>
        <w:rPr>
          <w:color w:val="000000"/>
          <w:sz w:val="16"/>
          <w:szCs w:val="16"/>
          <w:shd w:val="clear" w:color="auto" w:fill="F0F0F0"/>
        </w:rPr>
      </w:pPr>
      <w:r>
        <w:rPr>
          <w:color w:val="000000"/>
          <w:sz w:val="16"/>
          <w:szCs w:val="16"/>
          <w:shd w:val="clear" w:color="auto" w:fill="F0F0F0"/>
        </w:rPr>
        <w:t xml:space="preserve">Информация </w:t>
      </w:r>
      <w:r>
        <w:rPr>
          <w:color w:val="000000"/>
          <w:sz w:val="16"/>
          <w:szCs w:val="16"/>
          <w:shd w:val="clear" w:color="auto" w:fill="F0F0F0"/>
        </w:rPr>
        <w:t>об изменениях:</w:t>
      </w:r>
    </w:p>
    <w:p w:rsidR="00000000" w:rsidRDefault="00A03C9B">
      <w:pPr>
        <w:pStyle w:val="a7"/>
        <w:rPr>
          <w:shd w:val="clear" w:color="auto" w:fill="F0F0F0"/>
        </w:rPr>
      </w:pPr>
      <w:r>
        <w:t xml:space="preserve"> </w:t>
      </w:r>
      <w:hyperlink r:id="rId52" w:history="1">
        <w:r>
          <w:rPr>
            <w:rStyle w:val="a4"/>
            <w:shd w:val="clear" w:color="auto" w:fill="F0F0F0"/>
          </w:rPr>
          <w:t>См. предыдущую редакцию</w:t>
        </w:r>
      </w:hyperlink>
    </w:p>
    <w:p w:rsidR="00000000" w:rsidRDefault="00A03C9B">
      <w:pPr>
        <w:pStyle w:val="a7"/>
        <w:rPr>
          <w:shd w:val="clear" w:color="auto" w:fill="F0F0F0"/>
        </w:rPr>
      </w:pPr>
      <w:r>
        <w:t xml:space="preserve"> </w:t>
      </w:r>
    </w:p>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A03C9B">
            <w:pPr>
              <w:pStyle w:val="ac"/>
            </w:pPr>
            <w:r>
              <w:t>Председатель Правительства</w:t>
            </w:r>
            <w:r>
              <w:br/>
              <w:t>Российской Федерации</w:t>
            </w:r>
          </w:p>
        </w:tc>
        <w:tc>
          <w:tcPr>
            <w:tcW w:w="1651" w:type="pct"/>
            <w:tcBorders>
              <w:top w:val="nil"/>
              <w:left w:val="nil"/>
              <w:bottom w:val="nil"/>
              <w:right w:val="nil"/>
            </w:tcBorders>
          </w:tcPr>
          <w:p w:rsidR="00000000" w:rsidRDefault="00A03C9B">
            <w:pPr>
              <w:pStyle w:val="aa"/>
              <w:jc w:val="right"/>
            </w:pPr>
            <w:r>
              <w:t>В. Путин</w:t>
            </w:r>
          </w:p>
        </w:tc>
      </w:tr>
    </w:tbl>
    <w:p w:rsidR="00000000" w:rsidRDefault="00A03C9B"/>
    <w:p w:rsidR="00000000" w:rsidRDefault="00A03C9B">
      <w:pPr>
        <w:pStyle w:val="ac"/>
      </w:pPr>
      <w:r>
        <w:t>Москва</w:t>
      </w:r>
    </w:p>
    <w:p w:rsidR="00000000" w:rsidRDefault="00A03C9B">
      <w:pPr>
        <w:pStyle w:val="ac"/>
      </w:pPr>
      <w:r>
        <w:t>29 декабря 2011 г.</w:t>
      </w:r>
    </w:p>
    <w:p w:rsidR="00000000" w:rsidRDefault="00A03C9B">
      <w:pPr>
        <w:pStyle w:val="ac"/>
      </w:pPr>
      <w:r>
        <w:t>N 1178</w:t>
      </w:r>
    </w:p>
    <w:p w:rsidR="00000000" w:rsidRDefault="00A03C9B"/>
    <w:p w:rsidR="00000000" w:rsidRDefault="00A03C9B">
      <w:pPr>
        <w:pStyle w:val="1"/>
      </w:pPr>
      <w:bookmarkStart w:id="42" w:name="sub_1000"/>
      <w:r>
        <w:t>Основы ценообразования</w:t>
      </w:r>
      <w:r>
        <w:br/>
      </w:r>
      <w:r>
        <w:t>в области регулируемых цен (тарифов) в электроэнергетике</w:t>
      </w:r>
      <w:r>
        <w:br/>
        <w:t xml:space="preserve">(утв. </w:t>
      </w:r>
      <w:hyperlink w:anchor="sub_0" w:history="1">
        <w:r>
          <w:rPr>
            <w:rStyle w:val="a4"/>
            <w:b w:val="0"/>
            <w:bCs w:val="0"/>
          </w:rPr>
          <w:t>постановлением</w:t>
        </w:r>
      </w:hyperlink>
      <w:r>
        <w:t xml:space="preserve"> Правительства РФ от 29 декабря 2011 г. N 1178)</w:t>
      </w:r>
    </w:p>
    <w:bookmarkEnd w:id="42"/>
    <w:p w:rsidR="00000000" w:rsidRDefault="00A03C9B">
      <w:pPr>
        <w:pStyle w:val="ab"/>
      </w:pPr>
      <w:r>
        <w:t>С изменениями и дополнениями от:</w:t>
      </w:r>
    </w:p>
    <w:p w:rsidR="00000000" w:rsidRDefault="00A03C9B">
      <w:pPr>
        <w:pStyle w:val="a9"/>
        <w:rPr>
          <w:shd w:val="clear" w:color="auto" w:fill="EAEFED"/>
        </w:rPr>
      </w:pPr>
      <w:r>
        <w:t xml:space="preserve"> </w:t>
      </w:r>
      <w:r>
        <w:rPr>
          <w:shd w:val="clear" w:color="auto" w:fill="EAEFED"/>
        </w:rPr>
        <w:t>4 мая, 4 июня, 30 июня, 5 октября, 30 декабря 2012 г., 23 мая, 20,</w:t>
      </w:r>
      <w:r>
        <w:rPr>
          <w:shd w:val="clear" w:color="auto" w:fill="EAEFED"/>
        </w:rPr>
        <w:t xml:space="preserve"> 27 июня, 22, 29 июля, 27 августа, 24 октября, </w:t>
      </w:r>
      <w:r>
        <w:rPr>
          <w:shd w:val="clear" w:color="auto" w:fill="EAEFED"/>
        </w:rPr>
        <w:lastRenderedPageBreak/>
        <w:t>13 ноября 2013 г., 25 февраля, 7 марта, 2 июня, 11 июня, 1, 31 июля, 11, 16, 23 августа, 29 октября, 3, 24, 26 декабря 2014 г., 23 января, 13, 19 февраля, 11, 28 мая, 7 июля, 27 августа, 4 сентября, 9 октября,</w:t>
      </w:r>
      <w:r>
        <w:rPr>
          <w:shd w:val="clear" w:color="auto" w:fill="EAEFED"/>
        </w:rPr>
        <w:t xml:space="preserve"> 20 октября, 25, 26, 31 декабря 2015 г., 17 мая, 30 сентября, 5, 17, 20 октября, 12, 30 ноября, 23, 24 декабря 2016 г., 7 мая, 7, 21, 28 июля, 28 августа, 9 ноября, 4, 25, 26, 30 декабря 2017 г., 17 февраля, 30 апреля, 29, 30 июня, 19 октября, 8, 21, 25 де</w:t>
      </w:r>
      <w:r>
        <w:rPr>
          <w:shd w:val="clear" w:color="auto" w:fill="EAEFED"/>
        </w:rPr>
        <w:t>кабря 2018 г., 25, 30 января, 9, 20, 29 марта, 15, 29 мая, 29 июня, 5 сентября, 13, 18 ноября, 26, 27, 31 декабря 2019 г., 7, 14, 21 марта, 17, 29 августа, 1, 3,11, 21, 29 декабря 2020 г., 8 февраля, 2 марта, 12 июля, 29 октября, 16, 23, 27 декабря 2021 г.</w:t>
      </w:r>
      <w:r>
        <w:rPr>
          <w:shd w:val="clear" w:color="auto" w:fill="EAEFED"/>
        </w:rPr>
        <w:t>, 19 января, 17 февраля, 20 мая, 30 июня, 1 сентября, 14 ноября, 9, 30 декабря 2022 г., 26 января, 6 февраля, 2, 8 июня, 29 июля, 31 августа, 29 ноября, 23, 28 декабря 2023 г., 7 февраля, 6 марта, 12 апреля, 3, 6 мая, 24 июля, 30, 31 августа, 10, 25 сентяб</w:t>
      </w:r>
      <w:r>
        <w:rPr>
          <w:shd w:val="clear" w:color="auto" w:fill="EAEFED"/>
        </w:rPr>
        <w:t>ря, 1, 19, 23, 26 ноября 2024 г.</w:t>
      </w:r>
    </w:p>
    <w:p w:rsidR="00000000" w:rsidRDefault="00A03C9B"/>
    <w:p w:rsidR="00000000" w:rsidRDefault="00A03C9B">
      <w:pPr>
        <w:pStyle w:val="1"/>
      </w:pPr>
      <w:bookmarkStart w:id="43" w:name="sub_200151"/>
      <w:r>
        <w:t>I. Общие положения</w:t>
      </w:r>
    </w:p>
    <w:bookmarkEnd w:id="43"/>
    <w:p w:rsidR="00000000" w:rsidRDefault="00A03C9B"/>
    <w:p w:rsidR="00000000" w:rsidRDefault="00A03C9B">
      <w:pPr>
        <w:pStyle w:val="a6"/>
        <w:rPr>
          <w:color w:val="000000"/>
          <w:sz w:val="16"/>
          <w:szCs w:val="16"/>
          <w:shd w:val="clear" w:color="auto" w:fill="F0F0F0"/>
        </w:rPr>
      </w:pPr>
      <w:bookmarkStart w:id="44" w:name="sub_200149"/>
      <w:r>
        <w:rPr>
          <w:color w:val="000000"/>
          <w:sz w:val="16"/>
          <w:szCs w:val="16"/>
          <w:shd w:val="clear" w:color="auto" w:fill="F0F0F0"/>
        </w:rPr>
        <w:t>Информация об изменениях:</w:t>
      </w:r>
    </w:p>
    <w:bookmarkEnd w:id="44"/>
    <w:p w:rsidR="00000000" w:rsidRDefault="00A03C9B">
      <w:pPr>
        <w:pStyle w:val="a7"/>
        <w:rPr>
          <w:shd w:val="clear" w:color="auto" w:fill="F0F0F0"/>
        </w:rPr>
      </w:pPr>
      <w:r>
        <w:t xml:space="preserve"> </w:t>
      </w:r>
      <w:r>
        <w:rPr>
          <w:shd w:val="clear" w:color="auto" w:fill="F0F0F0"/>
        </w:rPr>
        <w:t xml:space="preserve">Пункт 1 изменен с 23 января 2023 г. - </w:t>
      </w:r>
      <w:hyperlink r:id="rId53" w:history="1">
        <w:r>
          <w:rPr>
            <w:rStyle w:val="a4"/>
            <w:shd w:val="clear" w:color="auto" w:fill="F0F0F0"/>
          </w:rPr>
          <w:t>Постановление</w:t>
        </w:r>
      </w:hyperlink>
      <w:r>
        <w:rPr>
          <w:shd w:val="clear" w:color="auto" w:fill="F0F0F0"/>
        </w:rPr>
        <w:t xml:space="preserve"> Правительства России от 30 декабря 2022 г. N 2556</w:t>
      </w:r>
    </w:p>
    <w:p w:rsidR="00000000" w:rsidRDefault="00A03C9B">
      <w:pPr>
        <w:pStyle w:val="a7"/>
        <w:rPr>
          <w:shd w:val="clear" w:color="auto" w:fill="F0F0F0"/>
        </w:rPr>
      </w:pPr>
      <w:r>
        <w:t xml:space="preserve"> </w:t>
      </w:r>
      <w:hyperlink r:id="rId54" w:history="1">
        <w:r>
          <w:rPr>
            <w:rStyle w:val="a4"/>
            <w:shd w:val="clear" w:color="auto" w:fill="F0F0F0"/>
          </w:rPr>
          <w:t>См. предыдущую редакцию</w:t>
        </w:r>
      </w:hyperlink>
    </w:p>
    <w:p w:rsidR="00000000" w:rsidRDefault="00A03C9B">
      <w:r>
        <w:t xml:space="preserve">1. Настоящий документ, разработанный в соответствии с </w:t>
      </w:r>
      <w:hyperlink r:id="rId55" w:history="1">
        <w:r>
          <w:rPr>
            <w:rStyle w:val="a4"/>
          </w:rPr>
          <w:t>Федеральным законом</w:t>
        </w:r>
      </w:hyperlink>
      <w:r>
        <w:t xml:space="preserve"> "Об электроэнергетике", определяет основные принципы и методы регулирования цен (тарифов) в электроэнергетике.</w:t>
      </w:r>
    </w:p>
    <w:p w:rsidR="00000000" w:rsidRDefault="00A03C9B">
      <w:bookmarkStart w:id="45" w:name="sub_1001111"/>
      <w:r>
        <w:t xml:space="preserve">Со дня </w:t>
      </w:r>
      <w:hyperlink r:id="rId56" w:history="1">
        <w:r>
          <w:rPr>
            <w:rStyle w:val="a4"/>
          </w:rPr>
          <w:t>вступления в силу</w:t>
        </w:r>
      </w:hyperlink>
      <w:r>
        <w:t xml:space="preserve"> постановления Правит</w:t>
      </w:r>
      <w:r>
        <w:t>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w:t>
      </w:r>
      <w:r>
        <w:t xml:space="preserve">е не установлено </w:t>
      </w:r>
      <w:hyperlink r:id="rId57" w:history="1">
        <w:r>
          <w:rPr>
            <w:rStyle w:val="a4"/>
          </w:rPr>
          <w:t>приложением N 5</w:t>
        </w:r>
      </w:hyperlink>
      <w:r>
        <w:t xml:space="preserve"> к Основным положениям функционирования розничных рынков электрической энергии, утвержденным </w:t>
      </w:r>
      <w:hyperlink r:id="rId58" w:history="1">
        <w:r>
          <w:rPr>
            <w:rStyle w:val="a4"/>
          </w:rPr>
          <w:t>по</w:t>
        </w:r>
        <w:r>
          <w:rPr>
            <w:rStyle w:val="a4"/>
          </w:rPr>
          <w:t>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w:t>
      </w:r>
      <w:r>
        <w:t>я розничных рынков электрической энергии).</w:t>
      </w:r>
    </w:p>
    <w:p w:rsidR="00000000" w:rsidRDefault="00A03C9B">
      <w:pPr>
        <w:pStyle w:val="a6"/>
        <w:rPr>
          <w:color w:val="000000"/>
          <w:sz w:val="16"/>
          <w:szCs w:val="16"/>
          <w:shd w:val="clear" w:color="auto" w:fill="F0F0F0"/>
        </w:rPr>
      </w:pPr>
      <w:bookmarkStart w:id="46" w:name="sub_200150"/>
      <w:bookmarkEnd w:id="45"/>
      <w:r>
        <w:rPr>
          <w:color w:val="000000"/>
          <w:sz w:val="16"/>
          <w:szCs w:val="16"/>
          <w:shd w:val="clear" w:color="auto" w:fill="F0F0F0"/>
        </w:rPr>
        <w:t>Информация об изменениях:</w:t>
      </w:r>
    </w:p>
    <w:bookmarkEnd w:id="46"/>
    <w:p w:rsidR="00000000" w:rsidRDefault="00A03C9B">
      <w:pPr>
        <w:pStyle w:val="a7"/>
        <w:rPr>
          <w:shd w:val="clear" w:color="auto" w:fill="F0F0F0"/>
        </w:rPr>
      </w:pPr>
      <w:r>
        <w:t xml:space="preserve"> </w:t>
      </w:r>
      <w:r>
        <w:rPr>
          <w:shd w:val="clear" w:color="auto" w:fill="F0F0F0"/>
        </w:rPr>
        <w:t xml:space="preserve">Пункт 2 изменен с 8 сентября 2023 г. - </w:t>
      </w:r>
      <w:hyperlink r:id="rId59" w:history="1">
        <w:r>
          <w:rPr>
            <w:rStyle w:val="a4"/>
            <w:shd w:val="clear" w:color="auto" w:fill="F0F0F0"/>
          </w:rPr>
          <w:t>Постановление</w:t>
        </w:r>
      </w:hyperlink>
      <w:r>
        <w:rPr>
          <w:shd w:val="clear" w:color="auto" w:fill="F0F0F0"/>
        </w:rPr>
        <w:t xml:space="preserve"> Правительства России от 31 август</w:t>
      </w:r>
      <w:r>
        <w:rPr>
          <w:shd w:val="clear" w:color="auto" w:fill="F0F0F0"/>
        </w:rPr>
        <w:t>а 2023 г. N 1416</w:t>
      </w:r>
    </w:p>
    <w:p w:rsidR="00000000" w:rsidRDefault="00A03C9B">
      <w:pPr>
        <w:pStyle w:val="a7"/>
        <w:rPr>
          <w:shd w:val="clear" w:color="auto" w:fill="F0F0F0"/>
        </w:rPr>
      </w:pPr>
      <w:r>
        <w:t xml:space="preserve"> </w:t>
      </w:r>
      <w:hyperlink r:id="rId60" w:history="1">
        <w:r>
          <w:rPr>
            <w:rStyle w:val="a4"/>
            <w:shd w:val="clear" w:color="auto" w:fill="F0F0F0"/>
          </w:rPr>
          <w:t>См. предыдущую редакцию</w:t>
        </w:r>
      </w:hyperlink>
    </w:p>
    <w:p w:rsidR="00000000" w:rsidRDefault="00A03C9B">
      <w:r>
        <w:t>2. Используемые в настоящем документе понятия означают следующее:</w:t>
      </w:r>
    </w:p>
    <w:p w:rsidR="00000000" w:rsidRDefault="00A03C9B">
      <w:bookmarkStart w:id="47" w:name="sub_20151"/>
      <w:r>
        <w:rPr>
          <w:rStyle w:val="a3"/>
        </w:rPr>
        <w:t>"база инвестированного капитала"</w:t>
      </w:r>
      <w:r>
        <w:t xml:space="preserve"> - стоимость активов регулируемой орга</w:t>
      </w:r>
      <w:r>
        <w:t>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w:t>
      </w:r>
      <w:r>
        <w:t xml:space="preserve"> механизмов), используемая при формировании регулируемых тарифов на очередной год долгосрочного периода регулирования в соответствии с </w:t>
      </w:r>
      <w:hyperlink r:id="rId61" w:history="1">
        <w:r>
          <w:rPr>
            <w:rStyle w:val="a4"/>
          </w:rPr>
          <w:t>методическими указаниями</w:t>
        </w:r>
      </w:hyperlink>
      <w:r>
        <w:t xml:space="preserve"> по регулированию тарифов с пр</w:t>
      </w:r>
      <w:r>
        <w:t>именением метода доходности инвестированного капитала;</w:t>
      </w:r>
    </w:p>
    <w:p w:rsidR="00000000" w:rsidRDefault="00A03C9B">
      <w:bookmarkStart w:id="48" w:name="sub_20152"/>
      <w:bookmarkEnd w:id="47"/>
      <w:r>
        <w:rPr>
          <w:rStyle w:val="a3"/>
        </w:rPr>
        <w:t>"базовый уровень операционных расходов"</w:t>
      </w:r>
      <w:r>
        <w:t xml:space="preserve"> - уровень операционных расходов, установленный на первый год долгосрочного периода регулирования;</w:t>
      </w:r>
    </w:p>
    <w:p w:rsidR="00000000" w:rsidRDefault="00A03C9B">
      <w:bookmarkStart w:id="49" w:name="sub_20153"/>
      <w:bookmarkEnd w:id="48"/>
      <w:r>
        <w:rPr>
          <w:rStyle w:val="a3"/>
        </w:rPr>
        <w:t>"долгосрочные параметры регулирования"</w:t>
      </w:r>
      <w:r>
        <w:t xml:space="preserve"> - параметры расчета долгосрочных цен (тарифов), устанавливаемые на долгосрочный период регулирования;</w:t>
      </w:r>
    </w:p>
    <w:p w:rsidR="00000000" w:rsidRDefault="00A03C9B">
      <w:bookmarkStart w:id="50" w:name="sub_20154"/>
      <w:bookmarkEnd w:id="49"/>
      <w:r>
        <w:rPr>
          <w:rStyle w:val="a3"/>
        </w:rPr>
        <w:t>"долгосрочные цены (тарифы)"</w:t>
      </w:r>
      <w:r>
        <w:t xml:space="preserve"> - регулируемые цены (тарифы), по которым осуществляются расчеты за э</w:t>
      </w:r>
      <w:r>
        <w:t xml:space="preserve">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 или на основе заключаемых в порядке, установленном </w:t>
      </w:r>
      <w:hyperlink r:id="rId62" w:history="1">
        <w:r>
          <w:rPr>
            <w:rStyle w:val="a4"/>
          </w:rPr>
          <w:t>Правилами</w:t>
        </w:r>
      </w:hyperlink>
      <w:r>
        <w:t xml:space="preserve"> заключения, изменения и расторжения соглашений об условиях осуществления регулируемых видов деятельности, утвержденными </w:t>
      </w:r>
      <w:hyperlink r:id="rId63" w:history="1">
        <w:r>
          <w:rPr>
            <w:rStyle w:val="a4"/>
          </w:rPr>
          <w:t>постановлен</w:t>
        </w:r>
        <w:r>
          <w:rPr>
            <w:rStyle w:val="a4"/>
          </w:rPr>
          <w:t>ием</w:t>
        </w:r>
      </w:hyperlink>
      <w:r>
        <w:t xml:space="preserve"> Правительства </w:t>
      </w:r>
      <w:r>
        <w:lastRenderedPageBreak/>
        <w:t>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rsidR="00000000" w:rsidRDefault="00A03C9B">
      <w:bookmarkStart w:id="51" w:name="sub_20155"/>
      <w:bookmarkEnd w:id="50"/>
      <w:r>
        <w:rPr>
          <w:rStyle w:val="a3"/>
        </w:rPr>
        <w:t>"долгосрочный период р</w:t>
      </w:r>
      <w:r>
        <w:rPr>
          <w:rStyle w:val="a3"/>
        </w:rPr>
        <w:t>егулирования"</w:t>
      </w:r>
      <w:r>
        <w:t xml:space="preserve"> - период сроком не менее 5 лет, на который рассчитываются долгосрочные параметры регулирования или заключается соглашение об условиях осуществления регулируемых видов деятельности;</w:t>
      </w:r>
    </w:p>
    <w:p w:rsidR="00000000" w:rsidRDefault="00A03C9B">
      <w:bookmarkStart w:id="52" w:name="sub_2157"/>
      <w:bookmarkEnd w:id="51"/>
      <w:r>
        <w:rPr>
          <w:rStyle w:val="a3"/>
        </w:rPr>
        <w:t>"инвестиционные ресурсы"</w:t>
      </w:r>
      <w:r>
        <w:t xml:space="preserve"> - средства, предусм</w:t>
      </w:r>
      <w:r>
        <w:t>отренные в качестве источников финансирования инвестиционных программ, утвержденных в установленном порядке, включенные в состав необходимой валовой выручки организаций, осуществляющих регулируемые виды деятельности в сфере электроэнергетики;</w:t>
      </w:r>
    </w:p>
    <w:p w:rsidR="00000000" w:rsidRDefault="00A03C9B">
      <w:bookmarkStart w:id="53" w:name="sub_20156"/>
      <w:bookmarkEnd w:id="52"/>
      <w:r>
        <w:rPr>
          <w:rStyle w:val="a3"/>
        </w:rPr>
        <w:t>"индикативная цена на электрическую энергию"</w:t>
      </w:r>
      <w:r>
        <w:t xml:space="preserve">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w:t>
      </w:r>
      <w:r>
        <w:t>ия регулируемых цен (тарифов) на розничных рынках на территориях, объединенных в неценовые зоны оптового рынка;</w:t>
      </w:r>
    </w:p>
    <w:p w:rsidR="00000000" w:rsidRDefault="00A03C9B">
      <w:bookmarkStart w:id="54" w:name="sub_20157"/>
      <w:bookmarkEnd w:id="53"/>
      <w:r>
        <w:rPr>
          <w:rStyle w:val="a3"/>
        </w:rPr>
        <w:t>"индикативная цена на мощность"</w:t>
      </w:r>
      <w:r>
        <w:t xml:space="preserve"> - средневзвешенная стоимость единицы электрической мощности, рассчитываемая на соответствующий</w:t>
      </w:r>
      <w:r>
        <w:t xml:space="preserve">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000000" w:rsidRDefault="00A03C9B">
      <w:bookmarkStart w:id="55" w:name="sub_20158"/>
      <w:bookmarkEnd w:id="54"/>
      <w:r>
        <w:rPr>
          <w:rStyle w:val="a3"/>
        </w:rPr>
        <w:t>"индикативна</w:t>
      </w:r>
      <w:r>
        <w:rPr>
          <w:rStyle w:val="a3"/>
        </w:rPr>
        <w:t>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r>
        <w:t xml:space="preserve"> - средневзвешенная стоимость единицы электрич</w:t>
      </w:r>
      <w:r>
        <w:t>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w:t>
      </w:r>
      <w:r>
        <w:t xml:space="preserve"> и розничных рынков;</w:t>
      </w:r>
    </w:p>
    <w:p w:rsidR="00000000" w:rsidRDefault="00A03C9B">
      <w:bookmarkStart w:id="56" w:name="sub_20159"/>
      <w:bookmarkEnd w:id="55"/>
      <w:r>
        <w:rPr>
          <w:rStyle w:val="a3"/>
        </w:rP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r>
        <w:t xml:space="preserve"> - средн</w:t>
      </w:r>
      <w:r>
        <w:t>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w:t>
      </w:r>
      <w:r>
        <w:t>ы особенности функционирования оптового и розничных рынков;</w:t>
      </w:r>
    </w:p>
    <w:p w:rsidR="00000000" w:rsidRDefault="00A03C9B">
      <w:bookmarkStart w:id="57" w:name="sub_20160"/>
      <w:bookmarkEnd w:id="56"/>
      <w:r>
        <w:rPr>
          <w:rStyle w:val="a3"/>
        </w:rPr>
        <w:t>"индикативная цена на электрическую энергию для населения и приравненных к нему категорий потребителей"</w:t>
      </w:r>
      <w:r>
        <w:t xml:space="preserve"> - средневзвешенная стоимость единицы электрической энергии, рассчитываемая</w:t>
      </w:r>
      <w:r>
        <w:t xml:space="preserve">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w:t>
      </w:r>
      <w:r>
        <w:t>нергию (мощность), поставляемую населению и (или) приравненным к нему категориям потребителей на территориях ценовых зон оптового рынка;</w:t>
      </w:r>
    </w:p>
    <w:p w:rsidR="00000000" w:rsidRDefault="00A03C9B">
      <w:bookmarkStart w:id="58" w:name="sub_20161"/>
      <w:bookmarkEnd w:id="57"/>
      <w:r>
        <w:rPr>
          <w:rStyle w:val="a3"/>
        </w:rPr>
        <w:t>"индикативная цена на мощность для населения и приравненных к нему категорий потребителей"</w:t>
      </w:r>
      <w:r>
        <w:t xml:space="preserve"> - средневз</w:t>
      </w:r>
      <w:r>
        <w:t>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w:t>
      </w:r>
      <w:r>
        <w:t>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rsidR="00000000" w:rsidRDefault="00A03C9B">
      <w:bookmarkStart w:id="59" w:name="sub_20162"/>
      <w:bookmarkEnd w:id="58"/>
      <w:r>
        <w:rPr>
          <w:rStyle w:val="a3"/>
        </w:rPr>
        <w:t>"инвестированный капитал"</w:t>
      </w:r>
      <w:r>
        <w:t xml:space="preserve"> - капитал, который использовался для создания активов организацией, в отношении которой применяется метод доходности инвестированного капитала, </w:t>
      </w:r>
      <w:r>
        <w:lastRenderedPageBreak/>
        <w:t>необходимых для осуществления указанной организацией регулируемой деятельности;</w:t>
      </w:r>
    </w:p>
    <w:p w:rsidR="00000000" w:rsidRDefault="00A03C9B">
      <w:bookmarkStart w:id="60" w:name="sub_20163"/>
      <w:bookmarkEnd w:id="59"/>
      <w:r>
        <w:rPr>
          <w:rStyle w:val="a3"/>
        </w:rPr>
        <w:t>"индекс эффек</w:t>
      </w:r>
      <w:r>
        <w:rPr>
          <w:rStyle w:val="a3"/>
        </w:rPr>
        <w:t>тивности операционных расходов"</w:t>
      </w:r>
      <w:r>
        <w:t xml:space="preserve">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w:t>
      </w:r>
    </w:p>
    <w:p w:rsidR="00000000" w:rsidRDefault="00A03C9B">
      <w:bookmarkStart w:id="61" w:name="sub_20164"/>
      <w:bookmarkEnd w:id="60"/>
      <w:r>
        <w:rPr>
          <w:rStyle w:val="a3"/>
        </w:rPr>
        <w:t>"необходимая валовая выручка"</w:t>
      </w:r>
      <w:r>
        <w:t xml:space="preserve">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000000" w:rsidRDefault="00A03C9B">
      <w:bookmarkStart w:id="62" w:name="sub_20165"/>
      <w:bookmarkEnd w:id="61"/>
      <w:r>
        <w:rPr>
          <w:rStyle w:val="a3"/>
        </w:rPr>
        <w:t>"операционные расходы"</w:t>
      </w:r>
      <w:r>
        <w:t xml:space="preserve"> - расходы, связа</w:t>
      </w:r>
      <w:r>
        <w:t>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w:t>
      </w:r>
      <w:r>
        <w:t xml:space="preserve">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w:t>
      </w:r>
      <w:hyperlink r:id="rId64" w:history="1">
        <w:r>
          <w:rPr>
            <w:rStyle w:val="a4"/>
          </w:rPr>
          <w:t>законодательством</w:t>
        </w:r>
      </w:hyperlink>
      <w:r>
        <w:t xml:space="preserve"> Российской Фед</w:t>
      </w:r>
      <w:r>
        <w:t>ерации о налогах и сборах;</w:t>
      </w:r>
    </w:p>
    <w:p w:rsidR="00000000" w:rsidRDefault="00A03C9B">
      <w:bookmarkStart w:id="63" w:name="sub_20166"/>
      <w:bookmarkEnd w:id="62"/>
      <w:r>
        <w:rPr>
          <w:rStyle w:val="a3"/>
        </w:rPr>
        <w:t>"размер инвестированного капитала"</w:t>
      </w:r>
      <w:r>
        <w:t xml:space="preserve">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w:t>
      </w:r>
      <w:r>
        <w:t xml:space="preserve"> деятельности организаций;</w:t>
      </w:r>
    </w:p>
    <w:p w:rsidR="00000000" w:rsidRDefault="00A03C9B">
      <w:bookmarkStart w:id="64" w:name="sub_20119"/>
      <w:bookmarkEnd w:id="63"/>
      <w:r>
        <w:rPr>
          <w:rStyle w:val="a3"/>
        </w:rPr>
        <w:t>"расчетная предпринимательская прибыль сетевой организации"</w:t>
      </w:r>
      <w:r>
        <w:t xml:space="preserve"> - величина, учитываемая при определении необходимой валовой выручки сетевой организации, используемая при расчете цен (тарифов) на услуги по передаче э</w:t>
      </w:r>
      <w:r>
        <w:t>лектрической энергии, остающаяся в распоряжении сетевой организации и расходуемая по ее усмотрению;</w:t>
      </w:r>
    </w:p>
    <w:p w:rsidR="00000000" w:rsidRDefault="00A03C9B">
      <w:bookmarkStart w:id="65" w:name="sub_21671"/>
      <w:bookmarkEnd w:id="64"/>
      <w:r>
        <w:rPr>
          <w:rStyle w:val="a3"/>
        </w:rPr>
        <w:t>"расчетная предпринимательская прибыль гарантирующего поставщика"</w:t>
      </w:r>
      <w:r>
        <w:t xml:space="preserve"> - величина, учитываемая при определении необходимой валовой выручки гара</w:t>
      </w:r>
      <w:r>
        <w:t>нтирующего поставщика, используемой при расчете сбытовых надбавок, остающаяся в распоряжении гарантирующего поставщика и расходуемая им по своему усмотрению;</w:t>
      </w:r>
    </w:p>
    <w:p w:rsidR="00000000" w:rsidRDefault="00A03C9B">
      <w:bookmarkStart w:id="66" w:name="sub_2018"/>
      <w:bookmarkEnd w:id="65"/>
      <w:r>
        <w:rPr>
          <w:rStyle w:val="a3"/>
        </w:rPr>
        <w:t>"период регулирования"</w:t>
      </w:r>
      <w:r>
        <w:t xml:space="preserve"> - период не менее 12 месяцев, если иное не  предусмотрено </w:t>
      </w:r>
      <w:r>
        <w:t>решением Правительства Российской Федерации, на  который рассчитываются цены (тарифы);</w:t>
      </w:r>
    </w:p>
    <w:p w:rsidR="00000000" w:rsidRDefault="00A03C9B">
      <w:bookmarkStart w:id="67" w:name="sub_2019"/>
      <w:bookmarkEnd w:id="66"/>
      <w:r>
        <w:rPr>
          <w:rStyle w:val="a3"/>
        </w:rPr>
        <w:t>"подконтрольные расходы"</w:t>
      </w:r>
      <w:r>
        <w:t xml:space="preserve"> - расходы, связанные с производством и реализацией продукции (услуг) по регулируемым видам деятельности, за исключением расходов</w:t>
      </w:r>
      <w:r>
        <w:t xml:space="preserve">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w:t>
      </w:r>
      <w:r>
        <w:t>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w:t>
      </w:r>
      <w:r>
        <w:t>м Российской Федерации о налогах и сборах, расходов на оплату нормативных потерь в сетях;</w:t>
      </w:r>
    </w:p>
    <w:p w:rsidR="00000000" w:rsidRDefault="00A03C9B">
      <w:bookmarkStart w:id="68" w:name="sub_20167"/>
      <w:bookmarkEnd w:id="67"/>
      <w:r>
        <w:rPr>
          <w:rStyle w:val="a3"/>
        </w:rPr>
        <w:t>"регулируемая деятельность"</w:t>
      </w:r>
      <w:r>
        <w:t xml:space="preserve"> - деятельность в сфере электроэнергетики, в рамках которой расчеты за поставляемую продукцию (услуги) осуществляются по ц</w:t>
      </w:r>
      <w:r>
        <w:t xml:space="preserve">енам (тарифам), которые в соответствии с </w:t>
      </w:r>
      <w:hyperlink r:id="rId65" w:history="1">
        <w:r>
          <w:rPr>
            <w:rStyle w:val="a4"/>
          </w:rPr>
          <w:t>Федеральным законом</w:t>
        </w:r>
      </w:hyperlink>
      <w:r>
        <w:t xml:space="preserve"> "Об электроэнергетике" подлежат государственному регулированию;</w:t>
      </w:r>
    </w:p>
    <w:p w:rsidR="00000000" w:rsidRDefault="00A03C9B">
      <w:bookmarkStart w:id="69" w:name="sub_20168"/>
      <w:bookmarkEnd w:id="68"/>
      <w:r>
        <w:rPr>
          <w:rStyle w:val="a3"/>
        </w:rPr>
        <w:t>"регулируемые договоры"</w:t>
      </w:r>
      <w:r>
        <w:t xml:space="preserve"> - договоры, заключенные в</w:t>
      </w:r>
      <w:r>
        <w:t xml:space="preserve">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w:t>
      </w:r>
      <w:r>
        <w:t>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w:t>
      </w:r>
      <w:r>
        <w:t xml:space="preserve">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000000" w:rsidRDefault="00A03C9B">
      <w:bookmarkStart w:id="70" w:name="sub_222"/>
      <w:bookmarkEnd w:id="69"/>
      <w:r>
        <w:rPr>
          <w:rStyle w:val="a3"/>
        </w:rPr>
        <w:t>"регули</w:t>
      </w:r>
      <w:r>
        <w:rPr>
          <w:rStyle w:val="a3"/>
        </w:rPr>
        <w:t>рующие органы"</w:t>
      </w:r>
      <w:r>
        <w:t xml:space="preserve"> - Федеральная антимонопольная служба и исполнительные </w:t>
      </w:r>
      <w:r>
        <w:lastRenderedPageBreak/>
        <w:t>органы субъектов Российской Федерации в области государственного регулирования тарифов;</w:t>
      </w:r>
    </w:p>
    <w:p w:rsidR="00000000" w:rsidRDefault="00A03C9B">
      <w:bookmarkStart w:id="71" w:name="sub_20169"/>
      <w:bookmarkEnd w:id="70"/>
      <w:r>
        <w:rPr>
          <w:rStyle w:val="a3"/>
        </w:rPr>
        <w:t>"срок действия цен (тарифов)"</w:t>
      </w:r>
      <w:r>
        <w:t xml:space="preserve"> - период времени между изменениями цен (тарифов) регу</w:t>
      </w:r>
      <w:r>
        <w:t>лирующими органами по основаниям, установленным законодательством Российской Федерации;</w:t>
      </w:r>
    </w:p>
    <w:p w:rsidR="00000000" w:rsidRDefault="00A03C9B">
      <w:bookmarkStart w:id="72" w:name="sub_20170"/>
      <w:bookmarkEnd w:id="71"/>
      <w:r>
        <w:rPr>
          <w:rStyle w:val="a3"/>
        </w:rPr>
        <w:t>"срок возврата инвестированного капитала"</w:t>
      </w:r>
      <w:r>
        <w:t xml:space="preserve"> - срок, в течение которого капитал, инвестированный в создание активов, введенных в эксплуатацию, будет в по</w:t>
      </w:r>
      <w:r>
        <w:t>лном объеме возвращен организации, осуществляющей регулируемую деятельность;</w:t>
      </w:r>
    </w:p>
    <w:p w:rsidR="00000000" w:rsidRDefault="00A03C9B">
      <w:bookmarkStart w:id="73" w:name="sub_20172"/>
      <w:bookmarkEnd w:id="72"/>
      <w:r>
        <w:rPr>
          <w:rStyle w:val="a3"/>
        </w:rPr>
        <w:t>"уровень надежности и качества реализуемых товаров (услуг)"</w:t>
      </w:r>
      <w:r>
        <w:t xml:space="preserve"> - совокупность показателей, отражающих качественные характеристики реализуемых товаров (услуг);</w:t>
      </w:r>
    </w:p>
    <w:p w:rsidR="00000000" w:rsidRDefault="00A03C9B">
      <w:bookmarkStart w:id="74" w:name="sub_20173"/>
      <w:bookmarkEnd w:id="73"/>
      <w:r>
        <w:rPr>
          <w:rStyle w:val="a3"/>
        </w:rPr>
        <w:t>"цены (тарифы)"</w:t>
      </w:r>
      <w:r>
        <w:t xml:space="preserve">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000000" w:rsidRDefault="00A03C9B">
      <w:bookmarkStart w:id="75" w:name="sub_20174"/>
      <w:bookmarkEnd w:id="74"/>
      <w:r>
        <w:rPr>
          <w:rStyle w:val="a3"/>
        </w:rPr>
        <w:t>"ценообразование"</w:t>
      </w:r>
      <w:r>
        <w:t xml:space="preserve"> - процесс </w:t>
      </w:r>
      <w:r>
        <w:t>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000000" w:rsidRDefault="00A03C9B">
      <w:bookmarkStart w:id="76" w:name="sub_20175"/>
      <w:bookmarkEnd w:id="75"/>
      <w:r>
        <w:rPr>
          <w:rStyle w:val="a3"/>
        </w:rPr>
        <w:t>"чистый оборотный ка</w:t>
      </w:r>
      <w:r>
        <w:rPr>
          <w:rStyle w:val="a3"/>
        </w:rPr>
        <w:t>питал"</w:t>
      </w:r>
      <w:r>
        <w:t xml:space="preserve">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w:t>
      </w:r>
      <w:r>
        <w:t xml:space="preserve">ла, устанавливаемого регулирующим органом на долгосрочный период регулирования в процентах от необходимой валовой выручки, в соответствии с </w:t>
      </w:r>
      <w:hyperlink r:id="rId66" w:history="1">
        <w:r>
          <w:rPr>
            <w:rStyle w:val="a4"/>
          </w:rPr>
          <w:t>методическими указаниями</w:t>
        </w:r>
      </w:hyperlink>
      <w:r>
        <w:t xml:space="preserve"> по регулированию тарифов</w:t>
      </w:r>
      <w:r>
        <w:t xml:space="preserve"> с применением метода доходности инвестированного капитала;</w:t>
      </w:r>
    </w:p>
    <w:p w:rsidR="00000000" w:rsidRDefault="00A03C9B">
      <w:bookmarkStart w:id="77" w:name="sub_2030"/>
      <w:bookmarkEnd w:id="76"/>
      <w:r>
        <w:rPr>
          <w:rStyle w:val="a3"/>
        </w:rPr>
        <w:t>"экономия подконтрольных расходов"</w:t>
      </w:r>
      <w:r>
        <w:t xml:space="preserve"> - снижение уровня фактических подконтрольных расходов по сравнению с уровнем плановых расходов предыдущего года, за вычетом величины, характериз</w:t>
      </w:r>
      <w:r>
        <w:t>ующей изменение уровня расходов, предусмотренного индексом эффективности подконтрольных расходов;</w:t>
      </w:r>
    </w:p>
    <w:p w:rsidR="00000000" w:rsidRDefault="00A03C9B">
      <w:bookmarkStart w:id="78" w:name="sub_20176"/>
      <w:bookmarkEnd w:id="77"/>
      <w:r>
        <w:rPr>
          <w:rStyle w:val="a3"/>
        </w:rPr>
        <w:t>"экономия операционных расходов"</w:t>
      </w:r>
      <w:r>
        <w:t xml:space="preserve">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000000" w:rsidRDefault="00A03C9B">
      <w:bookmarkStart w:id="79" w:name="sub_20129"/>
      <w:bookmarkEnd w:id="78"/>
      <w:r>
        <w:rPr>
          <w:rStyle w:val="a3"/>
        </w:rPr>
        <w:t>"эталон затрат гарантирующего поставщика"</w:t>
      </w:r>
      <w:r>
        <w:t xml:space="preserve"> - экономически обоснованная удельная величина затрат, связанная с осуществлением регулируемой деятельности в качестве гарантирующего поставщика, определяемая методом сравнения аналогов, устанавливаемая по статьям </w:t>
      </w:r>
      <w:r>
        <w:t>расходов;</w:t>
      </w:r>
    </w:p>
    <w:bookmarkEnd w:id="79"/>
    <w:p w:rsidR="00000000" w:rsidRDefault="00A03C9B">
      <w:r>
        <w:rPr>
          <w:rStyle w:val="a3"/>
        </w:rPr>
        <w:t>"эталонная выручка гарантирующего поставщика"</w:t>
      </w:r>
      <w:r>
        <w:t xml:space="preserve">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w:t>
      </w:r>
      <w:r>
        <w:t>оставщика.</w:t>
      </w:r>
    </w:p>
    <w:p w:rsidR="00000000" w:rsidRDefault="00A03C9B">
      <w:r>
        <w:t>Значения иных понятий, используемых в настоящем документе, соответствуют принятым в законодательстве Российской Федерации.</w:t>
      </w:r>
    </w:p>
    <w:p w:rsidR="00000000" w:rsidRDefault="00A03C9B">
      <w:pPr>
        <w:pStyle w:val="a6"/>
        <w:rPr>
          <w:color w:val="000000"/>
          <w:sz w:val="16"/>
          <w:szCs w:val="16"/>
          <w:shd w:val="clear" w:color="auto" w:fill="F0F0F0"/>
        </w:rPr>
      </w:pPr>
      <w:bookmarkStart w:id="80" w:name="sub_201501"/>
      <w:r>
        <w:rPr>
          <w:color w:val="000000"/>
          <w:sz w:val="16"/>
          <w:szCs w:val="16"/>
          <w:shd w:val="clear" w:color="auto" w:fill="F0F0F0"/>
        </w:rPr>
        <w:t>Информация об изменениях:</w:t>
      </w:r>
    </w:p>
    <w:bookmarkEnd w:id="80"/>
    <w:p w:rsidR="00000000" w:rsidRDefault="00A03C9B">
      <w:pPr>
        <w:pStyle w:val="a7"/>
        <w:rPr>
          <w:shd w:val="clear" w:color="auto" w:fill="F0F0F0"/>
        </w:rPr>
      </w:pPr>
      <w:r>
        <w:t xml:space="preserve"> </w:t>
      </w:r>
      <w:hyperlink r:id="rId67" w:history="1">
        <w:r>
          <w:rPr>
            <w:rStyle w:val="a4"/>
            <w:shd w:val="clear" w:color="auto" w:fill="F0F0F0"/>
          </w:rPr>
          <w:t>Постановле</w:t>
        </w:r>
        <w:r>
          <w:rPr>
            <w:rStyle w:val="a4"/>
            <w:shd w:val="clear" w:color="auto" w:fill="F0F0F0"/>
          </w:rPr>
          <w:t>нием</w:t>
        </w:r>
      </w:hyperlink>
      <w:r>
        <w:rPr>
          <w:shd w:val="clear" w:color="auto" w:fill="F0F0F0"/>
        </w:rPr>
        <w:t xml:space="preserve"> Правительства РФ от 23 декабря 2016 г. N 1446 Основы ценообразования дополнены пунктом 2</w:t>
      </w:r>
      <w:r>
        <w:rPr>
          <w:shd w:val="clear" w:color="auto" w:fill="F0F0F0"/>
          <w:vertAlign w:val="superscript"/>
        </w:rPr>
        <w:t> 1</w:t>
      </w:r>
      <w:r>
        <w:rPr>
          <w:shd w:val="clear" w:color="auto" w:fill="F0F0F0"/>
        </w:rPr>
        <w:t xml:space="preserve">, </w:t>
      </w:r>
      <w:hyperlink r:id="rId68" w:history="1">
        <w:r>
          <w:rPr>
            <w:rStyle w:val="a4"/>
            <w:shd w:val="clear" w:color="auto" w:fill="F0F0F0"/>
          </w:rPr>
          <w:t>вступающим в силу</w:t>
        </w:r>
      </w:hyperlink>
      <w:r>
        <w:rPr>
          <w:shd w:val="clear" w:color="auto" w:fill="F0F0F0"/>
        </w:rPr>
        <w:t xml:space="preserve"> с 1 января 2017 г.</w:t>
      </w:r>
    </w:p>
    <w:p w:rsidR="00000000" w:rsidRDefault="00A03C9B">
      <w:r>
        <w:t>2</w:t>
      </w:r>
      <w:r>
        <w:rPr>
          <w:vertAlign w:val="superscript"/>
        </w:rPr>
        <w:t> 1</w:t>
      </w:r>
      <w:r>
        <w:t>. В настоящем документе:</w:t>
      </w:r>
    </w:p>
    <w:p w:rsidR="00000000" w:rsidRDefault="00A03C9B">
      <w:bookmarkStart w:id="81" w:name="sub_21511"/>
      <w:r>
        <w:t>1) отдельными част</w:t>
      </w:r>
      <w:r>
        <w:t xml:space="preserve">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69" w:history="1">
        <w:r>
          <w:rPr>
            <w:rStyle w:val="a4"/>
          </w:rPr>
          <w:t>приложением N 3</w:t>
        </w:r>
      </w:hyperlink>
      <w:r>
        <w:t xml:space="preserve"> к Правилам оптового рынка электрической энергии и мощности, утвержденным </w:t>
      </w:r>
      <w:hyperlink r:id="rId70" w:history="1">
        <w:r>
          <w:rPr>
            <w:rStyle w:val="a4"/>
          </w:rPr>
          <w:t>постановлением</w:t>
        </w:r>
      </w:hyperlink>
      <w:r>
        <w:t xml:space="preserve"> Правительства Российской Федерации от 27 декабря 2010 г. N </w:t>
      </w:r>
      <w:r>
        <w:t xml:space="preserve">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w:t>
      </w:r>
      <w:r>
        <w:lastRenderedPageBreak/>
        <w:t>мощности";</w:t>
      </w:r>
    </w:p>
    <w:p w:rsidR="00000000" w:rsidRDefault="00A03C9B">
      <w:bookmarkStart w:id="82" w:name="sub_21512"/>
      <w:bookmarkEnd w:id="81"/>
      <w:r>
        <w:t>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w:t>
      </w:r>
      <w:r>
        <w:t xml:space="preserve"> розничных рынков, являются территории, предусмотренные </w:t>
      </w:r>
      <w:hyperlink r:id="rId71" w:history="1">
        <w:r>
          <w:rPr>
            <w:rStyle w:val="a4"/>
          </w:rPr>
          <w:t>приложением N 4</w:t>
        </w:r>
      </w:hyperlink>
      <w:r>
        <w:t xml:space="preserve"> к Правилам оптового рынка электрической энергии и мощности, утвержденным </w:t>
      </w:r>
      <w:hyperlink r:id="rId72" w:history="1">
        <w:r>
          <w:rPr>
            <w:rStyle w:val="a4"/>
          </w:rPr>
          <w:t>постановлением</w:t>
        </w:r>
      </w:hyperlink>
      <w:r>
        <w:t xml:space="preserve">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w:t>
      </w:r>
      <w:r>
        <w:t>м организации функционирования оптового рынка электрической энергии и мощности".</w:t>
      </w:r>
    </w:p>
    <w:p w:rsidR="00000000" w:rsidRDefault="00A03C9B">
      <w:pPr>
        <w:pStyle w:val="1"/>
      </w:pPr>
      <w:bookmarkStart w:id="83" w:name="sub_200153"/>
      <w:bookmarkEnd w:id="82"/>
      <w:r>
        <w:t>II. Система регулируемых цен (тарифов)</w:t>
      </w:r>
    </w:p>
    <w:bookmarkEnd w:id="83"/>
    <w:p w:rsidR="00000000" w:rsidRDefault="00A03C9B"/>
    <w:p w:rsidR="00000000" w:rsidRDefault="00A03C9B">
      <w:pPr>
        <w:pStyle w:val="a6"/>
        <w:rPr>
          <w:color w:val="000000"/>
          <w:sz w:val="16"/>
          <w:szCs w:val="16"/>
          <w:shd w:val="clear" w:color="auto" w:fill="F0F0F0"/>
        </w:rPr>
      </w:pPr>
      <w:bookmarkStart w:id="84" w:name="sub_200152"/>
      <w:r>
        <w:rPr>
          <w:color w:val="000000"/>
          <w:sz w:val="16"/>
          <w:szCs w:val="16"/>
          <w:shd w:val="clear" w:color="auto" w:fill="F0F0F0"/>
        </w:rPr>
        <w:t>Информация об изменениях:</w:t>
      </w:r>
    </w:p>
    <w:bookmarkEnd w:id="84"/>
    <w:p w:rsidR="00000000" w:rsidRDefault="00A03C9B">
      <w:pPr>
        <w:pStyle w:val="a7"/>
        <w:rPr>
          <w:shd w:val="clear" w:color="auto" w:fill="F0F0F0"/>
        </w:rPr>
      </w:pPr>
      <w:r>
        <w:t xml:space="preserve"> </w:t>
      </w:r>
      <w:r>
        <w:rPr>
          <w:shd w:val="clear" w:color="auto" w:fill="F0F0F0"/>
        </w:rPr>
        <w:t xml:space="preserve">Пункт 3 изменен с 7 января 2022 г. - </w:t>
      </w:r>
      <w:hyperlink r:id="rId73" w:history="1">
        <w:r>
          <w:rPr>
            <w:rStyle w:val="a4"/>
            <w:shd w:val="clear" w:color="auto" w:fill="F0F0F0"/>
          </w:rPr>
          <w:t>Постановление</w:t>
        </w:r>
      </w:hyperlink>
      <w:r>
        <w:rPr>
          <w:shd w:val="clear" w:color="auto" w:fill="F0F0F0"/>
        </w:rPr>
        <w:t xml:space="preserve"> Правительства России от 23 декабря 2021 г. N 2424</w:t>
      </w:r>
    </w:p>
    <w:p w:rsidR="00000000" w:rsidRDefault="00A03C9B">
      <w:pPr>
        <w:pStyle w:val="a7"/>
        <w:rPr>
          <w:shd w:val="clear" w:color="auto" w:fill="F0F0F0"/>
        </w:rPr>
      </w:pPr>
      <w:r>
        <w:t xml:space="preserve"> </w:t>
      </w:r>
      <w:hyperlink r:id="rId74" w:history="1">
        <w:r>
          <w:rPr>
            <w:rStyle w:val="a4"/>
            <w:shd w:val="clear" w:color="auto" w:fill="F0F0F0"/>
          </w:rPr>
          <w:t>См. предыдущую редакцию</w:t>
        </w:r>
      </w:hyperlink>
    </w:p>
    <w:p w:rsidR="00000000" w:rsidRDefault="00A03C9B">
      <w:r>
        <w:t>3. В систему регулируемых цен (тарифов) на электрич</w:t>
      </w:r>
      <w:r>
        <w:t>ескую энергию (мощность) входят:</w:t>
      </w:r>
    </w:p>
    <w:p w:rsidR="00000000" w:rsidRDefault="00A03C9B">
      <w:pPr>
        <w:pStyle w:val="a6"/>
        <w:rPr>
          <w:color w:val="000000"/>
          <w:sz w:val="16"/>
          <w:szCs w:val="16"/>
          <w:shd w:val="clear" w:color="auto" w:fill="F0F0F0"/>
        </w:rPr>
      </w:pPr>
      <w:bookmarkStart w:id="85" w:name="sub_200299"/>
      <w:r>
        <w:rPr>
          <w:color w:val="000000"/>
          <w:sz w:val="16"/>
          <w:szCs w:val="16"/>
          <w:shd w:val="clear" w:color="auto" w:fill="F0F0F0"/>
        </w:rPr>
        <w:t>Информация об изменениях:</w:t>
      </w:r>
    </w:p>
    <w:bookmarkEnd w:id="85"/>
    <w:p w:rsidR="00000000" w:rsidRDefault="00A03C9B">
      <w:pPr>
        <w:pStyle w:val="a7"/>
        <w:rPr>
          <w:shd w:val="clear" w:color="auto" w:fill="F0F0F0"/>
        </w:rPr>
      </w:pPr>
      <w:r>
        <w:t xml:space="preserve"> </w:t>
      </w:r>
      <w:r>
        <w:rPr>
          <w:shd w:val="clear" w:color="auto" w:fill="F0F0F0"/>
        </w:rPr>
        <w:t xml:space="preserve">Подпункт 1 изменен с 7 декабря 2021 г. - </w:t>
      </w:r>
      <w:hyperlink r:id="rId75" w:history="1">
        <w:r>
          <w:rPr>
            <w:rStyle w:val="a4"/>
            <w:shd w:val="clear" w:color="auto" w:fill="F0F0F0"/>
          </w:rPr>
          <w:t>Постановление</w:t>
        </w:r>
      </w:hyperlink>
      <w:r>
        <w:rPr>
          <w:shd w:val="clear" w:color="auto" w:fill="F0F0F0"/>
        </w:rPr>
        <w:t xml:space="preserve"> Правительства России от 24 ноября 2021 г. N 2025</w:t>
      </w:r>
    </w:p>
    <w:p w:rsidR="00000000" w:rsidRDefault="00A03C9B">
      <w:pPr>
        <w:pStyle w:val="a7"/>
        <w:rPr>
          <w:shd w:val="clear" w:color="auto" w:fill="F0F0F0"/>
        </w:rPr>
      </w:pPr>
      <w:r>
        <w:t xml:space="preserve"> </w:t>
      </w:r>
      <w:hyperlink r:id="rId76" w:history="1">
        <w:r>
          <w:rPr>
            <w:rStyle w:val="a4"/>
            <w:shd w:val="clear" w:color="auto" w:fill="F0F0F0"/>
          </w:rPr>
          <w:t>См. предыдущую редакцию</w:t>
        </w:r>
      </w:hyperlink>
    </w:p>
    <w:p w:rsidR="00000000" w:rsidRDefault="00A03C9B">
      <w:r>
        <w:t>1) регулируемые цены (тарифы) и (или) их предельные (минимальные и (или) максимальные) уровни на оптовом рынке:</w:t>
      </w:r>
    </w:p>
    <w:p w:rsidR="00000000" w:rsidRDefault="00A03C9B">
      <w:r>
        <w:t>цены (тарифы) на поставляемую в условиях ограничения и</w:t>
      </w:r>
      <w:r>
        <w:t xml:space="preserve">ли отсутствия конкуренции электрическую энергию, регулирование которых может осуществляться в случаях и в порядке, которые предусмотрены </w:t>
      </w:r>
      <w:hyperlink r:id="rId77" w:history="1">
        <w:r>
          <w:rPr>
            <w:rStyle w:val="a4"/>
          </w:rPr>
          <w:t>статьей 23.3</w:t>
        </w:r>
      </w:hyperlink>
      <w:r>
        <w:t xml:space="preserve"> Федерального закона "Об электроэнергетике</w:t>
      </w:r>
      <w:r>
        <w:t>";</w:t>
      </w:r>
    </w:p>
    <w:p w:rsidR="00000000" w:rsidRDefault="00A03C9B">
      <w:bookmarkStart w:id="86" w:name="sub_100313"/>
      <w:r>
        <w:t>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w:t>
      </w:r>
      <w:r>
        <w:t xml:space="preserve">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w:t>
      </w:r>
      <w:r>
        <w:t xml:space="preserve">ия потребления электрической энергии населением и (или) приравненными к нему категориями потребителей, а также до предусмотренной </w:t>
      </w:r>
      <w:hyperlink r:id="rId78" w:history="1">
        <w:r>
          <w:rPr>
            <w:rStyle w:val="a4"/>
          </w:rPr>
          <w:t>пунктом 6 статьи 36</w:t>
        </w:r>
      </w:hyperlink>
      <w:r>
        <w:t xml:space="preserve"> Федерального закона "Об электроэнергетике"</w:t>
      </w:r>
      <w:r>
        <w:t xml:space="preserve"> даты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w:t>
      </w:r>
      <w:r>
        <w:t xml:space="preserve"> особенности функционирования оптового и розничных рынков;</w:t>
      </w:r>
    </w:p>
    <w:bookmarkEnd w:id="86"/>
    <w:p w:rsidR="00000000" w:rsidRDefault="00A03C9B">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w:t>
      </w:r>
      <w:r>
        <w:t>ргии квалифицированных генерирующих объектах (в случаях и в порядке, которые предусмотрены Правительством Российской Федерации);</w:t>
      </w:r>
    </w:p>
    <w:p w:rsidR="00000000" w:rsidRDefault="00A03C9B">
      <w:bookmarkStart w:id="87" w:name="sub_100315"/>
      <w:r>
        <w:t xml:space="preserve">абзацы 5 - 6 утратили силу с 20 марта 2019 г. - </w:t>
      </w:r>
      <w:hyperlink r:id="rId79" w:history="1">
        <w:r>
          <w:rPr>
            <w:rStyle w:val="a4"/>
          </w:rPr>
          <w:t>Пост</w:t>
        </w:r>
        <w:r>
          <w:rPr>
            <w:rStyle w:val="a4"/>
          </w:rPr>
          <w:t>ановление</w:t>
        </w:r>
      </w:hyperlink>
      <w:r>
        <w:t xml:space="preserve"> Правительства России от 9 марта 2019 г. N 256</w:t>
      </w:r>
    </w:p>
    <w:bookmarkEnd w:id="87"/>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80" w:history="1">
        <w:r>
          <w:rPr>
            <w:rStyle w:val="a4"/>
            <w:shd w:val="clear" w:color="auto" w:fill="F0F0F0"/>
          </w:rPr>
          <w:t>См. предыдущую редакцию</w:t>
        </w:r>
      </w:hyperlink>
    </w:p>
    <w:p w:rsidR="00000000" w:rsidRDefault="00A03C9B">
      <w:r>
        <w:t>цены (тарифы) и (или) предельные (минимальный и (или) максимальный)</w:t>
      </w:r>
      <w:r>
        <w:t xml:space="preserve"> уровни цен (тарифов) на электрическую энергию (мощность) в неценовых зонах оптового рынка, в том числе </w:t>
      </w:r>
      <w:r>
        <w:lastRenderedPageBreak/>
        <w:t>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w:t>
      </w:r>
      <w:r>
        <w:t>нозном балансе производства и поставок электрической энергии (мощности);</w:t>
      </w:r>
    </w:p>
    <w:p w:rsidR="00000000" w:rsidRDefault="00A03C9B">
      <w: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w:t>
      </w:r>
      <w:r>
        <w:t>ренных законодательством Российской Федерации, в порядке, установленном Правительством Российской Федерации);</w:t>
      </w:r>
    </w:p>
    <w:p w:rsidR="00000000" w:rsidRDefault="00A03C9B">
      <w:bookmarkStart w:id="88" w:name="sub_3109"/>
      <w:r>
        <w:t xml:space="preserve">надбавка к цене на мощность, установленная и применяемая в </w:t>
      </w:r>
      <w:hyperlink r:id="rId81" w:history="1">
        <w:r>
          <w:rPr>
            <w:rStyle w:val="a4"/>
          </w:rPr>
          <w:t>порядке</w:t>
        </w:r>
      </w:hyperlink>
      <w:r>
        <w:t>, у</w:t>
      </w:r>
      <w:r>
        <w:t>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w:t>
      </w:r>
      <w:r>
        <w:t>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000000" w:rsidRDefault="00A03C9B">
      <w:bookmarkStart w:id="89" w:name="sub_31010"/>
      <w:bookmarkEnd w:id="88"/>
      <w:r>
        <w:t xml:space="preserve">надбавка к цене на мощность, установленная и применяемая в </w:t>
      </w:r>
      <w:hyperlink r:id="rId82" w:history="1">
        <w:r>
          <w:rPr>
            <w:rStyle w:val="a4"/>
          </w:rPr>
          <w:t>порядке</w:t>
        </w:r>
      </w:hyperlink>
      <w:r>
        <w:t>, установленном Правительством Российской Федерации, в целях частичной компенсации субъектам оптового рынка - производител</w:t>
      </w:r>
      <w:r>
        <w:t>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rsidR="00000000" w:rsidRDefault="00A03C9B">
      <w:bookmarkStart w:id="90" w:name="sub_31011"/>
      <w:bookmarkEnd w:id="89"/>
      <w: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r:id="rId83" w:history="1">
        <w:r>
          <w:rPr>
            <w:rStyle w:val="a4"/>
          </w:rPr>
          <w:t>порядке</w:t>
        </w:r>
      </w:hyperlink>
      <w:r>
        <w:t>, установленном Правительством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w:t>
      </w:r>
      <w:r>
        <w:t>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w:t>
      </w:r>
    </w:p>
    <w:p w:rsidR="00000000" w:rsidRDefault="00A03C9B">
      <w:bookmarkStart w:id="91" w:name="sub_10310"/>
      <w:bookmarkEnd w:id="90"/>
      <w:r>
        <w:t>надбавка к цене на мощность, поставляемую в ценовых зонах оптового рынка субъек</w:t>
      </w:r>
      <w:r>
        <w:t>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w:t>
      </w:r>
      <w:r>
        <w:t>рриториях неценовых зон оптового рынка;</w:t>
      </w:r>
    </w:p>
    <w:p w:rsidR="00000000" w:rsidRDefault="00A03C9B">
      <w:pPr>
        <w:pStyle w:val="a6"/>
        <w:rPr>
          <w:color w:val="000000"/>
          <w:sz w:val="16"/>
          <w:szCs w:val="16"/>
          <w:shd w:val="clear" w:color="auto" w:fill="F0F0F0"/>
        </w:rPr>
      </w:pPr>
      <w:bookmarkStart w:id="92" w:name="sub_200300"/>
      <w:bookmarkEnd w:id="91"/>
      <w:r>
        <w:rPr>
          <w:color w:val="000000"/>
          <w:sz w:val="16"/>
          <w:szCs w:val="16"/>
          <w:shd w:val="clear" w:color="auto" w:fill="F0F0F0"/>
        </w:rPr>
        <w:t>Информация об изменениях:</w:t>
      </w:r>
    </w:p>
    <w:bookmarkEnd w:id="92"/>
    <w:p w:rsidR="00000000" w:rsidRDefault="00A03C9B">
      <w:pPr>
        <w:pStyle w:val="a7"/>
        <w:rPr>
          <w:shd w:val="clear" w:color="auto" w:fill="F0F0F0"/>
        </w:rPr>
      </w:pPr>
      <w:r>
        <w:t xml:space="preserve"> </w:t>
      </w:r>
      <w:r>
        <w:rPr>
          <w:shd w:val="clear" w:color="auto" w:fill="F0F0F0"/>
        </w:rPr>
        <w:t xml:space="preserve">Подпункт 2 изменен с 10 сентября 2024 г. - </w:t>
      </w:r>
      <w:hyperlink r:id="rId84" w:history="1">
        <w:r>
          <w:rPr>
            <w:rStyle w:val="a4"/>
            <w:shd w:val="clear" w:color="auto" w:fill="F0F0F0"/>
          </w:rPr>
          <w:t>Постановление</w:t>
        </w:r>
      </w:hyperlink>
      <w:r>
        <w:rPr>
          <w:shd w:val="clear" w:color="auto" w:fill="F0F0F0"/>
        </w:rPr>
        <w:t xml:space="preserve"> Правительства России от 30 августа</w:t>
      </w:r>
      <w:r>
        <w:rPr>
          <w:shd w:val="clear" w:color="auto" w:fill="F0F0F0"/>
        </w:rPr>
        <w:t xml:space="preserve"> 2024 г. N 1191</w:t>
      </w:r>
    </w:p>
    <w:p w:rsidR="00000000" w:rsidRDefault="00A03C9B">
      <w:pPr>
        <w:pStyle w:val="a7"/>
        <w:rPr>
          <w:shd w:val="clear" w:color="auto" w:fill="F0F0F0"/>
        </w:rPr>
      </w:pPr>
      <w:r>
        <w:t xml:space="preserve"> </w:t>
      </w:r>
      <w:hyperlink r:id="rId85" w:history="1">
        <w:r>
          <w:rPr>
            <w:rStyle w:val="a4"/>
            <w:shd w:val="clear" w:color="auto" w:fill="F0F0F0"/>
          </w:rPr>
          <w:t>См. предыдущую редакцию</w:t>
        </w:r>
      </w:hyperlink>
    </w:p>
    <w:p w:rsidR="00000000" w:rsidRDefault="00A03C9B">
      <w:r>
        <w:t>2) регулируемые цены (тарифы) и предельные (минимальный и (или) максимальный) уровни цен на электрическую энергию (мощность) на розничных рынках:</w:t>
      </w:r>
    </w:p>
    <w:p w:rsidR="00000000" w:rsidRDefault="00A03C9B">
      <w:r>
        <w:t xml:space="preserve">цены (тарифы) на электрическую энергию при введении государственного регулирования в чрезвычайных ситуациях в соответствии со </w:t>
      </w:r>
      <w:hyperlink r:id="rId86" w:history="1">
        <w:r>
          <w:rPr>
            <w:rStyle w:val="a4"/>
          </w:rPr>
          <w:t>статьей 23.3</w:t>
        </w:r>
      </w:hyperlink>
      <w:r>
        <w:t xml:space="preserve"> Федерального закона "Об электроэнергетике";</w:t>
      </w:r>
    </w:p>
    <w:p w:rsidR="00000000" w:rsidRDefault="00A03C9B">
      <w:r>
        <w:t>цены (та</w:t>
      </w:r>
      <w:r>
        <w:t>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000000" w:rsidRDefault="00A03C9B">
      <w:bookmarkStart w:id="93" w:name="sub_2003004"/>
      <w:r>
        <w:t>цены (тарифы) на электрическую энергию (мощность), поставляемую</w:t>
      </w:r>
      <w:r>
        <w:t xml:space="preserve">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w:t>
      </w:r>
      <w:r>
        <w:t>вляемой по двусторонним договорам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w:t>
      </w:r>
      <w:r>
        <w:t xml:space="preserve">атацию после 1 июля </w:t>
      </w:r>
      <w:r>
        <w:lastRenderedPageBreak/>
        <w:t xml:space="preserve">2017 г., в том числе в соответствии с договорами, указанными в </w:t>
      </w:r>
      <w:hyperlink r:id="rId87" w:history="1">
        <w:r>
          <w:rPr>
            <w:rStyle w:val="a4"/>
          </w:rPr>
          <w:t>пункте 2</w:t>
        </w:r>
      </w:hyperlink>
      <w:hyperlink r:id="rId88" w:history="1">
        <w:r>
          <w:rPr>
            <w:rStyle w:val="a4"/>
            <w:vertAlign w:val="superscript"/>
          </w:rPr>
          <w:t> 2</w:t>
        </w:r>
      </w:hyperlink>
      <w:hyperlink r:id="rId89" w:history="1">
        <w:r>
          <w:rPr>
            <w:rStyle w:val="a4"/>
          </w:rPr>
          <w:t xml:space="preserve"> статьи 37</w:t>
        </w:r>
      </w:hyperlink>
      <w:r>
        <w:t xml:space="preserve"> Федерального закона "Об электроэнергетике";</w:t>
      </w:r>
    </w:p>
    <w:p w:rsidR="00000000" w:rsidRDefault="00A03C9B">
      <w:bookmarkStart w:id="94" w:name="sub_2003005"/>
      <w:bookmarkEnd w:id="93"/>
      <w:r>
        <w:t xml:space="preserve">предельные (минимальный и (или) максимальный) уровни цен (тарифов) на электрическую энергию (мощность), поставляемую покупателям на </w:t>
      </w:r>
      <w:r>
        <w:t>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bookmarkEnd w:id="94"/>
    <w:p w:rsidR="00000000" w:rsidRDefault="00A03C9B">
      <w:r>
        <w:t>сбытовые надбавки гарантирующих поставщиков;</w:t>
      </w:r>
    </w:p>
    <w:p w:rsidR="00000000" w:rsidRDefault="00A03C9B">
      <w:bookmarkStart w:id="95" w:name="sub_20206"/>
      <w:r>
        <w:t xml:space="preserve">цены (тарифы) или предельные </w:t>
      </w:r>
      <w:r>
        <w:t>(минимальный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w:t>
      </w:r>
      <w:r>
        <w:t>ции потерь в электрических сетях;</w:t>
      </w:r>
    </w:p>
    <w:p w:rsidR="00000000" w:rsidRDefault="00A03C9B">
      <w:bookmarkStart w:id="96" w:name="sub_200017707"/>
      <w:bookmarkEnd w:id="95"/>
      <w:r>
        <w:t>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w:t>
      </w:r>
      <w:r>
        <w:t xml:space="preserve">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w:t>
      </w:r>
      <w:r>
        <w:t>обновляемых источников энергии квалифицированных генерирующих объектах;</w:t>
      </w:r>
    </w:p>
    <w:p w:rsidR="00000000" w:rsidRDefault="00A03C9B">
      <w:bookmarkStart w:id="97" w:name="sub_1329"/>
      <w:bookmarkEnd w:id="96"/>
      <w:r>
        <w:t xml:space="preserve">абзац утратил силу с 10 сентября 2024 г. - </w:t>
      </w:r>
      <w:hyperlink r:id="rId90" w:history="1">
        <w:r>
          <w:rPr>
            <w:rStyle w:val="a4"/>
          </w:rPr>
          <w:t>Постановление</w:t>
        </w:r>
      </w:hyperlink>
      <w:r>
        <w:t xml:space="preserve"> Правительства России от 30 августа 20</w:t>
      </w:r>
      <w:r>
        <w:t>24 г. N 1191</w:t>
      </w:r>
    </w:p>
    <w:bookmarkEnd w:id="97"/>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91" w:history="1">
        <w:r>
          <w:rPr>
            <w:rStyle w:val="a4"/>
            <w:shd w:val="clear" w:color="auto" w:fill="F0F0F0"/>
          </w:rPr>
          <w:t>См. предыдущую редакцию</w:t>
        </w:r>
      </w:hyperlink>
    </w:p>
    <w:p w:rsidR="00000000" w:rsidRDefault="00A03C9B">
      <w:pPr>
        <w:pStyle w:val="a7"/>
        <w:rPr>
          <w:shd w:val="clear" w:color="auto" w:fill="F0F0F0"/>
        </w:rPr>
      </w:pPr>
      <w:bookmarkStart w:id="98" w:name="sub_200301"/>
      <w:r>
        <w:t xml:space="preserve"> </w:t>
      </w:r>
      <w:r>
        <w:rPr>
          <w:shd w:val="clear" w:color="auto" w:fill="F0F0F0"/>
        </w:rPr>
        <w:t xml:space="preserve">Подпункт 3 изменен с 1 сентября 2024 г. - </w:t>
      </w:r>
      <w:hyperlink r:id="rId92" w:history="1">
        <w:r>
          <w:rPr>
            <w:rStyle w:val="a4"/>
            <w:shd w:val="clear" w:color="auto" w:fill="F0F0F0"/>
          </w:rPr>
          <w:t>Постановление</w:t>
        </w:r>
      </w:hyperlink>
      <w:r>
        <w:rPr>
          <w:shd w:val="clear" w:color="auto" w:fill="F0F0F0"/>
        </w:rPr>
        <w:t xml:space="preserve"> Правительства России от 31 августа 2024 г. N 1195</w:t>
      </w:r>
    </w:p>
    <w:bookmarkEnd w:id="98"/>
    <w:p w:rsidR="00000000" w:rsidRDefault="00A03C9B">
      <w:pPr>
        <w:pStyle w:val="a7"/>
        <w:rPr>
          <w:shd w:val="clear" w:color="auto" w:fill="F0F0F0"/>
        </w:rPr>
      </w:pPr>
      <w:r>
        <w:t xml:space="preserve"> </w:t>
      </w:r>
      <w:r>
        <w:rPr>
          <w:shd w:val="clear" w:color="auto" w:fill="F0F0F0"/>
        </w:rPr>
        <w:t xml:space="preserve">Изменения </w:t>
      </w:r>
      <w:hyperlink r:id="rId93" w:history="1">
        <w:r>
          <w:rPr>
            <w:rStyle w:val="a4"/>
            <w:shd w:val="clear" w:color="auto" w:fill="F0F0F0"/>
          </w:rPr>
          <w:t>применяются</w:t>
        </w:r>
      </w:hyperlink>
      <w:r>
        <w:rPr>
          <w:shd w:val="clear" w:color="auto" w:fill="F0F0F0"/>
        </w:rPr>
        <w:t xml:space="preserve"> начиная с 1 января 2025 г. к отношениям, возникающим на основании договоров оказания услу</w:t>
      </w:r>
      <w:r>
        <w:rPr>
          <w:shd w:val="clear" w:color="auto" w:fill="F0F0F0"/>
        </w:rPr>
        <w:t>г по передаче электрической энергии и безвозмездных соглашений, определяющих взаимные права и обязанности при взаимодействии сетевых организаций, объекты электросетевого хозяйства которых технологически присоединены друг к другу</w:t>
      </w:r>
    </w:p>
    <w:p w:rsidR="00000000" w:rsidRDefault="00A03C9B">
      <w:pPr>
        <w:pStyle w:val="a7"/>
        <w:rPr>
          <w:shd w:val="clear" w:color="auto" w:fill="F0F0F0"/>
        </w:rPr>
      </w:pPr>
      <w:r>
        <w:t xml:space="preserve"> </w:t>
      </w:r>
      <w:hyperlink r:id="rId94" w:history="1">
        <w:r>
          <w:rPr>
            <w:rStyle w:val="a4"/>
            <w:shd w:val="clear" w:color="auto" w:fill="F0F0F0"/>
          </w:rPr>
          <w:t>См. предыдущую редакцию</w:t>
        </w:r>
      </w:hyperlink>
    </w:p>
    <w:p w:rsidR="00000000" w:rsidRDefault="00A03C9B">
      <w: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000000" w:rsidRDefault="00A03C9B">
      <w:bookmarkStart w:id="99" w:name="sub_2003012"/>
      <w:r>
        <w:t>цены (тарифы) на услуги по обеспечению системной надежности (в случаях, предусмотренных законодательством Российской Федерации);</w:t>
      </w:r>
    </w:p>
    <w:p w:rsidR="00000000" w:rsidRDefault="00A03C9B">
      <w:bookmarkStart w:id="100" w:name="sub_2003013"/>
      <w:bookmarkEnd w:id="99"/>
      <w:r>
        <w:t>цены (тарифы) на услуги коммерческого оператора по организации торговли на оптовом рынке, связанны</w:t>
      </w:r>
      <w:r>
        <w:t>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000000" w:rsidRDefault="00A03C9B">
      <w:bookmarkStart w:id="101" w:name="sub_203014"/>
      <w:bookmarkEnd w:id="100"/>
      <w:r>
        <w:t>цены (тарифы) на услуги коммерческого оператора по организации торг</w:t>
      </w:r>
      <w:r>
        <w:t>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rsidR="00000000" w:rsidRDefault="00A03C9B">
      <w:bookmarkStart w:id="102" w:name="sub_2003014"/>
      <w:bookmarkEnd w:id="101"/>
      <w:r>
        <w:t>цены (тарифы) на услуги по оперативно-диспетчерскому управлени</w:t>
      </w:r>
      <w:r>
        <w:t>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w:t>
      </w:r>
      <w:r>
        <w:t xml:space="preserve"> осуществления проектирования развития электроэнергетических систем;</w:t>
      </w:r>
    </w:p>
    <w:p w:rsidR="00000000" w:rsidRDefault="00A03C9B">
      <w:bookmarkStart w:id="103" w:name="sub_2003015"/>
      <w:bookmarkEnd w:id="102"/>
      <w:r>
        <w:t>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w:t>
      </w:r>
      <w:r>
        <w:t>ти функционирования электроэнергетики путем организации отбора исполнителей и оплаты услуг по обеспечению системной надежности;</w:t>
      </w:r>
    </w:p>
    <w:bookmarkEnd w:id="103"/>
    <w:p w:rsidR="00000000" w:rsidRDefault="00A03C9B">
      <w:r>
        <w:lastRenderedPageBreak/>
        <w:t>цены (тарифы) на услуги по передаче электрической энергии по единой национальной (общероссийской) электрической сети;</w:t>
      </w:r>
    </w:p>
    <w:p w:rsidR="00000000" w:rsidRDefault="00A03C9B">
      <w: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000000" w:rsidRDefault="00A03C9B">
      <w:bookmarkStart w:id="104" w:name="sub_20038"/>
      <w:r>
        <w:t xml:space="preserve">цены </w:t>
      </w:r>
      <w:r>
        <w:t>(тарифы)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rsidR="00000000" w:rsidRDefault="00A03C9B">
      <w:bookmarkStart w:id="105" w:name="sub_20030110"/>
      <w:bookmarkEnd w:id="104"/>
      <w:r>
        <w:t>цена (тариф) на услуги по передаче электрической энергии в целях расчетов с системообразующей территориальной сетевой организацией потребителей услуг, энергопринимающие устройства которых расположены на территории соответствующего субъ</w:t>
      </w:r>
      <w:r>
        <w:t>екта Российской Федерации и которые принадлежат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w:t>
      </w:r>
      <w:r>
        <w:t>рганизации они присоединены, если решением Правительства Российской Федерации не предусмотрено иное (далее - единый (котловой) тариф);</w:t>
      </w:r>
    </w:p>
    <w:p w:rsidR="00000000" w:rsidRDefault="00A03C9B">
      <w:bookmarkStart w:id="106" w:name="sub_2003100"/>
      <w:bookmarkEnd w:id="105"/>
      <w:r>
        <w:t>индивидуальная цена (тариф) на услуги по передаче электрической энергии для расчетов системообразу</w:t>
      </w:r>
      <w:r>
        <w:t>ющей территориальной сетевой организации за услуги по передаче электрической энергии, оказываемые территориальной сетевой организацией (далее - тариф для расчетов с территориальной сетевой организацией);</w:t>
      </w:r>
    </w:p>
    <w:p w:rsidR="00000000" w:rsidRDefault="00A03C9B">
      <w:bookmarkStart w:id="107" w:name="sub_23011"/>
      <w:bookmarkEnd w:id="106"/>
      <w:r>
        <w:t>цены (тарифы) на услуги по перед</w:t>
      </w:r>
      <w:r>
        <w:t>аче электрической энергии для сетевых организаций, обслуживающих преимущественно одного потребителя (далее - моносетевые организации);</w:t>
      </w:r>
    </w:p>
    <w:p w:rsidR="00000000" w:rsidRDefault="00A03C9B">
      <w:bookmarkStart w:id="108" w:name="sub_23013"/>
      <w:bookmarkEnd w:id="107"/>
      <w:r>
        <w:t>индивидуальная цена (тариф) на услуги по передаче электрической энергии для расчетов между системообраз</w:t>
      </w:r>
      <w:r>
        <w:t>ующими территориальными сетевыми организациями в случаях, когда в установленном порядке между ними заключаются договоры оказания услуг по передаче электрической энергии (далее - тариф для расчетов между системообразующими территориальными сетевыми организа</w:t>
      </w:r>
      <w:r>
        <w:t>циями);</w:t>
      </w:r>
    </w:p>
    <w:bookmarkEnd w:id="108"/>
    <w:p w:rsidR="00000000" w:rsidRDefault="00A03C9B">
      <w:r>
        <w:t>цены (тарифы) на услуги по передаче электрической энергии для территориальных сетевых организаций, оказывающих услуги по передаче электрической энергии на территориях, технологически не связанных с Единой энергетической системой России и т</w:t>
      </w:r>
      <w:r>
        <w:t>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w:t>
      </w:r>
      <w:r>
        <w:t>елах которого такие системы находятся.</w:t>
      </w:r>
    </w:p>
    <w:p w:rsidR="00000000" w:rsidRDefault="00A03C9B">
      <w:bookmarkStart w:id="109" w:name="sub_230112"/>
      <w: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w:t>
      </w:r>
      <w:r>
        <w:t>ндартизированные тарифные ставки, определяющие ее величину.</w:t>
      </w:r>
    </w:p>
    <w:p w:rsidR="00000000" w:rsidRDefault="00A03C9B">
      <w:bookmarkStart w:id="110" w:name="sub_230113"/>
      <w:bookmarkEnd w:id="109"/>
      <w:r>
        <w:t>Государственному регулированию подлежит плата за реализацию сетевой организацией мероприятий по обеспечению вывода из эксплуатации объектов по производству электрической энерги</w:t>
      </w:r>
      <w:r>
        <w:t>и (мощности).</w:t>
      </w:r>
    </w:p>
    <w:bookmarkEnd w:id="110"/>
    <w:p w:rsidR="00000000" w:rsidRDefault="00A03C9B"/>
    <w:p w:rsidR="00000000" w:rsidRDefault="00A03C9B">
      <w:pPr>
        <w:pStyle w:val="1"/>
      </w:pPr>
      <w:bookmarkStart w:id="111" w:name="sub_200192"/>
      <w:r>
        <w:t>III. Принципы и методы расчета цен (тарифов)</w:t>
      </w:r>
    </w:p>
    <w:bookmarkEnd w:id="111"/>
    <w:p w:rsidR="00000000" w:rsidRDefault="00A03C9B"/>
    <w:p w:rsidR="00000000" w:rsidRDefault="00A03C9B">
      <w:bookmarkStart w:id="112" w:name="sub_200154"/>
      <w: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w:t>
      </w:r>
      <w:r>
        <w:t xml:space="preserve">регулирования, предусмотренными </w:t>
      </w:r>
      <w:hyperlink r:id="rId95" w:history="1">
        <w:r>
          <w:rPr>
            <w:rStyle w:val="a4"/>
          </w:rPr>
          <w:t>Федеральным законом</w:t>
        </w:r>
      </w:hyperlink>
      <w: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rsidR="00000000" w:rsidRDefault="00A03C9B">
      <w:pPr>
        <w:pStyle w:val="a6"/>
        <w:rPr>
          <w:color w:val="000000"/>
          <w:sz w:val="16"/>
          <w:szCs w:val="16"/>
          <w:shd w:val="clear" w:color="auto" w:fill="F0F0F0"/>
        </w:rPr>
      </w:pPr>
      <w:bookmarkStart w:id="113" w:name="sub_200155"/>
      <w:bookmarkEnd w:id="112"/>
      <w:r>
        <w:rPr>
          <w:color w:val="000000"/>
          <w:sz w:val="16"/>
          <w:szCs w:val="16"/>
          <w:shd w:val="clear" w:color="auto" w:fill="F0F0F0"/>
        </w:rPr>
        <w:lastRenderedPageBreak/>
        <w:t>Информация об изменениях:</w:t>
      </w:r>
    </w:p>
    <w:bookmarkEnd w:id="113"/>
    <w:p w:rsidR="00000000" w:rsidRDefault="00A03C9B">
      <w:pPr>
        <w:pStyle w:val="a7"/>
        <w:rPr>
          <w:shd w:val="clear" w:color="auto" w:fill="F0F0F0"/>
        </w:rPr>
      </w:pPr>
      <w:r>
        <w:t xml:space="preserve"> </w:t>
      </w:r>
      <w:r>
        <w:rPr>
          <w:shd w:val="clear" w:color="auto" w:fill="F0F0F0"/>
        </w:rPr>
        <w:t xml:space="preserve">Пункт 5 изменен с 2 августа 2017 г. - </w:t>
      </w:r>
      <w:hyperlink r:id="rId96" w:history="1">
        <w:r>
          <w:rPr>
            <w:rStyle w:val="a4"/>
            <w:shd w:val="clear" w:color="auto" w:fill="F0F0F0"/>
          </w:rPr>
          <w:t>Постановление</w:t>
        </w:r>
      </w:hyperlink>
      <w:r>
        <w:rPr>
          <w:shd w:val="clear" w:color="auto" w:fill="F0F0F0"/>
        </w:rPr>
        <w:t xml:space="preserve"> Правительства РФ от 21 июля 2017 г. N 863</w:t>
      </w:r>
    </w:p>
    <w:p w:rsidR="00000000" w:rsidRDefault="00A03C9B">
      <w:pPr>
        <w:pStyle w:val="a7"/>
        <w:rPr>
          <w:shd w:val="clear" w:color="auto" w:fill="F0F0F0"/>
        </w:rPr>
      </w:pPr>
      <w:r>
        <w:t xml:space="preserve"> </w:t>
      </w:r>
      <w:r>
        <w:rPr>
          <w:shd w:val="clear" w:color="auto" w:fill="F0F0F0"/>
        </w:rPr>
        <w:t xml:space="preserve">До 1 декабря 2017 г. пункт 5 применялся </w:t>
      </w:r>
      <w:r>
        <w:rPr>
          <w:shd w:val="clear" w:color="auto" w:fill="F0F0F0"/>
        </w:rPr>
        <w:t xml:space="preserve">в редакции, действовавшей по состоянию на дату, предшествующую дате </w:t>
      </w:r>
      <w:hyperlink r:id="rId97" w:history="1">
        <w:r>
          <w:rPr>
            <w:rStyle w:val="a4"/>
            <w:shd w:val="clear" w:color="auto" w:fill="F0F0F0"/>
          </w:rPr>
          <w:t>вступления в силу</w:t>
        </w:r>
      </w:hyperlink>
      <w:r>
        <w:rPr>
          <w:shd w:val="clear" w:color="auto" w:fill="F0F0F0"/>
        </w:rPr>
        <w:t xml:space="preserve"> постановления Правительства РФ от 21 июля 2017 г. N 863 - </w:t>
      </w:r>
      <w:hyperlink r:id="rId98" w:history="1">
        <w:r>
          <w:rPr>
            <w:rStyle w:val="a4"/>
            <w:shd w:val="clear" w:color="auto" w:fill="F0F0F0"/>
          </w:rPr>
          <w:t>Постановление</w:t>
        </w:r>
      </w:hyperlink>
      <w:r>
        <w:rPr>
          <w:shd w:val="clear" w:color="auto" w:fill="F0F0F0"/>
        </w:rPr>
        <w:t xml:space="preserve"> Правительства РФ от 28 августа 2017 г. N 1016</w:t>
      </w:r>
    </w:p>
    <w:p w:rsidR="00000000" w:rsidRDefault="00A03C9B">
      <w:pPr>
        <w:pStyle w:val="a7"/>
        <w:rPr>
          <w:shd w:val="clear" w:color="auto" w:fill="F0F0F0"/>
        </w:rPr>
      </w:pPr>
      <w:r>
        <w:t xml:space="preserve"> </w:t>
      </w:r>
      <w:hyperlink r:id="rId99" w:history="1">
        <w:r>
          <w:rPr>
            <w:rStyle w:val="a4"/>
            <w:shd w:val="clear" w:color="auto" w:fill="F0F0F0"/>
          </w:rPr>
          <w:t>См. предыдущую редакцию</w:t>
        </w:r>
      </w:hyperlink>
    </w:p>
    <w:p w:rsidR="00000000" w:rsidRDefault="00A03C9B">
      <w:r>
        <w:t>5. Регулирование цен (тарифов) основывается на принципе обязательности ведения раздел</w:t>
      </w:r>
      <w:r>
        <w:t>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rsidR="00000000" w:rsidRDefault="00A03C9B">
      <w:bookmarkStart w:id="114" w:name="sub_5002"/>
      <w:r>
        <w:t>При установлении ре</w:t>
      </w:r>
      <w:r>
        <w:t>гулируемых цен (тарифов) не допускается повторный учет одних и тех же расходов по указанным видам деятельности.</w:t>
      </w:r>
    </w:p>
    <w:p w:rsidR="00000000" w:rsidRDefault="00A03C9B">
      <w:bookmarkStart w:id="115" w:name="sub_201551"/>
      <w:bookmarkEnd w:id="114"/>
      <w:r>
        <w:t>Организации, осуществляющие регулируемую деятельность в качестве гарантирующего поставщика, ведут обязательный раздельный учет</w:t>
      </w:r>
      <w:r>
        <w:t xml:space="preserve"> доходов и расходов, относимых на население и приравненные к нему категории потребителей, на прочих потребителей и сетевые организации. Не допускается отнесение на население и приравненные к нему категории потребителей расходов, связанных с обслуживанием п</w:t>
      </w:r>
      <w:r>
        <w:t>рочих потребителей и сетевых организаций.</w:t>
      </w:r>
    </w:p>
    <w:p w:rsidR="00000000" w:rsidRDefault="00A03C9B">
      <w:bookmarkStart w:id="116" w:name="sub_200156"/>
      <w:bookmarkEnd w:id="115"/>
      <w: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w:t>
      </w:r>
      <w:r>
        <w:t>ов и расходов по следующим видам деятельности в сфере электроэнергетики:</w:t>
      </w:r>
    </w:p>
    <w:p w:rsidR="00000000" w:rsidRDefault="00A03C9B">
      <w:pPr>
        <w:pStyle w:val="a6"/>
        <w:rPr>
          <w:color w:val="000000"/>
          <w:sz w:val="16"/>
          <w:szCs w:val="16"/>
          <w:shd w:val="clear" w:color="auto" w:fill="F0F0F0"/>
        </w:rPr>
      </w:pPr>
      <w:bookmarkStart w:id="117" w:name="sub_200302"/>
      <w:bookmarkEnd w:id="116"/>
      <w:r>
        <w:rPr>
          <w:color w:val="000000"/>
          <w:sz w:val="16"/>
          <w:szCs w:val="16"/>
          <w:shd w:val="clear" w:color="auto" w:fill="F0F0F0"/>
        </w:rPr>
        <w:t>Информация об изменениях:</w:t>
      </w:r>
    </w:p>
    <w:bookmarkEnd w:id="117"/>
    <w:p w:rsidR="00000000" w:rsidRDefault="00A03C9B">
      <w:pPr>
        <w:pStyle w:val="a7"/>
        <w:rPr>
          <w:shd w:val="clear" w:color="auto" w:fill="F0F0F0"/>
        </w:rPr>
      </w:pPr>
      <w:r>
        <w:t xml:space="preserve"> </w:t>
      </w:r>
      <w:r>
        <w:rPr>
          <w:shd w:val="clear" w:color="auto" w:fill="F0F0F0"/>
        </w:rPr>
        <w:t xml:space="preserve">Подпункт 1 изменен с 10 сентября 2024 г. - </w:t>
      </w:r>
      <w:hyperlink r:id="rId100" w:history="1">
        <w:r>
          <w:rPr>
            <w:rStyle w:val="a4"/>
            <w:shd w:val="clear" w:color="auto" w:fill="F0F0F0"/>
          </w:rPr>
          <w:t>Постановление</w:t>
        </w:r>
      </w:hyperlink>
      <w:r>
        <w:rPr>
          <w:shd w:val="clear" w:color="auto" w:fill="F0F0F0"/>
        </w:rPr>
        <w:t xml:space="preserve"> Правительства России от 30 августа 2024 г. N 1191</w:t>
      </w:r>
    </w:p>
    <w:p w:rsidR="00000000" w:rsidRDefault="00A03C9B">
      <w:pPr>
        <w:pStyle w:val="a7"/>
        <w:rPr>
          <w:shd w:val="clear" w:color="auto" w:fill="F0F0F0"/>
        </w:rPr>
      </w:pPr>
      <w:r>
        <w:t xml:space="preserve"> </w:t>
      </w:r>
      <w:hyperlink r:id="rId101" w:history="1">
        <w:r>
          <w:rPr>
            <w:rStyle w:val="a4"/>
            <w:shd w:val="clear" w:color="auto" w:fill="F0F0F0"/>
          </w:rPr>
          <w:t>См. предыдущую редакцию</w:t>
        </w:r>
      </w:hyperlink>
    </w:p>
    <w:p w:rsidR="00000000" w:rsidRDefault="00A03C9B">
      <w:r>
        <w:t>1) производство электрической энергии (мощности) с постанционной и поблочной разбивкой;</w:t>
      </w:r>
    </w:p>
    <w:p w:rsidR="00000000" w:rsidRDefault="00A03C9B">
      <w:bookmarkStart w:id="118" w:name="sub_200303"/>
      <w:r>
        <w:t>2) производст</w:t>
      </w:r>
      <w:r>
        <w:t xml:space="preserve">во электрической энергии объектом, введенным в эксплуатацию в соответствии с </w:t>
      </w:r>
      <w:hyperlink r:id="rId102" w:history="1">
        <w:r>
          <w:rPr>
            <w:rStyle w:val="a4"/>
          </w:rPr>
          <w:t>постановлением</w:t>
        </w:r>
      </w:hyperlink>
      <w:r>
        <w:t xml:space="preserve"> Правительства Российской Федерации от 7 декабря 2005 г. N 738;</w:t>
      </w:r>
    </w:p>
    <w:p w:rsidR="00000000" w:rsidRDefault="00A03C9B">
      <w:bookmarkStart w:id="119" w:name="sub_200304"/>
      <w:bookmarkEnd w:id="118"/>
      <w:r>
        <w:t>3) передача электри</w:t>
      </w:r>
      <w:r>
        <w:t>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w:t>
      </w:r>
      <w:r>
        <w:t xml:space="preserve"> по передаче электрической энергии по единой национальной (общероссийской) электрической сети;</w:t>
      </w:r>
    </w:p>
    <w:p w:rsidR="00000000" w:rsidRDefault="00A03C9B">
      <w:bookmarkStart w:id="120" w:name="sub_200305"/>
      <w:bookmarkEnd w:id="119"/>
      <w:r>
        <w:t>4) передача электрической энергии по электрическим сетям, принадлежащим на праве собственности или на ином законном основании территориальным</w:t>
      </w:r>
      <w:r>
        <w:t xml:space="preserve">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bookmarkEnd w:id="120"/>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bookmarkStart w:id="121" w:name="sub_200306"/>
      <w:r>
        <w:t xml:space="preserve"> </w:t>
      </w:r>
      <w:r>
        <w:rPr>
          <w:shd w:val="clear" w:color="auto" w:fill="F0F0F0"/>
        </w:rPr>
        <w:t xml:space="preserve">Подпункт 5 изменен с 2 августа 2017 г. - </w:t>
      </w:r>
      <w:hyperlink r:id="rId103" w:history="1">
        <w:r>
          <w:rPr>
            <w:rStyle w:val="a4"/>
            <w:shd w:val="clear" w:color="auto" w:fill="F0F0F0"/>
          </w:rPr>
          <w:t>Постановление</w:t>
        </w:r>
      </w:hyperlink>
      <w:r>
        <w:rPr>
          <w:shd w:val="clear" w:color="auto" w:fill="F0F0F0"/>
        </w:rPr>
        <w:t xml:space="preserve"> Правительства РФ от 21 июля 2017 г. N 863</w:t>
      </w:r>
    </w:p>
    <w:bookmarkEnd w:id="121"/>
    <w:p w:rsidR="00000000" w:rsidRDefault="00A03C9B">
      <w:pPr>
        <w:pStyle w:val="a7"/>
        <w:rPr>
          <w:shd w:val="clear" w:color="auto" w:fill="F0F0F0"/>
        </w:rPr>
      </w:pPr>
      <w:r>
        <w:t xml:space="preserve"> </w:t>
      </w:r>
      <w:r>
        <w:rPr>
          <w:shd w:val="clear" w:color="auto" w:fill="F0F0F0"/>
        </w:rPr>
        <w:t xml:space="preserve">До 1 декабря 2017 г. подпункт 5 применялся в редакции, действовавшей по состоянию на дату, предшествующую дате </w:t>
      </w:r>
      <w:hyperlink r:id="rId104" w:history="1">
        <w:r>
          <w:rPr>
            <w:rStyle w:val="a4"/>
            <w:shd w:val="clear" w:color="auto" w:fill="F0F0F0"/>
          </w:rPr>
          <w:t>вступления в силу</w:t>
        </w:r>
      </w:hyperlink>
      <w:r>
        <w:rPr>
          <w:shd w:val="clear" w:color="auto" w:fill="F0F0F0"/>
        </w:rPr>
        <w:t xml:space="preserve"> постановления Правительства РФ от 21 июля 2017 г. N 863 - </w:t>
      </w:r>
      <w:hyperlink r:id="rId105" w:history="1">
        <w:r>
          <w:rPr>
            <w:rStyle w:val="a4"/>
            <w:shd w:val="clear" w:color="auto" w:fill="F0F0F0"/>
          </w:rPr>
          <w:t>Постановление</w:t>
        </w:r>
      </w:hyperlink>
      <w:r>
        <w:rPr>
          <w:shd w:val="clear" w:color="auto" w:fill="F0F0F0"/>
        </w:rPr>
        <w:t xml:space="preserve"> Правительства РФ от 28 августа 2017 г. N 1016</w:t>
      </w:r>
    </w:p>
    <w:p w:rsidR="00000000" w:rsidRDefault="00A03C9B">
      <w:pPr>
        <w:pStyle w:val="a7"/>
        <w:rPr>
          <w:shd w:val="clear" w:color="auto" w:fill="F0F0F0"/>
        </w:rPr>
      </w:pPr>
      <w:r>
        <w:t xml:space="preserve"> </w:t>
      </w:r>
      <w:hyperlink r:id="rId106" w:history="1">
        <w:r>
          <w:rPr>
            <w:rStyle w:val="a4"/>
            <w:shd w:val="clear" w:color="auto" w:fill="F0F0F0"/>
          </w:rPr>
          <w:t>См. предыдущую редакцию</w:t>
        </w:r>
      </w:hyperlink>
    </w:p>
    <w:p w:rsidR="00000000" w:rsidRDefault="00A03C9B">
      <w:r>
        <w:t>5) реализация (сбыт) электрической энергии</w:t>
      </w:r>
      <w:r>
        <w:t xml:space="preserve">, с разбивкой по субъектам Российской Федерации, в случае если организация осуществляет регулируемую деятельность на территории </w:t>
      </w:r>
      <w:r>
        <w:lastRenderedPageBreak/>
        <w:t>более одного субъекта Российской Федерации, а также с выделением расходов на обеспечение реализации (сбыта) в объемах потреблени</w:t>
      </w:r>
      <w:r>
        <w:t>я электрической энергии населением и (или) приравненными к нему категориями потребителей в рамках и сверх социальной нормы потребления, иными категориями потребителей, а также сетевыми организациями для целей компенсации потерь в электрических сетях;</w:t>
      </w:r>
    </w:p>
    <w:p w:rsidR="00000000" w:rsidRDefault="00A03C9B">
      <w:pPr>
        <w:pStyle w:val="a6"/>
        <w:rPr>
          <w:color w:val="000000"/>
          <w:sz w:val="16"/>
          <w:szCs w:val="16"/>
          <w:shd w:val="clear" w:color="auto" w:fill="F0F0F0"/>
        </w:rPr>
      </w:pPr>
      <w:r>
        <w:rPr>
          <w:color w:val="000000"/>
          <w:sz w:val="16"/>
          <w:szCs w:val="16"/>
          <w:shd w:val="clear" w:color="auto" w:fill="F0F0F0"/>
        </w:rPr>
        <w:t>Инфор</w:t>
      </w:r>
      <w:r>
        <w:rPr>
          <w:color w:val="000000"/>
          <w:sz w:val="16"/>
          <w:szCs w:val="16"/>
          <w:shd w:val="clear" w:color="auto" w:fill="F0F0F0"/>
        </w:rPr>
        <w:t>мация об изменениях:</w:t>
      </w:r>
    </w:p>
    <w:p w:rsidR="00000000" w:rsidRDefault="00A03C9B">
      <w:pPr>
        <w:pStyle w:val="a7"/>
        <w:rPr>
          <w:shd w:val="clear" w:color="auto" w:fill="F0F0F0"/>
        </w:rPr>
      </w:pPr>
      <w:bookmarkStart w:id="122" w:name="sub_200307"/>
      <w:r>
        <w:t xml:space="preserve"> </w:t>
      </w:r>
      <w:r>
        <w:rPr>
          <w:shd w:val="clear" w:color="auto" w:fill="F0F0F0"/>
        </w:rPr>
        <w:t xml:space="preserve">Подпункт 6 изменен с 12 апреля 2024 г. - </w:t>
      </w:r>
      <w:hyperlink r:id="rId107" w:history="1">
        <w:r>
          <w:rPr>
            <w:rStyle w:val="a4"/>
            <w:shd w:val="clear" w:color="auto" w:fill="F0F0F0"/>
          </w:rPr>
          <w:t>Постановление</w:t>
        </w:r>
      </w:hyperlink>
      <w:r>
        <w:rPr>
          <w:shd w:val="clear" w:color="auto" w:fill="F0F0F0"/>
        </w:rPr>
        <w:t xml:space="preserve"> Правительства России от 12 апреля 2024 г. N 461</w:t>
      </w:r>
    </w:p>
    <w:bookmarkEnd w:id="122"/>
    <w:p w:rsidR="00000000" w:rsidRDefault="00A03C9B">
      <w:pPr>
        <w:pStyle w:val="a7"/>
        <w:rPr>
          <w:shd w:val="clear" w:color="auto" w:fill="F0F0F0"/>
        </w:rPr>
      </w:pPr>
      <w:r>
        <w:t xml:space="preserve"> </w:t>
      </w:r>
      <w:hyperlink r:id="rId108" w:history="1">
        <w:r>
          <w:rPr>
            <w:rStyle w:val="a4"/>
            <w:shd w:val="clear" w:color="auto" w:fill="F0F0F0"/>
          </w:rPr>
          <w:t>См. предыдущую редакцию</w:t>
        </w:r>
      </w:hyperlink>
    </w:p>
    <w:p w:rsidR="00000000" w:rsidRDefault="00A03C9B">
      <w:r>
        <w:t>6)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w:t>
      </w:r>
      <w:r>
        <w:t>бращение которых допускается на оптовом рынке;</w:t>
      </w:r>
    </w:p>
    <w:p w:rsidR="00000000" w:rsidRDefault="00A03C9B">
      <w:bookmarkStart w:id="123" w:name="sub_200308"/>
      <w:r>
        <w:t>7) технологическое присоединение к электрическим сетям;</w:t>
      </w:r>
    </w:p>
    <w:bookmarkEnd w:id="123"/>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bookmarkStart w:id="124" w:name="sub_200309"/>
      <w:r>
        <w:t xml:space="preserve"> </w:t>
      </w:r>
      <w:r>
        <w:rPr>
          <w:shd w:val="clear" w:color="auto" w:fill="F0F0F0"/>
        </w:rPr>
        <w:t xml:space="preserve">Подпункт 8 изменен с 23 января 2023 г. - </w:t>
      </w:r>
      <w:hyperlink r:id="rId109" w:history="1">
        <w:r>
          <w:rPr>
            <w:rStyle w:val="a4"/>
            <w:shd w:val="clear" w:color="auto" w:fill="F0F0F0"/>
          </w:rPr>
          <w:t>Постановление</w:t>
        </w:r>
      </w:hyperlink>
      <w:r>
        <w:rPr>
          <w:shd w:val="clear" w:color="auto" w:fill="F0F0F0"/>
        </w:rPr>
        <w:t xml:space="preserve"> Правительства России от 30 декабря 2022 г. N 2556</w:t>
      </w:r>
    </w:p>
    <w:bookmarkEnd w:id="124"/>
    <w:p w:rsidR="00000000" w:rsidRDefault="00A03C9B">
      <w:pPr>
        <w:pStyle w:val="a7"/>
        <w:rPr>
          <w:shd w:val="clear" w:color="auto" w:fill="F0F0F0"/>
        </w:rPr>
      </w:pPr>
      <w:r>
        <w:t xml:space="preserve"> </w:t>
      </w:r>
      <w:hyperlink r:id="rId110" w:history="1">
        <w:r>
          <w:rPr>
            <w:rStyle w:val="a4"/>
            <w:shd w:val="clear" w:color="auto" w:fill="F0F0F0"/>
          </w:rPr>
          <w:t>См. предыдущую редакцию</w:t>
        </w:r>
      </w:hyperlink>
    </w:p>
    <w:p w:rsidR="00000000" w:rsidRDefault="00A03C9B">
      <w:r>
        <w:t>8) оказание услуг по оперативно-диспетчерскому управлению в электроэнерг</w:t>
      </w:r>
      <w:r>
        <w:t>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w:t>
      </w:r>
      <w:r>
        <w:t>вления проектирования развития электроэнергетических систем;</w:t>
      </w:r>
    </w:p>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bookmarkStart w:id="125" w:name="sub_200310"/>
      <w:r>
        <w:t xml:space="preserve"> </w:t>
      </w:r>
      <w:r>
        <w:rPr>
          <w:shd w:val="clear" w:color="auto" w:fill="F0F0F0"/>
        </w:rPr>
        <w:t xml:space="preserve">Подпункт 9 изменен с 23 января 2023 г. - </w:t>
      </w:r>
      <w:hyperlink r:id="rId111" w:history="1">
        <w:r>
          <w:rPr>
            <w:rStyle w:val="a4"/>
            <w:shd w:val="clear" w:color="auto" w:fill="F0F0F0"/>
          </w:rPr>
          <w:t>Постановление</w:t>
        </w:r>
      </w:hyperlink>
      <w:r>
        <w:rPr>
          <w:shd w:val="clear" w:color="auto" w:fill="F0F0F0"/>
        </w:rPr>
        <w:t xml:space="preserve"> Правительства России от 30 декаб</w:t>
      </w:r>
      <w:r>
        <w:rPr>
          <w:shd w:val="clear" w:color="auto" w:fill="F0F0F0"/>
        </w:rPr>
        <w:t>ря 2022 г. N 2556</w:t>
      </w:r>
    </w:p>
    <w:bookmarkEnd w:id="125"/>
    <w:p w:rsidR="00000000" w:rsidRDefault="00A03C9B">
      <w:pPr>
        <w:pStyle w:val="a7"/>
        <w:rPr>
          <w:shd w:val="clear" w:color="auto" w:fill="F0F0F0"/>
        </w:rPr>
      </w:pPr>
      <w:r>
        <w:t xml:space="preserve"> </w:t>
      </w:r>
      <w:hyperlink r:id="rId112" w:history="1">
        <w:r>
          <w:rPr>
            <w:rStyle w:val="a4"/>
            <w:shd w:val="clear" w:color="auto" w:fill="F0F0F0"/>
          </w:rPr>
          <w:t>См. предыдущую редакцию</w:t>
        </w:r>
      </w:hyperlink>
    </w:p>
    <w:p w:rsidR="00000000" w:rsidRDefault="00A03C9B">
      <w:r>
        <w:t>9) оказание услуг по оперативно-диспетчерскому управлен</w:t>
      </w:r>
      <w:r>
        <w:t>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000000" w:rsidRDefault="00A03C9B">
      <w:pPr>
        <w:pStyle w:val="a6"/>
        <w:rPr>
          <w:color w:val="000000"/>
          <w:sz w:val="16"/>
          <w:szCs w:val="16"/>
          <w:shd w:val="clear" w:color="auto" w:fill="F0F0F0"/>
        </w:rPr>
      </w:pPr>
      <w:bookmarkStart w:id="126" w:name="sub_200311"/>
      <w:r>
        <w:rPr>
          <w:color w:val="000000"/>
          <w:sz w:val="16"/>
          <w:szCs w:val="16"/>
          <w:shd w:val="clear" w:color="auto" w:fill="F0F0F0"/>
        </w:rPr>
        <w:t>Информация об изменениях:</w:t>
      </w:r>
    </w:p>
    <w:bookmarkEnd w:id="126"/>
    <w:p w:rsidR="00000000" w:rsidRDefault="00A03C9B">
      <w:pPr>
        <w:pStyle w:val="a7"/>
        <w:rPr>
          <w:shd w:val="clear" w:color="auto" w:fill="F0F0F0"/>
        </w:rPr>
      </w:pPr>
      <w:r>
        <w:t xml:space="preserve"> </w:t>
      </w:r>
      <w:r>
        <w:rPr>
          <w:shd w:val="clear" w:color="auto" w:fill="F0F0F0"/>
        </w:rPr>
        <w:t>Подпункт 10 изменен с 3 феврал</w:t>
      </w:r>
      <w:r>
        <w:rPr>
          <w:shd w:val="clear" w:color="auto" w:fill="F0F0F0"/>
        </w:rPr>
        <w:t xml:space="preserve">я 2023 г. - </w:t>
      </w:r>
      <w:hyperlink r:id="rId113" w:history="1">
        <w:r>
          <w:rPr>
            <w:rStyle w:val="a4"/>
            <w:shd w:val="clear" w:color="auto" w:fill="F0F0F0"/>
          </w:rPr>
          <w:t>Постановление</w:t>
        </w:r>
      </w:hyperlink>
      <w:r>
        <w:rPr>
          <w:shd w:val="clear" w:color="auto" w:fill="F0F0F0"/>
        </w:rPr>
        <w:t xml:space="preserve"> Правительства России от 26 января 2023 г. N 96</w:t>
      </w:r>
    </w:p>
    <w:p w:rsidR="00000000" w:rsidRDefault="00A03C9B">
      <w:pPr>
        <w:pStyle w:val="a7"/>
        <w:rPr>
          <w:shd w:val="clear" w:color="auto" w:fill="F0F0F0"/>
        </w:rPr>
      </w:pPr>
      <w:r>
        <w:t xml:space="preserve"> </w:t>
      </w:r>
      <w:hyperlink r:id="rId114" w:history="1">
        <w:r>
          <w:rPr>
            <w:rStyle w:val="a4"/>
            <w:shd w:val="clear" w:color="auto" w:fill="F0F0F0"/>
          </w:rPr>
          <w:t>См. предыдущую редакцию</w:t>
        </w:r>
      </w:hyperlink>
    </w:p>
    <w:p w:rsidR="00000000" w:rsidRDefault="00A03C9B">
      <w:r>
        <w:t>10) оказание услуг по</w:t>
      </w:r>
      <w:r>
        <w:t xml:space="preserve"> обеспечению системной надежности, в том числе по видам услуг, с постанционной и поблочной разбивкой:</w:t>
      </w:r>
    </w:p>
    <w:p w:rsidR="00000000" w:rsidRDefault="00A03C9B">
      <w: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w:t>
      </w:r>
      <w:r>
        <w:t>пользованием которых осуществляется оказание услуги;</w:t>
      </w:r>
    </w:p>
    <w:p w:rsidR="00000000" w:rsidRDefault="00A03C9B">
      <w:r>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w:t>
      </w:r>
      <w:r>
        <w:t>00 МВт) - с разбивкой по объектам электроэнергетики, с использованием которых осуществляется оказание услуги;</w:t>
      </w:r>
    </w:p>
    <w:p w:rsidR="00000000" w:rsidRDefault="00A03C9B">
      <w: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w:t>
      </w:r>
      <w:r>
        <w:t>х услуг не производится электрическая энергия;</w:t>
      </w:r>
    </w:p>
    <w:p w:rsidR="00000000" w:rsidRDefault="00A03C9B">
      <w: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000000" w:rsidRDefault="00A03C9B">
      <w:bookmarkStart w:id="127" w:name="sub_2003101"/>
      <w:r>
        <w:t xml:space="preserve">в период с 2019 по 2023 год - управление спросом на </w:t>
      </w:r>
      <w:r>
        <w:t>электрическую энергию;</w:t>
      </w:r>
    </w:p>
    <w:p w:rsidR="00000000" w:rsidRDefault="00A03C9B">
      <w:pPr>
        <w:pStyle w:val="a6"/>
        <w:rPr>
          <w:color w:val="000000"/>
          <w:sz w:val="16"/>
          <w:szCs w:val="16"/>
          <w:shd w:val="clear" w:color="auto" w:fill="F0F0F0"/>
        </w:rPr>
      </w:pPr>
      <w:bookmarkStart w:id="128" w:name="sub_2015611"/>
      <w:bookmarkEnd w:id="127"/>
      <w:r>
        <w:rPr>
          <w:color w:val="000000"/>
          <w:sz w:val="16"/>
          <w:szCs w:val="16"/>
          <w:shd w:val="clear" w:color="auto" w:fill="F0F0F0"/>
        </w:rPr>
        <w:lastRenderedPageBreak/>
        <w:t>Информация об изменениях:</w:t>
      </w:r>
    </w:p>
    <w:bookmarkEnd w:id="128"/>
    <w:p w:rsidR="00000000" w:rsidRDefault="00A03C9B">
      <w:pPr>
        <w:pStyle w:val="a7"/>
        <w:rPr>
          <w:shd w:val="clear" w:color="auto" w:fill="F0F0F0"/>
        </w:rPr>
      </w:pPr>
      <w:r>
        <w:t xml:space="preserve"> </w:t>
      </w:r>
      <w:r>
        <w:rPr>
          <w:shd w:val="clear" w:color="auto" w:fill="F0F0F0"/>
        </w:rPr>
        <w:t xml:space="preserve">Пункт 6 дополнен подпунктом 11 с 12 апреля 2024 г. - </w:t>
      </w:r>
      <w:hyperlink r:id="rId115" w:history="1">
        <w:r>
          <w:rPr>
            <w:rStyle w:val="a4"/>
            <w:shd w:val="clear" w:color="auto" w:fill="F0F0F0"/>
          </w:rPr>
          <w:t>Постановление</w:t>
        </w:r>
      </w:hyperlink>
      <w:r>
        <w:rPr>
          <w:shd w:val="clear" w:color="auto" w:fill="F0F0F0"/>
        </w:rPr>
        <w:t xml:space="preserve"> Правительства России от 12 апреля 2024</w:t>
      </w:r>
      <w:r>
        <w:rPr>
          <w:shd w:val="clear" w:color="auto" w:fill="F0F0F0"/>
        </w:rPr>
        <w:t> г. N 461</w:t>
      </w:r>
    </w:p>
    <w:p w:rsidR="00000000" w:rsidRDefault="00A03C9B">
      <w:r>
        <w:t>11)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rsidR="00000000" w:rsidRDefault="00A03C9B">
      <w:pPr>
        <w:pStyle w:val="a6"/>
        <w:rPr>
          <w:color w:val="000000"/>
          <w:sz w:val="16"/>
          <w:szCs w:val="16"/>
          <w:shd w:val="clear" w:color="auto" w:fill="F0F0F0"/>
        </w:rPr>
      </w:pPr>
      <w:bookmarkStart w:id="129" w:name="sub_200157"/>
      <w:r>
        <w:rPr>
          <w:color w:val="000000"/>
          <w:sz w:val="16"/>
          <w:szCs w:val="16"/>
          <w:shd w:val="clear" w:color="auto" w:fill="F0F0F0"/>
        </w:rPr>
        <w:t>Информаци</w:t>
      </w:r>
      <w:r>
        <w:rPr>
          <w:color w:val="000000"/>
          <w:sz w:val="16"/>
          <w:szCs w:val="16"/>
          <w:shd w:val="clear" w:color="auto" w:fill="F0F0F0"/>
        </w:rPr>
        <w:t>я об изменениях:</w:t>
      </w:r>
    </w:p>
    <w:bookmarkEnd w:id="129"/>
    <w:p w:rsidR="00000000" w:rsidRDefault="00A03C9B">
      <w:pPr>
        <w:pStyle w:val="a7"/>
        <w:rPr>
          <w:shd w:val="clear" w:color="auto" w:fill="F0F0F0"/>
        </w:rPr>
      </w:pPr>
      <w:r>
        <w:t xml:space="preserve"> </w:t>
      </w:r>
      <w:r>
        <w:rPr>
          <w:shd w:val="clear" w:color="auto" w:fill="F0F0F0"/>
        </w:rPr>
        <w:t xml:space="preserve">Пункт 7 изменен с 19 ноября 2024 г. - </w:t>
      </w:r>
      <w:hyperlink r:id="rId116" w:history="1">
        <w:r>
          <w:rPr>
            <w:rStyle w:val="a4"/>
            <w:shd w:val="clear" w:color="auto" w:fill="F0F0F0"/>
          </w:rPr>
          <w:t>Постановление</w:t>
        </w:r>
      </w:hyperlink>
      <w:r>
        <w:rPr>
          <w:shd w:val="clear" w:color="auto" w:fill="F0F0F0"/>
        </w:rPr>
        <w:t xml:space="preserve"> Правительства России от 19 ноября 2024 г. N 1583</w:t>
      </w:r>
    </w:p>
    <w:p w:rsidR="00000000" w:rsidRDefault="00A03C9B">
      <w:pPr>
        <w:pStyle w:val="a7"/>
        <w:rPr>
          <w:shd w:val="clear" w:color="auto" w:fill="F0F0F0"/>
        </w:rPr>
      </w:pPr>
      <w:r>
        <w:t xml:space="preserve"> </w:t>
      </w:r>
      <w:hyperlink r:id="rId117" w:history="1">
        <w:r>
          <w:rPr>
            <w:rStyle w:val="a4"/>
            <w:shd w:val="clear" w:color="auto" w:fill="F0F0F0"/>
          </w:rPr>
          <w:t>См. предыдущую редакцию</w:t>
        </w:r>
      </w:hyperlink>
    </w:p>
    <w:p w:rsidR="00000000" w:rsidRDefault="00A03C9B">
      <w: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w:t>
      </w:r>
      <w:r>
        <w:t>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w:t>
      </w:r>
      <w:r>
        <w:t>териалов:</w:t>
      </w:r>
    </w:p>
    <w:p w:rsidR="00000000" w:rsidRDefault="00A03C9B">
      <w:bookmarkStart w:id="130" w:name="sub_2001572"/>
      <w: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000000" w:rsidRDefault="00A03C9B">
      <w:bookmarkStart w:id="131" w:name="sub_703"/>
      <w:bookmarkEnd w:id="130"/>
      <w:r>
        <w:t>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случаев учета экономии операционных (подконтрольных) расхо</w:t>
      </w:r>
      <w:r>
        <w:t>дов и экономии от снижения технологических потерь электрической энергии в электрических сетях при 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w:t>
      </w:r>
      <w:r>
        <w:t xml:space="preserve">еобходимой валовой выручки, а также случаев, предусмотренных </w:t>
      </w:r>
      <w:hyperlink w:anchor="sub_102110" w:history="1">
        <w:r>
          <w:rPr>
            <w:rStyle w:val="a4"/>
          </w:rPr>
          <w:t>пунктом 21</w:t>
        </w:r>
      </w:hyperlink>
      <w:hyperlink w:anchor="sub_102110" w:history="1">
        <w:r>
          <w:rPr>
            <w:rStyle w:val="a4"/>
            <w:vertAlign w:val="superscript"/>
          </w:rPr>
          <w:t> 1</w:t>
        </w:r>
      </w:hyperlink>
      <w:r>
        <w:t xml:space="preserve"> настоящего документа).</w:t>
      </w:r>
    </w:p>
    <w:p w:rsidR="00000000" w:rsidRDefault="00A03C9B">
      <w:bookmarkStart w:id="132" w:name="sub_7031"/>
      <w:bookmarkEnd w:id="131"/>
      <w:r>
        <w:t>При установлении в соответствии с настоящим пунктом цен (тарифов) для регулируемой орган</w:t>
      </w:r>
      <w:r>
        <w:t>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rsidR="00000000" w:rsidRDefault="00A03C9B">
      <w:bookmarkStart w:id="133" w:name="sub_704"/>
      <w:bookmarkEnd w:id="132"/>
      <w:r>
        <w:t>Установленные цены (тарифы</w:t>
      </w:r>
      <w:r>
        <w:t>) могут быть пересмотрены до окончания срока их действия, в том числе в течение финансового года, в следующих случаях:</w:t>
      </w:r>
    </w:p>
    <w:p w:rsidR="00000000" w:rsidRDefault="00A03C9B">
      <w:bookmarkStart w:id="134" w:name="sub_7041"/>
      <w:bookmarkEnd w:id="133"/>
      <w:r>
        <w:t xml:space="preserve">выявление нарушений, связанных с нецелевым использованием инвестиционных ресурсов, включенных в регулируемые государством </w:t>
      </w:r>
      <w:r>
        <w:t>цены (тарифы);</w:t>
      </w:r>
    </w:p>
    <w:p w:rsidR="00000000" w:rsidRDefault="00A03C9B">
      <w:bookmarkStart w:id="135" w:name="sub_1707"/>
      <w:bookmarkEnd w:id="134"/>
      <w:r>
        <w:t>начало поставки мощности с использованием генерирующих объектов тепловых электрических станций, модернизированных, реконструированных или построенных на территориях неценовых зон оптового рынка, включенных в перечень объектов</w:t>
      </w:r>
      <w:r>
        <w:t xml:space="preserve"> тепловых электростанций, подлежащих модернизации (реконструкции) или строительству в неценовых зонах, утвержденный Правительством Российской Федерации;</w:t>
      </w:r>
    </w:p>
    <w:p w:rsidR="00000000" w:rsidRDefault="00A03C9B">
      <w:bookmarkStart w:id="136" w:name="sub_7042"/>
      <w:bookmarkEnd w:id="135"/>
      <w:r>
        <w:t xml:space="preserve">абзац утратил силу с 8 сентября 2023 г. - </w:t>
      </w:r>
      <w:hyperlink r:id="rId118" w:history="1">
        <w:r>
          <w:rPr>
            <w:rStyle w:val="a4"/>
          </w:rPr>
          <w:t>Постановление</w:t>
        </w:r>
      </w:hyperlink>
      <w:r>
        <w:t xml:space="preserve"> Правительства России от 31 августа 2023 г. N 1416</w:t>
      </w:r>
    </w:p>
    <w:bookmarkEnd w:id="136"/>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119" w:history="1">
        <w:r>
          <w:rPr>
            <w:rStyle w:val="a4"/>
            <w:shd w:val="clear" w:color="auto" w:fill="F0F0F0"/>
          </w:rPr>
          <w:t>См. предыдущую редакцию</w:t>
        </w:r>
      </w:hyperlink>
    </w:p>
    <w:p w:rsidR="00000000" w:rsidRDefault="00A03C9B">
      <w:bookmarkStart w:id="137" w:name="sub_705"/>
      <w:r>
        <w:t xml:space="preserve">Регулирующие органы принимают меры </w:t>
      </w:r>
      <w:r>
        <w:t>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w:t>
      </w:r>
      <w:r>
        <w:t>ийской Федерации, предоставленных таким организациям при осуществлении ими регулируемой деятельности.</w:t>
      </w:r>
    </w:p>
    <w:p w:rsidR="00000000" w:rsidRDefault="00A03C9B">
      <w:bookmarkStart w:id="138" w:name="sub_7051"/>
      <w:bookmarkEnd w:id="137"/>
      <w:r>
        <w:t>При установлении в соответствии с настоящим пунктом цен (тарифов) для регулируемой организации, созданной в результате реорганизации юридич</w:t>
      </w:r>
      <w:r>
        <w:t xml:space="preserve">еских лиц в форме слияния, </w:t>
      </w:r>
      <w:r>
        <w:lastRenderedPageBreak/>
        <w:t>преобразования или присоединения, исключаются экономически необоснованные доходы реорганизованного юридического лица (юридических лиц).</w:t>
      </w:r>
    </w:p>
    <w:p w:rsidR="00000000" w:rsidRDefault="00A03C9B">
      <w:bookmarkStart w:id="139" w:name="sub_706"/>
      <w:bookmarkEnd w:id="138"/>
      <w:r>
        <w:t>В случае если на основании данных статистической и бухгалтерской отчетности за</w:t>
      </w:r>
      <w:r>
        <w:t xml:space="preserve"> год и иных материалов выявлены экономически обоснованные расходы организаций, осуществляющих регулируемую деятельность, в том числе расходы на инвестиции, не предусмотренные инвестиционной программой, утвержденной в соответствии с законодательством Россий</w:t>
      </w:r>
      <w:r>
        <w:t>ской Федерации об электроэнергетике,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w:t>
      </w:r>
      <w:r>
        <w:t>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если иное не установлено настоящим документом</w:t>
      </w:r>
      <w:r>
        <w:t>. К экономически обоснованным расходам в том числе относятся расходы, связанные с обслуживанием заемных средств, в том числе привлекаемых для покрытия недостатка средств при просрочке платежей со стороны потребителей электрической энергии, потребителей усл</w:t>
      </w:r>
      <w:r>
        <w:t>уг по передаче электрической энергии и гарантирующих поставщиков (энергосбытовых (энергоснабжающих) организаций), действующих в интересах указанных потребителей, включая просроченную задолженность предыдущих лет гарантирующих поставщиков, находящихся или н</w:t>
      </w:r>
      <w:r>
        <w:t xml:space="preserve">аходившихся в процедуре банкротства, а также расходы на инвестиции, предусмотренные инвестиционной программой, утвержденной в соответствии с </w:t>
      </w:r>
      <w:hyperlink r:id="rId120" w:history="1">
        <w:r>
          <w:rPr>
            <w:rStyle w:val="a4"/>
          </w:rPr>
          <w:t>законодательством</w:t>
        </w:r>
      </w:hyperlink>
      <w:r>
        <w:t xml:space="preserve"> Российской Федерации об электроэнер</w:t>
      </w:r>
      <w:r>
        <w:t>гетике, с учетом внесенных в нее изменений, не учтенные при установлении регулируемых цен (тарифов) на тот период регулирования, в котором они понесены.</w:t>
      </w:r>
    </w:p>
    <w:p w:rsidR="00000000" w:rsidRDefault="00A03C9B">
      <w:bookmarkStart w:id="140" w:name="sub_711"/>
      <w:bookmarkEnd w:id="139"/>
      <w:r>
        <w:t>Исключение экономически необоснованных доходов и расходов организаций, осуществляющих рег</w:t>
      </w:r>
      <w:r>
        <w:t xml:space="preserve">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w:t>
      </w:r>
      <w:r>
        <w:t>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w:t>
      </w:r>
      <w:r>
        <w:t>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w:t>
      </w:r>
      <w:r>
        <w:t>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w:t>
      </w:r>
      <w:r>
        <w:t xml:space="preserve">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w:t>
      </w:r>
      <w:r>
        <w:t>на территориальные сетевые организации.</w:t>
      </w:r>
    </w:p>
    <w:p w:rsidR="00000000" w:rsidRDefault="00A03C9B">
      <w:bookmarkStart w:id="141" w:name="sub_100713"/>
      <w:bookmarkEnd w:id="140"/>
      <w:r>
        <w:t xml:space="preserve">При установлении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w:t>
      </w:r>
      <w:r>
        <w:t>регулирующие органы в целях сглаживания изменения тарифов могут распределять по годам в течение периода, который не может быть более 5 лет, в том числе относящимся к разным долгосрочным периодам регулирования, корректировки необходимой валовой выручки сете</w:t>
      </w:r>
      <w:r>
        <w:t xml:space="preserve">вых организаций, проводимые по итогам года, предшествующего текущему периоду регулирования, в соответствии с </w:t>
      </w:r>
      <w:hyperlink w:anchor="sub_1381" w:history="1">
        <w:r>
          <w:rPr>
            <w:rStyle w:val="a4"/>
          </w:rPr>
          <w:t>абзацем тридцать вторым пункта 38</w:t>
        </w:r>
      </w:hyperlink>
      <w:r>
        <w:t xml:space="preserve"> настоящего документа (распределению подлежит суммарная величина положительных и отрицат</w:t>
      </w:r>
      <w:r>
        <w:t>ельных корректировок необходимой валовой выручки сетевой организации по итогам соответствующего периода), а также выявленные по результатам проверки хозяйственной деятельности сетевых организаций исключаемые экономически необоснованные доходы и расходы.</w:t>
      </w:r>
    </w:p>
    <w:p w:rsidR="00000000" w:rsidRDefault="00A03C9B">
      <w:bookmarkStart w:id="142" w:name="sub_100714"/>
      <w:bookmarkEnd w:id="141"/>
      <w:r>
        <w:lastRenderedPageBreak/>
        <w:t xml:space="preserve">При этом величина распределяемых в соответствии с </w:t>
      </w:r>
      <w:hyperlink w:anchor="sub_100713" w:history="1">
        <w:r>
          <w:rPr>
            <w:rStyle w:val="a4"/>
          </w:rPr>
          <w:t>абзацем тринадцатым</w:t>
        </w:r>
      </w:hyperlink>
      <w:r>
        <w:t xml:space="preserve"> настоящего пункта корректировок необходимой валовой выручки территориальной сетевой организации, проводимых по итогам года, предшествующего </w:t>
      </w:r>
      <w:r>
        <w:t xml:space="preserve">текущему периоду регулирования, не может превышать 12 процентов от величины необходимой валовой выручки на очередной период регулирования, рассчитанной в соответствии с методическими указаниями, предусмотренными </w:t>
      </w:r>
      <w:hyperlink w:anchor="sub_200188" w:history="1">
        <w:r>
          <w:rPr>
            <w:rStyle w:val="a4"/>
          </w:rPr>
          <w:t>пунктом 38</w:t>
        </w:r>
      </w:hyperlink>
      <w:r>
        <w:t xml:space="preserve"> насто</w:t>
      </w:r>
      <w:r>
        <w:t xml:space="preserve">ящего документа, без учета расходов на оплату нормативных потерь электрической энергии при ее передаче по электрическим сетям, расходов на финансирование капитальных вложений из прибыли, расходов на оплату услуг по передаче электрической энергии по единой </w:t>
      </w:r>
      <w:r>
        <w:t>национальной (общероссийской) электрической сети и по сетям территориальных сетевых организаций, возврата заемных средств, направляемых на финансирование капитальных вложений, расходов, связанных с арендой объектов электросетевого хозяйства, используемых д</w:t>
      </w:r>
      <w:r>
        <w:t xml:space="preserve">ля осуществления регулируемой деятельности, в том числе по договорам финансовой аренды (лизинга), а также без учета распределенной величины, включенной в необходимую валовую выручку на очередной период регулирования в соответствии с </w:t>
      </w:r>
      <w:hyperlink w:anchor="sub_100715" w:history="1">
        <w:r>
          <w:rPr>
            <w:rStyle w:val="a4"/>
          </w:rPr>
          <w:t>абзацем пятнадцатым</w:t>
        </w:r>
      </w:hyperlink>
      <w:r>
        <w:t xml:space="preserve"> настоящего пункта (но не выше суммарной величины корректировок необходимой валовой выручки).</w:t>
      </w:r>
    </w:p>
    <w:p w:rsidR="00000000" w:rsidRDefault="00A03C9B">
      <w:bookmarkStart w:id="143" w:name="sub_100715"/>
      <w:bookmarkEnd w:id="142"/>
      <w:r>
        <w:t xml:space="preserve">Распределенная величина корректировок необходимой валовой выручки и (или) величина выявленных по результатам проверки </w:t>
      </w:r>
      <w:r>
        <w:t>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w:t>
      </w:r>
      <w:r>
        <w:t xml:space="preserve"> Федерации в течение периода, который не может быть более 5 лет.</w:t>
      </w:r>
    </w:p>
    <w:p w:rsidR="00000000" w:rsidRDefault="00A03C9B">
      <w:bookmarkStart w:id="144" w:name="sub_100716"/>
      <w:bookmarkEnd w:id="143"/>
      <w:r>
        <w:t xml:space="preserve">Действие положений, установленных </w:t>
      </w:r>
      <w:hyperlink w:anchor="sub_100713" w:history="1">
        <w:r>
          <w:rPr>
            <w:rStyle w:val="a4"/>
          </w:rPr>
          <w:t>абзацами тринадцатым - пятнадцатым</w:t>
        </w:r>
      </w:hyperlink>
      <w:r>
        <w:t xml:space="preserve"> настоящего пункта, не распространяется на территориальные сетевые организа</w:t>
      </w:r>
      <w:r>
        <w:t>ции, государственное регулирование цен (тарифов) которых осуществляется с применением метода доходности инвестированного капитала, а также в случае заключения между сетевой организацией и регулирующим органом соглашения об условиях осуществления регулируем</w:t>
      </w:r>
      <w:r>
        <w:t>ых видов деятельности.</w:t>
      </w:r>
    </w:p>
    <w:p w:rsidR="00000000" w:rsidRDefault="00A03C9B">
      <w:bookmarkStart w:id="145" w:name="sub_7061"/>
      <w:bookmarkEnd w:id="144"/>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w:t>
      </w:r>
      <w:r>
        <w:t>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w:t>
      </w:r>
      <w:r>
        <w:t>мой деятельности реорганизованным юридическим лицом (юридическими лицами) по независящим от него причинам.</w:t>
      </w:r>
    </w:p>
    <w:p w:rsidR="00000000" w:rsidRDefault="00A03C9B">
      <w:bookmarkStart w:id="146" w:name="sub_707"/>
      <w:bookmarkEnd w:id="145"/>
      <w:r>
        <w:t>Регулирующий орган принимает решения об установлении (пересмотре) долгосрочных параметров регулирования, об установлении (изменении) р</w:t>
      </w:r>
      <w:r>
        <w:t xml:space="preserve">егулируемых цен (тарифов)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w:t>
      </w:r>
      <w:r>
        <w:t>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w:t>
      </w:r>
      <w:r>
        <w:t>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rsidR="00000000" w:rsidRDefault="00A03C9B">
      <w:bookmarkStart w:id="147" w:name="sub_217703"/>
      <w:bookmarkEnd w:id="146"/>
      <w:r>
        <w:t>В случае возникновения у субъ</w:t>
      </w:r>
      <w:r>
        <w:t xml:space="preserve">ектов электроэнергетики недополученных доходов, связанных с осуществлением регулируемой деятельности, в результате принятия решений, указанных в </w:t>
      </w:r>
      <w:hyperlink w:anchor="sub_707" w:history="1">
        <w:r>
          <w:rPr>
            <w:rStyle w:val="a4"/>
          </w:rPr>
          <w:t>абзаце тринадцатом</w:t>
        </w:r>
      </w:hyperlink>
      <w:r>
        <w:t xml:space="preserve"> настоящего пункта, а также изменения в течение первого долгосрочног</w:t>
      </w:r>
      <w:r>
        <w:t xml:space="preserve">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w:t>
      </w:r>
      <w:r>
        <w:lastRenderedPageBreak/>
        <w:t>осуществ</w:t>
      </w:r>
      <w:r>
        <w:t xml:space="preserve">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w:t>
      </w:r>
      <w:r>
        <w:t xml:space="preserve">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w:t>
      </w:r>
      <w:r>
        <w:t>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w:t>
      </w:r>
      <w:r>
        <w:t>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w:t>
      </w:r>
      <w:r>
        <w:t xml:space="preserve">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r:id="rId121" w:history="1">
        <w:r>
          <w:rPr>
            <w:rStyle w:val="a4"/>
          </w:rPr>
          <w:t>пунктом 3</w:t>
        </w:r>
      </w:hyperlink>
      <w:r>
        <w:t xml:space="preserve"> постановления Правительства Российской Федерации от 9 октября 2015 г. N </w:t>
      </w:r>
      <w:r>
        <w:t>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w:t>
      </w:r>
      <w:r>
        <w:t xml:space="preserve">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r:id="rId122" w:history="1">
        <w:r>
          <w:rPr>
            <w:rStyle w:val="a4"/>
          </w:rPr>
          <w:t>статьей 23</w:t>
        </w:r>
      </w:hyperlink>
      <w:r>
        <w:t xml:space="preserve"> Федерального</w:t>
      </w:r>
      <w:r>
        <w:t xml:space="preserve"> закона "Об электроэнергетике" не осуществляется.</w:t>
      </w:r>
    </w:p>
    <w:p w:rsidR="00000000" w:rsidRDefault="00A03C9B">
      <w:bookmarkStart w:id="148" w:name="sub_709"/>
      <w:bookmarkEnd w:id="147"/>
      <w:r>
        <w:t xml:space="preserve">Абзац четырнадцатый (бывший абзац девятый) </w:t>
      </w:r>
      <w:hyperlink r:id="rId123" w:history="1">
        <w:r>
          <w:rPr>
            <w:rStyle w:val="a4"/>
          </w:rPr>
          <w:t>утратил силу</w:t>
        </w:r>
      </w:hyperlink>
      <w:r>
        <w:t>.</w:t>
      </w:r>
    </w:p>
    <w:bookmarkEnd w:id="148"/>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124" w:history="1">
        <w:r>
          <w:rPr>
            <w:rStyle w:val="a4"/>
            <w:shd w:val="clear" w:color="auto" w:fill="F0F0F0"/>
          </w:rPr>
          <w:t>абзаца четырнадцатого пункта 7</w:t>
        </w:r>
      </w:hyperlink>
    </w:p>
    <w:p w:rsidR="00000000" w:rsidRDefault="00A03C9B">
      <w:bookmarkStart w:id="149" w:name="sub_710"/>
      <w:r>
        <w:t>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w:t>
      </w:r>
      <w:r>
        <w:t>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w:t>
      </w:r>
      <w:r>
        <w:t>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rsidR="00000000" w:rsidRDefault="00A03C9B">
      <w:bookmarkStart w:id="150" w:name="sub_201571"/>
      <w:bookmarkEnd w:id="149"/>
      <w:r>
        <w:t>Особенности учета выявленных за предшествующий</w:t>
      </w:r>
      <w:r>
        <w:t xml:space="preserve"> период регулирования экономически необоснованных расходов или экономически необоснованных доходов гарантирующих поставщиков, а также экономически обоснованных расходов, не учтенных при установлении сбытовых надбавок гарантирующих поставщиков, и доходов, н</w:t>
      </w:r>
      <w:r>
        <w:t xml:space="preserve">едополученных при осуществлении гарантирующими поставщиками регулируемого вида деятельности, определяются </w:t>
      </w:r>
      <w:hyperlink w:anchor="sub_200223" w:history="1">
        <w:r>
          <w:rPr>
            <w:rStyle w:val="a4"/>
          </w:rPr>
          <w:t>пунктом 65</w:t>
        </w:r>
      </w:hyperlink>
      <w:r>
        <w:t xml:space="preserve"> настоящего документа.</w:t>
      </w:r>
    </w:p>
    <w:p w:rsidR="00000000" w:rsidRDefault="00A03C9B">
      <w:bookmarkStart w:id="151" w:name="sub_718"/>
      <w:bookmarkEnd w:id="150"/>
      <w:r>
        <w:t>Определение размера недополученных доходов гарантирующих поставщиков (эн</w:t>
      </w:r>
      <w:r>
        <w:t xml:space="preserve">ергосбытовых (энергоснабжающих) организаций)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w:t>
      </w:r>
      <w:r>
        <w:t xml:space="preserve">энергию (мощность), которые в соответствии с </w:t>
      </w:r>
      <w:hyperlink r:id="rId125" w:history="1">
        <w:r>
          <w:rPr>
            <w:rStyle w:val="a4"/>
          </w:rPr>
          <w:t>Федеральным законом</w:t>
        </w:r>
      </w:hyperlink>
      <w:r>
        <w:t xml:space="preserve"> "Об электроэнергетике" подлежат возмещению за счет средств, предоставляемых в виде безвозмездных целевых взносов субъектом оптово</w:t>
      </w:r>
      <w:r>
        <w:t xml:space="preserve">го рынка, установленным </w:t>
      </w:r>
      <w:hyperlink r:id="rId126" w:history="1">
        <w:r>
          <w:rPr>
            <w:rStyle w:val="a4"/>
          </w:rPr>
          <w:t>распоряжением</w:t>
        </w:r>
      </w:hyperlink>
      <w:r>
        <w:t xml:space="preserve"> Правительства Российской Федерации от 28 июля 2017 г. N 1614-р, осуществляется исполнительными органами субъектов Российской Федерации в области государст</w:t>
      </w:r>
      <w:r>
        <w:t>венного регулирования тарифов в соответствии с нормативными правовыми актами субъектов Российской Федерации.</w:t>
      </w:r>
    </w:p>
    <w:p w:rsidR="00000000" w:rsidRDefault="00A03C9B">
      <w:bookmarkStart w:id="152" w:name="sub_719"/>
      <w:bookmarkEnd w:id="151"/>
      <w:r>
        <w:t xml:space="preserve">В случае если по итогам года осуществлено неполное возмещение недополученных доходов </w:t>
      </w:r>
      <w:r>
        <w:lastRenderedPageBreak/>
        <w:t>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w:t>
      </w:r>
      <w:r>
        <w:t>ьного округа, цен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w:t>
      </w:r>
      <w:r>
        <w:t>й период регулирования.</w:t>
      </w:r>
    </w:p>
    <w:p w:rsidR="00000000" w:rsidRDefault="00A03C9B">
      <w:bookmarkStart w:id="153" w:name="sub_1720"/>
      <w:bookmarkEnd w:id="152"/>
      <w:r>
        <w:t>Доходы, полученные производителем электрической энергии на розничных рынках, владеющим на праве собственности или на ином законном основании генерирующим объектом, на территориях, не объединенных в ценовые и неценовые</w:t>
      </w:r>
      <w:r>
        <w:t xml:space="preserve"> зоны оптового рынка, заключившим двусторонние договоры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w:t>
      </w:r>
      <w:r>
        <w:t xml:space="preserve">и, введенными в эксплуатацию после 1 июля 2017 г., в том числе в соответствии с договорами, предусмотренными </w:t>
      </w:r>
      <w:hyperlink r:id="rId127" w:history="1">
        <w:r>
          <w:rPr>
            <w:rStyle w:val="a4"/>
          </w:rPr>
          <w:t>пунктом 2</w:t>
        </w:r>
      </w:hyperlink>
      <w:hyperlink r:id="rId128" w:history="1">
        <w:r>
          <w:rPr>
            <w:rStyle w:val="a4"/>
            <w:vertAlign w:val="superscript"/>
          </w:rPr>
          <w:t> 2</w:t>
        </w:r>
      </w:hyperlink>
      <w:hyperlink r:id="rId129" w:history="1">
        <w:r>
          <w:rPr>
            <w:rStyle w:val="a4"/>
          </w:rPr>
          <w:t xml:space="preserve"> статьи 37</w:t>
        </w:r>
      </w:hyperlink>
      <w:r>
        <w:t xml:space="preserve"> Федерального закона "Об электроэнергетике", по таким договорам не относятся к экономически не обоснованным доходам организаций, осуществляющих регулируемую деятельность, и не подлежат</w:t>
      </w:r>
      <w:r>
        <w:t xml:space="preserve"> исключению из необходимой валовой выручки при установлении регулируемых цен (тарифов) на следующий период регулирования. При этом при установлении регулируемых цен (тарифов) на следующий период регулирования не подлежат включению в необходимую валовую выр</w:t>
      </w:r>
      <w:r>
        <w:t>учку производителя электрической энергии выпадающие доходы, образовавшиеся в результате реализации заключенного указанным производителем двустороннего договора купли-продажи электрической энергии.</w:t>
      </w:r>
    </w:p>
    <w:p w:rsidR="00000000" w:rsidRDefault="00A03C9B">
      <w:pPr>
        <w:pStyle w:val="a6"/>
        <w:rPr>
          <w:color w:val="000000"/>
          <w:sz w:val="16"/>
          <w:szCs w:val="16"/>
          <w:shd w:val="clear" w:color="auto" w:fill="F0F0F0"/>
        </w:rPr>
      </w:pPr>
      <w:bookmarkStart w:id="154" w:name="sub_200158"/>
      <w:bookmarkEnd w:id="153"/>
      <w:r>
        <w:rPr>
          <w:color w:val="000000"/>
          <w:sz w:val="16"/>
          <w:szCs w:val="16"/>
          <w:shd w:val="clear" w:color="auto" w:fill="F0F0F0"/>
        </w:rPr>
        <w:t>Информация об изменениях:</w:t>
      </w:r>
    </w:p>
    <w:bookmarkEnd w:id="154"/>
    <w:p w:rsidR="00000000" w:rsidRDefault="00A03C9B">
      <w:pPr>
        <w:pStyle w:val="a7"/>
        <w:rPr>
          <w:shd w:val="clear" w:color="auto" w:fill="F0F0F0"/>
        </w:rPr>
      </w:pPr>
      <w:r>
        <w:t xml:space="preserve"> </w:t>
      </w:r>
      <w:hyperlink r:id="rId130" w:history="1">
        <w:r>
          <w:rPr>
            <w:rStyle w:val="a4"/>
            <w:shd w:val="clear" w:color="auto" w:fill="F0F0F0"/>
          </w:rPr>
          <w:t>Постановлением</w:t>
        </w:r>
      </w:hyperlink>
      <w:r>
        <w:rPr>
          <w:shd w:val="clear" w:color="auto" w:fill="F0F0F0"/>
        </w:rPr>
        <w:t xml:space="preserve"> Правительства РФ от 4 сентября 2015 г. N 941 в пункт 8 внесены изменения</w:t>
      </w:r>
    </w:p>
    <w:p w:rsidR="00000000" w:rsidRDefault="00A03C9B">
      <w:pPr>
        <w:pStyle w:val="a7"/>
        <w:rPr>
          <w:shd w:val="clear" w:color="auto" w:fill="F0F0F0"/>
        </w:rPr>
      </w:pPr>
      <w:r>
        <w:t xml:space="preserve"> </w:t>
      </w:r>
      <w:hyperlink r:id="rId131" w:history="1">
        <w:r>
          <w:rPr>
            <w:rStyle w:val="a4"/>
            <w:shd w:val="clear" w:color="auto" w:fill="F0F0F0"/>
          </w:rPr>
          <w:t>См. текст пункта в предыдущей редакции</w:t>
        </w:r>
      </w:hyperlink>
    </w:p>
    <w:p w:rsidR="00000000" w:rsidRDefault="00A03C9B">
      <w:r>
        <w:t>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утверждаемыми Мин</w:t>
      </w:r>
      <w:r>
        <w:t>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rsidR="00000000" w:rsidRDefault="00A03C9B">
      <w:r>
        <w:t>Регулирующие органы контролируют соблюдение уровня надежности и качества реализуемых товаров (усл</w:t>
      </w:r>
      <w:r>
        <w:t>уг).</w:t>
      </w:r>
    </w:p>
    <w:p w:rsidR="00000000" w:rsidRDefault="00A03C9B">
      <w:r>
        <w:t>Регулирующие органы ежегодно корректируют необходимую валовую выручку организации, осуществляющей регулируемую деятельность, в соответствии с методическими указаниями по применению понижающих (повышающих) коэффициентов, позволяющих обеспечить соответс</w:t>
      </w:r>
      <w:r>
        <w:t>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rsidR="00000000" w:rsidRDefault="00A03C9B">
      <w:bookmarkStart w:id="155" w:name="sub_200159"/>
      <w:r>
        <w:t>9. Регулирующие органы на основе предварительно согласованных</w:t>
      </w:r>
      <w:r>
        <w:t xml:space="preserve">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w:t>
      </w:r>
      <w:r>
        <w:t>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000000" w:rsidRDefault="00A03C9B">
      <w:pPr>
        <w:pStyle w:val="a6"/>
        <w:rPr>
          <w:color w:val="000000"/>
          <w:sz w:val="16"/>
          <w:szCs w:val="16"/>
          <w:shd w:val="clear" w:color="auto" w:fill="F0F0F0"/>
        </w:rPr>
      </w:pPr>
      <w:bookmarkStart w:id="156" w:name="sub_200160"/>
      <w:bookmarkEnd w:id="155"/>
      <w:r>
        <w:rPr>
          <w:color w:val="000000"/>
          <w:sz w:val="16"/>
          <w:szCs w:val="16"/>
          <w:shd w:val="clear" w:color="auto" w:fill="F0F0F0"/>
        </w:rPr>
        <w:t>Информация об изменениях:</w:t>
      </w:r>
    </w:p>
    <w:bookmarkEnd w:id="156"/>
    <w:p w:rsidR="00000000" w:rsidRDefault="00A03C9B">
      <w:pPr>
        <w:pStyle w:val="a7"/>
        <w:rPr>
          <w:shd w:val="clear" w:color="auto" w:fill="F0F0F0"/>
        </w:rPr>
      </w:pPr>
      <w:r>
        <w:t xml:space="preserve"> </w:t>
      </w:r>
      <w:hyperlink r:id="rId132" w:history="1">
        <w:r>
          <w:rPr>
            <w:rStyle w:val="a4"/>
            <w:shd w:val="clear" w:color="auto" w:fill="F0F0F0"/>
          </w:rPr>
          <w:t>Постановлением</w:t>
        </w:r>
      </w:hyperlink>
      <w:r>
        <w:rPr>
          <w:shd w:val="clear" w:color="auto" w:fill="F0F0F0"/>
        </w:rPr>
        <w:t xml:space="preserve"> Правительства РФ от 23 декабря 2016 г. N 1446 в пункт 10 внесены изменения, </w:t>
      </w:r>
      <w:hyperlink r:id="rId133" w:history="1">
        <w:r>
          <w:rPr>
            <w:rStyle w:val="a4"/>
            <w:shd w:val="clear" w:color="auto" w:fill="F0F0F0"/>
          </w:rPr>
          <w:t>вступающие в силу</w:t>
        </w:r>
      </w:hyperlink>
      <w:r>
        <w:rPr>
          <w:shd w:val="clear" w:color="auto" w:fill="F0F0F0"/>
        </w:rPr>
        <w:t xml:space="preserve"> с 1 января 2017 г.</w:t>
      </w:r>
    </w:p>
    <w:p w:rsidR="00000000" w:rsidRDefault="00A03C9B">
      <w:pPr>
        <w:pStyle w:val="a7"/>
        <w:rPr>
          <w:shd w:val="clear" w:color="auto" w:fill="F0F0F0"/>
        </w:rPr>
      </w:pPr>
      <w:r>
        <w:t xml:space="preserve"> </w:t>
      </w:r>
      <w:hyperlink r:id="rId134" w:history="1">
        <w:r>
          <w:rPr>
            <w:rStyle w:val="a4"/>
            <w:shd w:val="clear" w:color="auto" w:fill="F0F0F0"/>
          </w:rPr>
          <w:t>См. текст пункта в предыдущей редакции</w:t>
        </w:r>
      </w:hyperlink>
    </w:p>
    <w:p w:rsidR="00000000" w:rsidRDefault="00A03C9B">
      <w:r>
        <w:t>10. Если деятельность организации регулируется органами 2  и более субъектов Российской Федерации, регулирующие органы обязаны согласовывать устанавли</w:t>
      </w:r>
      <w:r>
        <w:t xml:space="preserve">ваемые ими размеры </w:t>
      </w:r>
      <w:r>
        <w:lastRenderedPageBreak/>
        <w:t>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w:t>
      </w:r>
      <w:r>
        <w:t>лом по регулируемой деятельности.</w:t>
      </w:r>
    </w:p>
    <w:p w:rsidR="00000000" w:rsidRDefault="00A03C9B">
      <w:bookmarkStart w:id="157" w:name="sub_21601"/>
      <w:r>
        <w:t>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w:t>
      </w:r>
      <w:r>
        <w:t>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w:t>
      </w:r>
      <w:r>
        <w:t>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w:t>
      </w:r>
      <w:r>
        <w:t xml:space="preserve">деляемых в соответствии с </w:t>
      </w:r>
      <w:hyperlink r:id="rId135" w:history="1">
        <w:r>
          <w:rPr>
            <w:rStyle w:val="a4"/>
          </w:rPr>
          <w:t>Правилами</w:t>
        </w:r>
      </w:hyperlink>
      <w:r>
        <w:t xml:space="preserve"> недискриминационного доступа к услугам по передаче электрической энергии и оказания этих услуг, утвержденными </w:t>
      </w:r>
      <w:hyperlink r:id="rId136" w:history="1">
        <w:r>
          <w:rPr>
            <w:rStyle w:val="a4"/>
          </w:rPr>
          <w:t>постановлением</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w:t>
      </w:r>
      <w:r>
        <w:t>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w:t>
      </w:r>
      <w:r>
        <w:t>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00000" w:rsidRDefault="00A03C9B">
      <w:pPr>
        <w:pStyle w:val="a6"/>
        <w:rPr>
          <w:color w:val="000000"/>
          <w:sz w:val="16"/>
          <w:szCs w:val="16"/>
          <w:shd w:val="clear" w:color="auto" w:fill="F0F0F0"/>
        </w:rPr>
      </w:pPr>
      <w:bookmarkStart w:id="158" w:name="sub_10427"/>
      <w:bookmarkEnd w:id="157"/>
      <w:r>
        <w:rPr>
          <w:color w:val="000000"/>
          <w:sz w:val="16"/>
          <w:szCs w:val="16"/>
          <w:shd w:val="clear" w:color="auto" w:fill="F0F0F0"/>
        </w:rPr>
        <w:t>Информация об изменения</w:t>
      </w:r>
      <w:r>
        <w:rPr>
          <w:color w:val="000000"/>
          <w:sz w:val="16"/>
          <w:szCs w:val="16"/>
          <w:shd w:val="clear" w:color="auto" w:fill="F0F0F0"/>
        </w:rPr>
        <w:t>х:</w:t>
      </w:r>
    </w:p>
    <w:bookmarkEnd w:id="158"/>
    <w:p w:rsidR="00000000" w:rsidRDefault="00A03C9B">
      <w:pPr>
        <w:pStyle w:val="a7"/>
        <w:rPr>
          <w:shd w:val="clear" w:color="auto" w:fill="F0F0F0"/>
        </w:rPr>
      </w:pPr>
      <w:r>
        <w:t xml:space="preserve"> </w:t>
      </w:r>
      <w:r>
        <w:rPr>
          <w:shd w:val="clear" w:color="auto" w:fill="F0F0F0"/>
        </w:rPr>
        <w:t xml:space="preserve">Пункт 10.1 изменен с 8 декабря 2023 г. - </w:t>
      </w:r>
      <w:hyperlink r:id="rId137" w:history="1">
        <w:r>
          <w:rPr>
            <w:rStyle w:val="a4"/>
            <w:shd w:val="clear" w:color="auto" w:fill="F0F0F0"/>
          </w:rPr>
          <w:t>Постановление</w:t>
        </w:r>
      </w:hyperlink>
      <w:r>
        <w:rPr>
          <w:shd w:val="clear" w:color="auto" w:fill="F0F0F0"/>
        </w:rPr>
        <w:t xml:space="preserve"> Правительства России от 29 ноября 2023 г. N 2026</w:t>
      </w:r>
    </w:p>
    <w:p w:rsidR="00000000" w:rsidRDefault="00A03C9B">
      <w:pPr>
        <w:pStyle w:val="a7"/>
        <w:rPr>
          <w:shd w:val="clear" w:color="auto" w:fill="F0F0F0"/>
        </w:rPr>
      </w:pPr>
      <w:r>
        <w:t xml:space="preserve"> </w:t>
      </w:r>
      <w:hyperlink r:id="rId138" w:history="1">
        <w:r>
          <w:rPr>
            <w:rStyle w:val="a4"/>
            <w:shd w:val="clear" w:color="auto" w:fill="F0F0F0"/>
          </w:rPr>
          <w:t>См. предыдущую редакцию</w:t>
        </w:r>
      </w:hyperlink>
    </w:p>
    <w:p w:rsidR="00000000" w:rsidRDefault="00A03C9B">
      <w:r>
        <w:t>10</w:t>
      </w:r>
      <w:r>
        <w:rPr>
          <w:vertAlign w:val="superscript"/>
        </w:rPr>
        <w:t> 1</w:t>
      </w:r>
      <w:r>
        <w:t>.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w:t>
      </w:r>
      <w:r>
        <w:t>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w:t>
      </w:r>
      <w:r>
        <w:t>оставляемые и оказываемые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w:t>
      </w:r>
      <w:r>
        <w:t>скими системами, могут устанавливаться соответственно исполнительными органами субъектов Российской Федерации в области государственного регулирования тарифов и федеральным органом исполнительной власти в области регулирования тарифов в целях обеспечения р</w:t>
      </w:r>
      <w:r>
        <w:t>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при наличии согласования между высшими должностными лицами субъектов Российской Феде</w:t>
      </w:r>
      <w:r>
        <w:t xml:space="preserve">рации (председателями высших исполнительных органов субъектов Российской Федерации) в соответствии с методическими указаниями </w:t>
      </w:r>
      <w:hyperlink r:id="rId139" w:history="1">
        <w:r>
          <w:rPr>
            <w:rStyle w:val="a4"/>
          </w:rPr>
          <w:t>по расчету регулируемых тарифов и цен на электрическую (тепловую) э</w:t>
        </w:r>
        <w:r>
          <w:rPr>
            <w:rStyle w:val="a4"/>
          </w:rPr>
          <w:t>нергию на розничном (потребительском) рынке</w:t>
        </w:r>
      </w:hyperlink>
      <w:r>
        <w:t xml:space="preserve">, </w:t>
      </w:r>
      <w:hyperlink r:id="rId140" w:history="1">
        <w:r>
          <w:rPr>
            <w:rStyle w:val="a4"/>
          </w:rPr>
          <w:t>по расчету тарифов на электрическую энергию (мощность) для населения и приравненных к нему категорий потребителей</w:t>
        </w:r>
      </w:hyperlink>
      <w:r>
        <w:t>, тарифов на услуги по пере</w:t>
      </w:r>
      <w:r>
        <w:t>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w:t>
      </w:r>
      <w:r>
        <w:t xml:space="preserve">бителей, </w:t>
      </w:r>
      <w:r>
        <w:lastRenderedPageBreak/>
        <w:t>утвержденными федеральным органом исполнительной власти в области регулирования тарифов.</w:t>
      </w:r>
    </w:p>
    <w:p w:rsidR="00000000" w:rsidRDefault="00A03C9B">
      <w:bookmarkStart w:id="159" w:name="sub_104272"/>
      <w:r>
        <w:t xml:space="preserve">Если на основании предусмотренного </w:t>
      </w:r>
      <w:hyperlink w:anchor="sub_10427" w:history="1">
        <w:r>
          <w:rPr>
            <w:rStyle w:val="a4"/>
          </w:rPr>
          <w:t>абзацем первым</w:t>
        </w:r>
      </w:hyperlink>
      <w:r>
        <w:t xml:space="preserve"> настоящего пункта согласования между высшими должностными лицами субъек</w:t>
      </w:r>
      <w:r>
        <w:t>тов Российской Федерации (председателями высших исполнительных органов субъектов Российской Федерации) должно обеспечиваться равенство регулируемых цен (тарифов) на территориях 2 и более субъектов Российской Федерации, исполнительный орган субъекта Российс</w:t>
      </w:r>
      <w:r>
        <w:t>кой Федерации в области государственного регулирования тарифов, уполномоченный устанавливать на территориях таких субъектов Российской Федерации регулируемые цены (тарифы), указанные в абзаце первом настоящего пункта, определяется условиями соглашения межд</w:t>
      </w:r>
      <w:r>
        <w:t>у высшими должностными лицами указанных субъектов Российской Федерации (председателями высших исполнительных органов субъектов Российской Федерации). В случае отсутствия таких условий в указанном соглашении исполнительный орган субъекта Российской Федераци</w:t>
      </w:r>
      <w:r>
        <w:t>и в области государственного регулирования тарифов, уполномоченный устанавливать на территориях 2 и более субъектов Российской Федерации регулируемые цены (тарифы), указанные в абзаце первом настоящего пункта, определяется по критерию наибольшего электропо</w:t>
      </w:r>
      <w:r>
        <w:t>требления без учета потерь электрической энергии в сетях единой национальной (общероссийской) электрической сети в соответствии с формируемым Федеральной антимонопольной службой сводным прогнозным балансом производства и поставок электрической энергии (мощ</w:t>
      </w:r>
      <w:r>
        <w:t>ности) в рамках Единой энергетической системы России по субъектам Российской Федерации (далее - прогнозный баланс), утвержденным на год, в котором заключено соответствующее соглашение, а в случае если в числе 2 и более субъектов Российской Федерации есть с</w:t>
      </w:r>
      <w:r>
        <w:t xml:space="preserve">убъект Российской Федерации, в состав которого входят являющиеся субъектами Российской Федерации автономные округа, исполнительным органом субъекта Российской Федерации, уполномоченным устанавливать регулируемые цены (тарифы) на территории таких субъектов </w:t>
      </w:r>
      <w:r>
        <w:t>Российской Федерации, считается исполнительный орган того субъекта Российской Федерации, в состав которого входят автономные округа.</w:t>
      </w:r>
    </w:p>
    <w:p w:rsidR="00000000" w:rsidRDefault="00A03C9B">
      <w:pPr>
        <w:pStyle w:val="a6"/>
        <w:rPr>
          <w:color w:val="000000"/>
          <w:sz w:val="16"/>
          <w:szCs w:val="16"/>
          <w:shd w:val="clear" w:color="auto" w:fill="F0F0F0"/>
        </w:rPr>
      </w:pPr>
      <w:bookmarkStart w:id="160" w:name="sub_200161"/>
      <w:bookmarkEnd w:id="159"/>
      <w:r>
        <w:rPr>
          <w:color w:val="000000"/>
          <w:sz w:val="16"/>
          <w:szCs w:val="16"/>
          <w:shd w:val="clear" w:color="auto" w:fill="F0F0F0"/>
        </w:rPr>
        <w:t>Информация об изменениях:</w:t>
      </w:r>
    </w:p>
    <w:bookmarkEnd w:id="160"/>
    <w:p w:rsidR="00000000" w:rsidRDefault="00A03C9B">
      <w:pPr>
        <w:pStyle w:val="a7"/>
        <w:rPr>
          <w:shd w:val="clear" w:color="auto" w:fill="F0F0F0"/>
        </w:rPr>
      </w:pPr>
      <w:r>
        <w:t xml:space="preserve"> </w:t>
      </w:r>
      <w:hyperlink r:id="rId141" w:history="1">
        <w:r>
          <w:rPr>
            <w:rStyle w:val="a4"/>
            <w:shd w:val="clear" w:color="auto" w:fill="F0F0F0"/>
          </w:rPr>
          <w:t>П</w:t>
        </w:r>
        <w:r>
          <w:rPr>
            <w:rStyle w:val="a4"/>
            <w:shd w:val="clear" w:color="auto" w:fill="F0F0F0"/>
          </w:rPr>
          <w:t>остановлением</w:t>
        </w:r>
      </w:hyperlink>
      <w:r>
        <w:rPr>
          <w:shd w:val="clear" w:color="auto" w:fill="F0F0F0"/>
        </w:rPr>
        <w:t xml:space="preserve"> Правительства РФ от 23 декабря 2016 г. N 1446 в пункт 11 внесены изменения, </w:t>
      </w:r>
      <w:hyperlink r:id="rId142" w:history="1">
        <w:r>
          <w:rPr>
            <w:rStyle w:val="a4"/>
            <w:shd w:val="clear" w:color="auto" w:fill="F0F0F0"/>
          </w:rPr>
          <w:t>вступающие в силу</w:t>
        </w:r>
      </w:hyperlink>
      <w:r>
        <w:rPr>
          <w:shd w:val="clear" w:color="auto" w:fill="F0F0F0"/>
        </w:rPr>
        <w:t xml:space="preserve"> с 1 января 2017 г.</w:t>
      </w:r>
    </w:p>
    <w:p w:rsidR="00000000" w:rsidRDefault="00A03C9B">
      <w:pPr>
        <w:pStyle w:val="a7"/>
        <w:rPr>
          <w:shd w:val="clear" w:color="auto" w:fill="F0F0F0"/>
        </w:rPr>
      </w:pPr>
      <w:r>
        <w:t xml:space="preserve"> </w:t>
      </w:r>
      <w:hyperlink r:id="rId143" w:history="1">
        <w:r>
          <w:rPr>
            <w:rStyle w:val="a4"/>
            <w:shd w:val="clear" w:color="auto" w:fill="F0F0F0"/>
          </w:rPr>
          <w:t>См. текст пункта в предыдущей редакции</w:t>
        </w:r>
      </w:hyperlink>
    </w:p>
    <w:p w:rsidR="00000000" w:rsidRDefault="00A03C9B">
      <w:r>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w:t>
      </w:r>
      <w:r>
        <w:t>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000000" w:rsidRDefault="00A03C9B">
      <w:pPr>
        <w:pStyle w:val="a6"/>
        <w:rPr>
          <w:color w:val="000000"/>
          <w:sz w:val="16"/>
          <w:szCs w:val="16"/>
          <w:shd w:val="clear" w:color="auto" w:fill="F0F0F0"/>
        </w:rPr>
      </w:pPr>
      <w:bookmarkStart w:id="161" w:name="sub_2001611"/>
      <w:r>
        <w:rPr>
          <w:color w:val="000000"/>
          <w:sz w:val="16"/>
          <w:szCs w:val="16"/>
          <w:shd w:val="clear" w:color="auto" w:fill="F0F0F0"/>
        </w:rPr>
        <w:t>Информация об изменениях:</w:t>
      </w:r>
    </w:p>
    <w:bookmarkEnd w:id="161"/>
    <w:p w:rsidR="00000000" w:rsidRDefault="00A03C9B">
      <w:pPr>
        <w:pStyle w:val="a7"/>
        <w:rPr>
          <w:shd w:val="clear" w:color="auto" w:fill="F0F0F0"/>
        </w:rPr>
      </w:pPr>
      <w:r>
        <w:t xml:space="preserve"> </w:t>
      </w:r>
      <w:r>
        <w:rPr>
          <w:shd w:val="clear" w:color="auto" w:fill="F0F0F0"/>
        </w:rPr>
        <w:t xml:space="preserve">Пункт 11.1 изменен с 10 сентября 2024 г. - </w:t>
      </w:r>
      <w:hyperlink r:id="rId144" w:history="1">
        <w:r>
          <w:rPr>
            <w:rStyle w:val="a4"/>
            <w:shd w:val="clear" w:color="auto" w:fill="F0F0F0"/>
          </w:rPr>
          <w:t>Постановление</w:t>
        </w:r>
      </w:hyperlink>
      <w:r>
        <w:rPr>
          <w:shd w:val="clear" w:color="auto" w:fill="F0F0F0"/>
        </w:rPr>
        <w:t xml:space="preserve"> Правительства России от 30 августа 2024 г. N 1191</w:t>
      </w:r>
    </w:p>
    <w:p w:rsidR="00000000" w:rsidRDefault="00A03C9B">
      <w:pPr>
        <w:pStyle w:val="a7"/>
        <w:rPr>
          <w:shd w:val="clear" w:color="auto" w:fill="F0F0F0"/>
        </w:rPr>
      </w:pPr>
      <w:r>
        <w:t xml:space="preserve"> </w:t>
      </w:r>
      <w:hyperlink r:id="rId145" w:history="1">
        <w:r>
          <w:rPr>
            <w:rStyle w:val="a4"/>
            <w:shd w:val="clear" w:color="auto" w:fill="F0F0F0"/>
          </w:rPr>
          <w:t>См. предыдущую редакцию</w:t>
        </w:r>
      </w:hyperlink>
    </w:p>
    <w:p w:rsidR="00000000" w:rsidRDefault="00A03C9B">
      <w:r>
        <w:t>11</w:t>
      </w:r>
      <w:r>
        <w:rPr>
          <w:vertAlign w:val="superscript"/>
        </w:rPr>
        <w:t> 1</w:t>
      </w:r>
      <w:r>
        <w:t>. Регулируемые цены (тарифы) и</w:t>
      </w:r>
      <w:r>
        <w:t xml:space="preserve">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w:t>
      </w:r>
      <w:r>
        <w:t xml:space="preserve"> уровней без учета налога на добавленную стоимость в первом полугодии очередного годового периода регулирования над величиной соответствующих цен (тарифов) и их предельных уровней без учета налога на добавленную стоимость во втором полугодии предшествующег</w:t>
      </w:r>
      <w:r>
        <w:t>о годового периода регулирования по состоянию на 31 декабря, если иное не установлено актами Правительства Российской Федерации.</w:t>
      </w:r>
    </w:p>
    <w:p w:rsidR="00000000" w:rsidRDefault="00A03C9B">
      <w:bookmarkStart w:id="162" w:name="sub_20016112"/>
      <w:r>
        <w:t>Тарифы для расчетов с территориальными сетевыми организациями, тарифы для расчетов между системообразующими террито</w:t>
      </w:r>
      <w:r>
        <w:t xml:space="preserve">риальными сетевыми организациями, цены (тарифы) на услуги по передаче электрической энергии, поставляемой населению и приравненным к нему </w:t>
      </w:r>
      <w:r>
        <w:lastRenderedPageBreak/>
        <w:t>категориям потребителей, предельные (минимальный и (или) максимальный) уровни цен (тарифов) на услуги по передаче элек</w:t>
      </w:r>
      <w:r>
        <w:t>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w:t>
      </w:r>
      <w:r>
        <w:t>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w:t>
      </w:r>
      <w:r>
        <w:t xml:space="preserve">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146" w:history="1">
        <w:r>
          <w:rPr>
            <w:rStyle w:val="a4"/>
          </w:rPr>
          <w:t>пунктом 47</w:t>
        </w:r>
      </w:hyperlink>
      <w:r>
        <w:t xml:space="preserve"> Правил недискримина</w:t>
      </w:r>
      <w:r>
        <w:t xml:space="preserve">ционного доступа к услугам по передаче электрической энергии и оказания этих услуг, утвержденных </w:t>
      </w:r>
      <w:hyperlink r:id="rId147" w:history="1">
        <w:r>
          <w:rPr>
            <w:rStyle w:val="a4"/>
          </w:rPr>
          <w:t>постановлением</w:t>
        </w:r>
      </w:hyperlink>
      <w:r>
        <w:t xml:space="preserve"> Правительства Российской Федерации от 27 декабря 2004 г. N 861, и прогнозным балан</w:t>
      </w:r>
      <w:r>
        <w:t>сом, а тарифы для расчетов с территориальными сетевыми организациями, тарифы для расчетов между системообразующими территориальными сетевыми организациями - также в случае изменения количества активов, необходимых для осуществления регулируемой деятельност</w:t>
      </w:r>
      <w:r>
        <w:t>и, по сравнению с величиной, учтенной при установлении указанных тарифов на предшествующий период регулирования.</w:t>
      </w:r>
    </w:p>
    <w:p w:rsidR="00000000" w:rsidRDefault="00A03C9B">
      <w:bookmarkStart w:id="163" w:name="sub_20016113"/>
      <w:bookmarkEnd w:id="162"/>
      <w:r>
        <w:t xml:space="preserve">Абзац утратил силу с 7 января 2022 г. - </w:t>
      </w:r>
      <w:hyperlink r:id="rId148" w:history="1">
        <w:r>
          <w:rPr>
            <w:rStyle w:val="a4"/>
          </w:rPr>
          <w:t>Постановление</w:t>
        </w:r>
      </w:hyperlink>
      <w:r>
        <w:t xml:space="preserve"> Правительства России от 23 декабря 2021 г. N 2424</w:t>
      </w:r>
    </w:p>
    <w:bookmarkEnd w:id="163"/>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149" w:history="1">
        <w:r>
          <w:rPr>
            <w:rStyle w:val="a4"/>
            <w:shd w:val="clear" w:color="auto" w:fill="F0F0F0"/>
          </w:rPr>
          <w:t>См. предыдущую редакцию</w:t>
        </w:r>
      </w:hyperlink>
    </w:p>
    <w:p w:rsidR="00000000" w:rsidRDefault="00A03C9B">
      <w:bookmarkStart w:id="164" w:name="sub_2016114"/>
      <w:r>
        <w:t xml:space="preserve">Тарифы на электрическую энергию (мощность), поставляемую потребителям, предусмотренным </w:t>
      </w:r>
      <w:hyperlink r:id="rId150" w:history="1">
        <w:r>
          <w:rPr>
            <w:rStyle w:val="a4"/>
          </w:rPr>
          <w:t>критериями</w:t>
        </w:r>
      </w:hyperlink>
      <w:r>
        <w:t xml:space="preserve"> определения потребителей электрической энергии (мощности), не относящихся к населению и пр</w:t>
      </w:r>
      <w:r>
        <w:t>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w:t>
      </w:r>
      <w:r>
        <w:t xml:space="preserve">ен (тарифов) на электрическую энергию (мощность), утвержденными </w:t>
      </w:r>
      <w:hyperlink r:id="rId151" w:history="1">
        <w:r>
          <w:rPr>
            <w:rStyle w:val="a4"/>
          </w:rPr>
          <w:t>постановлением</w:t>
        </w:r>
      </w:hyperlink>
      <w:r>
        <w:t xml:space="preserve"> Правительства Российской Федерации от 26 ноября 2021 г. N 2062 "О критериях определения потребителей электрическ</w:t>
      </w:r>
      <w:r>
        <w:t>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w:t>
      </w:r>
      <w:r>
        <w:t>ых на следующий период регулирования базовых уровней цен (тарифов) на электрическую энергию (мощность)", в первом полугодии очередного годового периода регулирования могут отличаться от соответствующих цен (тарифов) во втором полугодии предшествующего годо</w:t>
      </w:r>
      <w:r>
        <w:t>вого периода регулирования по состоянию на 31 декабря.</w:t>
      </w:r>
    </w:p>
    <w:p w:rsidR="00000000" w:rsidRDefault="00A03C9B">
      <w:pPr>
        <w:pStyle w:val="a6"/>
        <w:rPr>
          <w:color w:val="000000"/>
          <w:sz w:val="16"/>
          <w:szCs w:val="16"/>
          <w:shd w:val="clear" w:color="auto" w:fill="F0F0F0"/>
        </w:rPr>
      </w:pPr>
      <w:bookmarkStart w:id="165" w:name="sub_200162"/>
      <w:bookmarkEnd w:id="164"/>
      <w:r>
        <w:rPr>
          <w:color w:val="000000"/>
          <w:sz w:val="16"/>
          <w:szCs w:val="16"/>
          <w:shd w:val="clear" w:color="auto" w:fill="F0F0F0"/>
        </w:rPr>
        <w:t>Информация об изменениях:</w:t>
      </w:r>
    </w:p>
    <w:bookmarkEnd w:id="165"/>
    <w:p w:rsidR="00000000" w:rsidRDefault="00A03C9B">
      <w:pPr>
        <w:pStyle w:val="a7"/>
        <w:rPr>
          <w:shd w:val="clear" w:color="auto" w:fill="F0F0F0"/>
        </w:rPr>
      </w:pPr>
      <w:r>
        <w:t xml:space="preserve"> </w:t>
      </w:r>
      <w:r>
        <w:rPr>
          <w:shd w:val="clear" w:color="auto" w:fill="F0F0F0"/>
        </w:rPr>
        <w:t xml:space="preserve">Пункт 12 изменен с 19 ноября 2024 г. - </w:t>
      </w:r>
      <w:hyperlink r:id="rId152" w:history="1">
        <w:r>
          <w:rPr>
            <w:rStyle w:val="a4"/>
            <w:shd w:val="clear" w:color="auto" w:fill="F0F0F0"/>
          </w:rPr>
          <w:t>Постановление</w:t>
        </w:r>
      </w:hyperlink>
      <w:r>
        <w:rPr>
          <w:shd w:val="clear" w:color="auto" w:fill="F0F0F0"/>
        </w:rPr>
        <w:t xml:space="preserve"> Правительства России о</w:t>
      </w:r>
      <w:r>
        <w:rPr>
          <w:shd w:val="clear" w:color="auto" w:fill="F0F0F0"/>
        </w:rPr>
        <w:t>т 19 ноября 2024 г. N 1581</w:t>
      </w:r>
    </w:p>
    <w:p w:rsidR="00000000" w:rsidRDefault="00A03C9B">
      <w:pPr>
        <w:pStyle w:val="a7"/>
        <w:rPr>
          <w:shd w:val="clear" w:color="auto" w:fill="F0F0F0"/>
        </w:rPr>
      </w:pPr>
      <w:r>
        <w:t xml:space="preserve"> </w:t>
      </w:r>
      <w:hyperlink r:id="rId153" w:history="1">
        <w:r>
          <w:rPr>
            <w:rStyle w:val="a4"/>
            <w:shd w:val="clear" w:color="auto" w:fill="F0F0F0"/>
          </w:rPr>
          <w:t>См. предыдущую редакцию</w:t>
        </w:r>
      </w:hyperlink>
    </w:p>
    <w:p w:rsidR="00000000" w:rsidRDefault="00A03C9B">
      <w:r>
        <w:t>12. При регулировании цен (</w:t>
      </w:r>
      <w:r>
        <w:t>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000000" w:rsidRDefault="00A03C9B">
      <w:bookmarkStart w:id="166" w:name="sub_201622"/>
      <w:r>
        <w:t>Выбор метода регул</w:t>
      </w:r>
      <w:r>
        <w:t>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000000" w:rsidRDefault="00A03C9B">
      <w:bookmarkStart w:id="167" w:name="sub_20123"/>
      <w:bookmarkEnd w:id="166"/>
      <w:r>
        <w:t>Переход к регулированию цен (тарифов) с применением метода доходности инвестиро</w:t>
      </w:r>
      <w:r>
        <w:t>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порядке, определяемом Фед</w:t>
      </w:r>
      <w:r>
        <w:t xml:space="preserve">еральной антимонопольной службой, в котором устанавливаются критерии, при соответствии </w:t>
      </w:r>
      <w:r>
        <w:lastRenderedPageBreak/>
        <w:t>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w:t>
      </w:r>
      <w:r>
        <w:t xml:space="preserve">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не </w:t>
      </w:r>
      <w:r>
        <w:t>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w:t>
      </w:r>
      <w:r>
        <w:t>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w:t>
      </w:r>
    </w:p>
    <w:p w:rsidR="00000000" w:rsidRDefault="00A03C9B">
      <w:bookmarkStart w:id="168" w:name="sub_20124"/>
      <w:bookmarkEnd w:id="167"/>
      <w:r>
        <w:t>Переход к регулированию тарифов с применением метода доходности инвестированно</w:t>
      </w:r>
      <w:r>
        <w:t>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bookmarkEnd w:id="168"/>
    <w:p w:rsidR="00000000" w:rsidRDefault="00A03C9B">
      <w:r>
        <w:t>наличие утвержденных в ус</w:t>
      </w:r>
      <w:r>
        <w:t>тановленном порядке регулирующим органом показателей надежности и качества оказываемых регулируемой организацией услуг;</w:t>
      </w:r>
    </w:p>
    <w:p w:rsidR="00000000" w:rsidRDefault="00A03C9B">
      <w:r>
        <w:t>величина заемных средств (с учетом остатков на начало долгосрочного периода регулирования) на конец каждого года долгосрочного периода р</w:t>
      </w:r>
      <w:r>
        <w:t>егулирования составляет не менее 25 процентов размера инвестированного капитала;</w:t>
      </w:r>
    </w:p>
    <w:p w:rsidR="00000000" w:rsidRDefault="00A03C9B">
      <w:bookmarkStart w:id="169" w:name="sub_2001627"/>
      <w: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w:t>
      </w:r>
      <w:r>
        <w:t>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w:t>
      </w:r>
      <w:r>
        <w:t>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w:t>
      </w:r>
      <w:r>
        <w:t>днему году периода, на который был утвержден указанный прогноз;</w:t>
      </w:r>
    </w:p>
    <w:p w:rsidR="00000000" w:rsidRDefault="00A03C9B">
      <w:bookmarkStart w:id="170" w:name="sub_2001628"/>
      <w:bookmarkEnd w:id="169"/>
      <w:r>
        <w:t xml:space="preserve">абзац восьмой </w:t>
      </w:r>
      <w:hyperlink r:id="rId154" w:history="1">
        <w:r>
          <w:rPr>
            <w:rStyle w:val="a4"/>
          </w:rPr>
          <w:t>утратил силу</w:t>
        </w:r>
      </w:hyperlink>
      <w:r>
        <w:t>;</w:t>
      </w:r>
    </w:p>
    <w:bookmarkEnd w:id="170"/>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155" w:history="1">
        <w:r>
          <w:rPr>
            <w:rStyle w:val="a4"/>
            <w:shd w:val="clear" w:color="auto" w:fill="F0F0F0"/>
          </w:rPr>
          <w:t>абзаца восьмого пункта 12</w:t>
        </w:r>
      </w:hyperlink>
    </w:p>
    <w:p w:rsidR="00000000" w:rsidRDefault="00A03C9B">
      <w:bookmarkStart w:id="171" w:name="sub_2001629"/>
      <w:r>
        <w:t>наличие утвержденной программы в области энергосбережения и повышения энергетической эффективности на долгосрочный период регулирования.</w:t>
      </w:r>
    </w:p>
    <w:p w:rsidR="00000000" w:rsidRDefault="00A03C9B">
      <w:bookmarkStart w:id="172" w:name="sub_2016210"/>
      <w:bookmarkEnd w:id="171"/>
      <w:r>
        <w:t>Установление испо</w:t>
      </w:r>
      <w:r>
        <w:t>лнительным органом субъекта Российской Федерации в области государственного регулирования тарифов в отношении территориальной сетевой организации срока действия долгосрочного периода регулирования продолжительностью более 5 лет, а также продление им срока,</w:t>
      </w:r>
      <w:r>
        <w:t xml:space="preserve">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bookmarkEnd w:id="172"/>
    <w:p w:rsidR="00000000" w:rsidRDefault="00A03C9B">
      <w:r>
        <w:t>В случае при</w:t>
      </w:r>
      <w:r>
        <w:t xml:space="preserve">нятия Федеральной антимонопольной службой в установленном ею </w:t>
      </w:r>
      <w:hyperlink r:id="rId156" w:history="1">
        <w:r>
          <w:rPr>
            <w:rStyle w:val="a4"/>
          </w:rPr>
          <w:t>порядке</w:t>
        </w:r>
      </w:hyperlink>
      <w:r>
        <w:t xml:space="preserve"> решения о продлении срока действия долгосрочного периода регулирования свыше 5 лет указанное решение подлежит согласова</w:t>
      </w:r>
      <w:r>
        <w:t>нию с Министерством экономического развития Российской Федерации и Министерством энергетики Российской Федерации.</w:t>
      </w:r>
    </w:p>
    <w:p w:rsidR="00000000" w:rsidRDefault="00A03C9B">
      <w:bookmarkStart w:id="173" w:name="sub_2016212"/>
      <w:r>
        <w:t>В случае если предложения по плановым значениям показателей надежности и качества поставляемых товаров и оказываемых услуг на кажды</w:t>
      </w:r>
      <w:r>
        <w:t xml:space="preserve">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157" w:history="1">
        <w:r>
          <w:rPr>
            <w:rStyle w:val="a4"/>
          </w:rPr>
          <w:t>Положением</w:t>
        </w:r>
      </w:hyperlink>
      <w:r>
        <w:t xml:space="preserve"> об определении применяемых п</w:t>
      </w:r>
      <w:r>
        <w:t xml:space="preserve">ри установлении долгосрочных тарифов показателей надежности и качества поставляемых товаров и оказываемых услуг, утвержденным </w:t>
      </w:r>
      <w:hyperlink r:id="rId158" w:history="1">
        <w:r>
          <w:rPr>
            <w:rStyle w:val="a4"/>
          </w:rPr>
          <w:t>постановлением</w:t>
        </w:r>
      </w:hyperlink>
      <w:r>
        <w:t xml:space="preserve"> Правительства Российской Федерации от 31 декабря 20</w:t>
      </w:r>
      <w:r>
        <w:t xml:space="preserve">09 г. N 1220, и выявлены нарушения указанной организацией утвержденных </w:t>
      </w:r>
      <w:r>
        <w:lastRenderedPageBreak/>
        <w:t>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w:t>
      </w:r>
      <w:r>
        <w:t>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000000" w:rsidRDefault="00A03C9B">
      <w:bookmarkStart w:id="174" w:name="sub_20016211"/>
      <w:bookmarkEnd w:id="173"/>
      <w:r>
        <w:t xml:space="preserve">В отношении организаций, расходы которых впервые учитываются </w:t>
      </w:r>
      <w:r>
        <w:t>при утверждении в установленном порядке цен (тарифов) в сфере электроэнергетики,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w:t>
      </w:r>
      <w:r>
        <w:t xml:space="preserve"> метода обеспечения доходности инвестированного капитала, не допускается. В отношении территориальных сетевых организаций, функционирующих в технологически изолированных территориальных электроэнергетических системах, и на территориях, технологически не св</w:t>
      </w:r>
      <w:r>
        <w:t>язанных с Единой энергетической системой России и технологически изолированными территориальными электроэнергетическими системами, применение метода доходности инвестированного капитала не допускается.</w:t>
      </w:r>
    </w:p>
    <w:bookmarkEnd w:id="174"/>
    <w:p w:rsidR="00000000" w:rsidRDefault="00A03C9B">
      <w:r>
        <w:t>В случае согласования Федеральной антимоно</w:t>
      </w:r>
      <w:r>
        <w:t>польной службой предложения исполнительного органа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w:t>
      </w:r>
      <w:r>
        <w:t>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ис</w:t>
      </w:r>
      <w:r>
        <w:t>полнительным органом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rsidR="00000000" w:rsidRDefault="00A03C9B">
      <w:r>
        <w:t>В отношении территориальных сетевых органи</w:t>
      </w:r>
      <w:r>
        <w:t>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w:t>
      </w:r>
      <w:r>
        <w:t xml:space="preserve"> осуществляется с применением метода долгосрочной индексации необходимой валовой выручки с начала периода регулирования. В случае если исполнительным органом субъекта Российской Федерации в области государственного регулирования тарифов при выборе метода д</w:t>
      </w:r>
      <w:r>
        <w:t>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w:t>
      </w:r>
      <w:r>
        <w:t>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rsidR="00000000" w:rsidRDefault="00A03C9B">
      <w:bookmarkStart w:id="175" w:name="sub_20016214"/>
      <w:r>
        <w:t>В отношении территориальных сетевых орган</w:t>
      </w:r>
      <w:r>
        <w:t>изаций, регулирование деятельности которых осуществляется с применением метода доходности инвестированного капитала, переход к регулированию цен (тарифов) с применением метода долгосрочной индексации необходимой валовой выручки в течение долгосрочного пери</w:t>
      </w:r>
      <w:r>
        <w:t xml:space="preserve">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anchor="sub_200188" w:history="1">
        <w:r>
          <w:rPr>
            <w:rStyle w:val="a4"/>
          </w:rPr>
          <w:t>пункте 38</w:t>
        </w:r>
      </w:hyperlink>
      <w:r>
        <w:t xml:space="preserve"> настоящего документа. При этом базовый уровень подконтрольных расходов,</w:t>
      </w:r>
      <w:r>
        <w:t xml:space="preserve">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w:t>
      </w:r>
      <w:r>
        <w:t>ии метода доходности инвестированного капитала.</w:t>
      </w:r>
    </w:p>
    <w:p w:rsidR="00000000" w:rsidRDefault="00A03C9B">
      <w:bookmarkStart w:id="176" w:name="sub_20016215"/>
      <w:bookmarkEnd w:id="175"/>
      <w:r>
        <w:t>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w:t>
      </w:r>
      <w:r>
        <w:t xml:space="preserve">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w:t>
      </w:r>
      <w:r>
        <w:lastRenderedPageBreak/>
        <w:t>финансирование капитальных вложений из прибыли не учитываются, величина амортизации основных средств</w:t>
      </w:r>
      <w:r>
        <w:t xml:space="preserve">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w:t>
      </w:r>
      <w:r>
        <w:t>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w:t>
      </w:r>
      <w:r>
        <w:t>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w:t>
      </w:r>
      <w:r>
        <w:t>ующий долгосрочный период регулирования.</w:t>
      </w:r>
    </w:p>
    <w:p w:rsidR="00000000" w:rsidRDefault="00A03C9B">
      <w:bookmarkStart w:id="177" w:name="sub_20016216"/>
      <w:bookmarkEnd w:id="176"/>
      <w:r>
        <w:t xml:space="preserve">Абзацы 18 - 19 утратили силу с 30 декабря 2019 г. - </w:t>
      </w:r>
      <w:hyperlink r:id="rId159" w:history="1">
        <w:r>
          <w:rPr>
            <w:rStyle w:val="a4"/>
          </w:rPr>
          <w:t>Постановление</w:t>
        </w:r>
      </w:hyperlink>
      <w:r>
        <w:t xml:space="preserve"> Правительства России от 27 декабря 2019 г. N 1892</w:t>
      </w:r>
    </w:p>
    <w:bookmarkEnd w:id="177"/>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160" w:history="1">
        <w:r>
          <w:rPr>
            <w:rStyle w:val="a4"/>
            <w:shd w:val="clear" w:color="auto" w:fill="F0F0F0"/>
          </w:rPr>
          <w:t>См. предыдущую редакцию</w:t>
        </w:r>
      </w:hyperlink>
    </w:p>
    <w:p w:rsidR="00000000" w:rsidRDefault="00A03C9B">
      <w:bookmarkStart w:id="178" w:name="sub_20016218"/>
      <w:r>
        <w:t>Долгосрочные параметры регулирования не пересматриваются в течение долгосрочного периода регулирования, за исключение</w:t>
      </w:r>
      <w:r>
        <w:t>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w:t>
      </w:r>
      <w:r>
        <w:t>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установления единых (котловых) тарифов на услуги по передаче электричес</w:t>
      </w:r>
      <w:r>
        <w:t xml:space="preserve">кой энергии на территориях 2 и более субъектов Российской Федерации по согласованию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w:t>
      </w:r>
      <w:hyperlink r:id="rId161" w:history="1">
        <w:r>
          <w:rPr>
            <w:rStyle w:val="a4"/>
          </w:rPr>
          <w:t>пунктом 10</w:t>
        </w:r>
      </w:hyperlink>
      <w:hyperlink r:id="rId162" w:history="1">
        <w:r>
          <w:rPr>
            <w:rStyle w:val="a4"/>
            <w:vertAlign w:val="superscript"/>
          </w:rPr>
          <w:t> 1</w:t>
        </w:r>
      </w:hyperlink>
      <w:r>
        <w:t xml:space="preserve"> настоящего документа в отношении территориальных сетевых организаций (филиалов территориальных сетевых организаций), ос</w:t>
      </w:r>
      <w:r>
        <w:t xml:space="preserve">уществляющих регулируемые виды деятельности на территориях таких субъектов Российской Федерации, а также в случаях, предусмотренных </w:t>
      </w:r>
      <w:hyperlink w:anchor="sub_2036" w:history="1">
        <w:r>
          <w:rPr>
            <w:rStyle w:val="a4"/>
          </w:rPr>
          <w:t>пунктом 36</w:t>
        </w:r>
      </w:hyperlink>
      <w:r>
        <w:t xml:space="preserve"> Правил государственного регулирования (пересмотра, применения) цен (тарифов) в электроэ</w:t>
      </w:r>
      <w:r>
        <w:t xml:space="preserve">нергетике в отношении территориальных сетевых организаций, осуществляющих регулируемую деятельность одновременно на территориях городов федерального значения и граничащих с ними субъектов Российской Федерации, и </w:t>
      </w:r>
      <w:hyperlink w:anchor="sub_201221" w:history="1">
        <w:r>
          <w:rPr>
            <w:rStyle w:val="a4"/>
          </w:rPr>
          <w:t>абзацем двадцать пе</w:t>
        </w:r>
        <w:r>
          <w:rPr>
            <w:rStyle w:val="a4"/>
          </w:rPr>
          <w:t>рвым</w:t>
        </w:r>
      </w:hyperlink>
      <w:r>
        <w:t xml:space="preserve"> настоящего пункта.</w:t>
      </w:r>
    </w:p>
    <w:p w:rsidR="00000000" w:rsidRDefault="00A03C9B">
      <w:bookmarkStart w:id="179" w:name="sub_201221"/>
      <w:bookmarkEnd w:id="178"/>
      <w:r>
        <w:t>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w:t>
      </w:r>
      <w:r>
        <w:t>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w:t>
      </w:r>
      <w:r>
        <w:t>ания после пересмотра уровня потерь электрической энергии при ее передаче по электрическим сетям в соответствии с настоящим абзацем.</w:t>
      </w:r>
    </w:p>
    <w:p w:rsidR="00000000" w:rsidRDefault="00A03C9B">
      <w:bookmarkStart w:id="180" w:name="sub_20016221"/>
      <w:bookmarkEnd w:id="179"/>
      <w:r>
        <w:t xml:space="preserve">Абзац утратил силу с 8 сентября 2023 г. - </w:t>
      </w:r>
      <w:hyperlink r:id="rId163" w:history="1">
        <w:r>
          <w:rPr>
            <w:rStyle w:val="a4"/>
          </w:rPr>
          <w:t>Постановление</w:t>
        </w:r>
      </w:hyperlink>
      <w:r>
        <w:t xml:space="preserve"> Правительства России от 31 августа 2023 г. N 1416</w:t>
      </w:r>
    </w:p>
    <w:bookmarkEnd w:id="180"/>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164" w:history="1">
        <w:r>
          <w:rPr>
            <w:rStyle w:val="a4"/>
            <w:shd w:val="clear" w:color="auto" w:fill="F0F0F0"/>
          </w:rPr>
          <w:t>См. предыдущую редакцию</w:t>
        </w:r>
      </w:hyperlink>
    </w:p>
    <w:p w:rsidR="00000000" w:rsidRDefault="00A03C9B">
      <w:pPr>
        <w:pStyle w:val="a7"/>
        <w:rPr>
          <w:shd w:val="clear" w:color="auto" w:fill="F0F0F0"/>
        </w:rPr>
      </w:pPr>
      <w:bookmarkStart w:id="181" w:name="sub_10121"/>
      <w:r>
        <w:t xml:space="preserve"> </w:t>
      </w:r>
      <w:r>
        <w:rPr>
          <w:shd w:val="clear" w:color="auto" w:fill="F0F0F0"/>
        </w:rPr>
        <w:t>Основы дополнены пунктом 12</w:t>
      </w:r>
      <w:r>
        <w:rPr>
          <w:shd w:val="clear" w:color="auto" w:fill="F0F0F0"/>
          <w:vertAlign w:val="superscript"/>
        </w:rPr>
        <w:t> 1</w:t>
      </w:r>
      <w:r>
        <w:rPr>
          <w:shd w:val="clear" w:color="auto" w:fill="F0F0F0"/>
        </w:rPr>
        <w:t xml:space="preserve"> с 8 сент</w:t>
      </w:r>
      <w:r>
        <w:rPr>
          <w:shd w:val="clear" w:color="auto" w:fill="F0F0F0"/>
        </w:rPr>
        <w:t xml:space="preserve">ября 2023 г. - </w:t>
      </w:r>
      <w:hyperlink r:id="rId165" w:history="1">
        <w:r>
          <w:rPr>
            <w:rStyle w:val="a4"/>
            <w:shd w:val="clear" w:color="auto" w:fill="F0F0F0"/>
          </w:rPr>
          <w:t>Постановление</w:t>
        </w:r>
      </w:hyperlink>
      <w:r>
        <w:rPr>
          <w:shd w:val="clear" w:color="auto" w:fill="F0F0F0"/>
        </w:rPr>
        <w:t xml:space="preserve"> Правительства России от 31 августа 2023 г. N 1416</w:t>
      </w:r>
    </w:p>
    <w:bookmarkEnd w:id="181"/>
    <w:p w:rsidR="00000000" w:rsidRDefault="00A03C9B">
      <w:r>
        <w:t>12</w:t>
      </w:r>
      <w:r>
        <w:rPr>
          <w:vertAlign w:val="superscript"/>
        </w:rPr>
        <w:t> 1</w:t>
      </w:r>
      <w:r>
        <w:t xml:space="preserve">. Соглашение об условиях осуществления регулируемых видов деятельности может быть заключено исполнительным органом субъекта Российской Федерации в области государственного регулирования тарифов с территориальной сетевой организацией, владеющей объектами </w:t>
      </w:r>
      <w:r>
        <w:lastRenderedPageBreak/>
        <w:t>эл</w:t>
      </w:r>
      <w:r>
        <w:t xml:space="preserve">ектросетевого хозяйства в объеме, соответствующем количественным критериям, установленным на 2025 год и последующие годы </w:t>
      </w:r>
      <w:hyperlink r:id="rId166" w:history="1">
        <w:r>
          <w:rPr>
            <w:rStyle w:val="a4"/>
          </w:rPr>
          <w:t>пунктами 1</w:t>
        </w:r>
      </w:hyperlink>
      <w:r>
        <w:t xml:space="preserve"> и </w:t>
      </w:r>
      <w:hyperlink r:id="rId167" w:history="1">
        <w:r>
          <w:rPr>
            <w:rStyle w:val="a4"/>
          </w:rPr>
          <w:t>2</w:t>
        </w:r>
      </w:hyperlink>
      <w:r>
        <w:t xml:space="preserve"> критериев отнесения владельцев объектов электросетевого хозяйства к территориальным сетевым организациям, утвержденных </w:t>
      </w:r>
      <w:hyperlink r:id="rId168" w:history="1">
        <w:r>
          <w:rPr>
            <w:rStyle w:val="a4"/>
          </w:rPr>
          <w:t>постановлением</w:t>
        </w:r>
      </w:hyperlink>
      <w:r>
        <w:t xml:space="preserve"> Правительства Российской Федерации от 28 фев</w:t>
      </w:r>
      <w:r>
        <w:t>раля 2015 г. N 184 "Об отнесении владельцев объектов электросетевого хозяйства к территориальным сетевым организациям", при соблюдении хотя бы одного из следующих условий:</w:t>
      </w:r>
    </w:p>
    <w:p w:rsidR="00000000" w:rsidRDefault="00A03C9B">
      <w:r>
        <w:t>платежи потребителей услуг (потребителей электрической энергии, гарантирующих постав</w:t>
      </w:r>
      <w:r>
        <w:t>щиков, энергосбытовых организаций) по заключенным договорам оказания услуг по передаче электрической энергии поступают указанной территориальной сетевой организации;</w:t>
      </w:r>
    </w:p>
    <w:p w:rsidR="00000000" w:rsidRDefault="00A03C9B">
      <w:r>
        <w:t>необходимая валовая выручка территориальной сетевой организации с учетом расходов на оплат</w:t>
      </w:r>
      <w:r>
        <w:t>у потерь электрической энергии в электрических сетях и оплату услуг других территориальных сетевых организаций за 3 последних периода регулирования превышала 10 процентов суммарной необходимой валовой выручки территориальных сетевых организаций, учтенной п</w:t>
      </w:r>
      <w:r>
        <w:t>ри установлении единых (котловых) тарифов.</w:t>
      </w:r>
    </w:p>
    <w:p w:rsidR="00000000" w:rsidRDefault="00A03C9B">
      <w:r>
        <w:t>Соглашение об условиях осуществления регулируемых видов деятельности может быть заключено между сетевой организацией и регулирующим органом до истечения срока действия долгосрочного периода регулирования на основе</w:t>
      </w:r>
      <w:r>
        <w:t xml:space="preserve"> долгосрочных параметров регулирования с применением метода доходности инвестированного капитала или метода долгосрочной индексации необходимой валовой выручки.</w:t>
      </w:r>
    </w:p>
    <w:p w:rsidR="00000000" w:rsidRDefault="00A03C9B">
      <w:r>
        <w:t>В случае заключения между сетевой организацией и регулирующим органом соглашения об условиях ос</w:t>
      </w:r>
      <w:r>
        <w:t xml:space="preserve">уществления регулируемых видов деятельности установление тарифов на услуги по передаче электрической энергии осуществляется в соответствии с </w:t>
      </w:r>
      <w:hyperlink w:anchor="sub_10383" w:history="1">
        <w:r>
          <w:rPr>
            <w:rStyle w:val="a4"/>
          </w:rPr>
          <w:t>пунктом 38</w:t>
        </w:r>
      </w:hyperlink>
      <w:hyperlink w:anchor="sub_10383" w:history="1">
        <w:r>
          <w:rPr>
            <w:rStyle w:val="a4"/>
            <w:vertAlign w:val="superscript"/>
          </w:rPr>
          <w:t> 3</w:t>
        </w:r>
      </w:hyperlink>
      <w:r>
        <w:t xml:space="preserve"> настоящего документа.</w:t>
      </w:r>
    </w:p>
    <w:p w:rsidR="00000000" w:rsidRDefault="00A03C9B">
      <w:pPr>
        <w:pStyle w:val="a6"/>
        <w:rPr>
          <w:color w:val="000000"/>
          <w:sz w:val="16"/>
          <w:szCs w:val="16"/>
          <w:shd w:val="clear" w:color="auto" w:fill="F0F0F0"/>
        </w:rPr>
      </w:pPr>
      <w:bookmarkStart w:id="182" w:name="sub_200163"/>
      <w:r>
        <w:rPr>
          <w:color w:val="000000"/>
          <w:sz w:val="16"/>
          <w:szCs w:val="16"/>
          <w:shd w:val="clear" w:color="auto" w:fill="F0F0F0"/>
        </w:rPr>
        <w:t>Информация об из</w:t>
      </w:r>
      <w:r>
        <w:rPr>
          <w:color w:val="000000"/>
          <w:sz w:val="16"/>
          <w:szCs w:val="16"/>
          <w:shd w:val="clear" w:color="auto" w:fill="F0F0F0"/>
        </w:rPr>
        <w:t>менениях:</w:t>
      </w:r>
    </w:p>
    <w:bookmarkEnd w:id="182"/>
    <w:p w:rsidR="00000000" w:rsidRDefault="00A03C9B">
      <w:pPr>
        <w:pStyle w:val="a7"/>
        <w:rPr>
          <w:shd w:val="clear" w:color="auto" w:fill="F0F0F0"/>
        </w:rPr>
      </w:pPr>
      <w:r>
        <w:t xml:space="preserve"> </w:t>
      </w:r>
      <w:r>
        <w:rPr>
          <w:shd w:val="clear" w:color="auto" w:fill="F0F0F0"/>
        </w:rPr>
        <w:t xml:space="preserve">Пункт 13 изменен с 23 января 2023 г. - </w:t>
      </w:r>
      <w:hyperlink r:id="rId169" w:history="1">
        <w:r>
          <w:rPr>
            <w:rStyle w:val="a4"/>
            <w:shd w:val="clear" w:color="auto" w:fill="F0F0F0"/>
          </w:rPr>
          <w:t>Постановление</w:t>
        </w:r>
      </w:hyperlink>
      <w:r>
        <w:rPr>
          <w:shd w:val="clear" w:color="auto" w:fill="F0F0F0"/>
        </w:rPr>
        <w:t xml:space="preserve"> Правительства России от 30 декабря 2022 г. N 2556</w:t>
      </w:r>
    </w:p>
    <w:p w:rsidR="00000000" w:rsidRDefault="00A03C9B">
      <w:pPr>
        <w:pStyle w:val="a7"/>
        <w:rPr>
          <w:shd w:val="clear" w:color="auto" w:fill="F0F0F0"/>
        </w:rPr>
      </w:pPr>
      <w:r>
        <w:t xml:space="preserve"> </w:t>
      </w:r>
      <w:hyperlink r:id="rId170" w:history="1">
        <w:r>
          <w:rPr>
            <w:rStyle w:val="a4"/>
            <w:shd w:val="clear" w:color="auto" w:fill="F0F0F0"/>
          </w:rPr>
          <w:t>См. предыдущую редакцию</w:t>
        </w:r>
      </w:hyperlink>
    </w:p>
    <w:p w:rsidR="00000000" w:rsidRDefault="00A03C9B">
      <w:r>
        <w:t>13. Решение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исполнительными органами субъектов</w:t>
      </w:r>
      <w:r>
        <w:t xml:space="preserve">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w:t>
      </w:r>
      <w:r>
        <w:t>низаций.</w:t>
      </w:r>
    </w:p>
    <w:p w:rsidR="00000000" w:rsidRDefault="00A03C9B">
      <w:pPr>
        <w:pStyle w:val="a6"/>
        <w:rPr>
          <w:color w:val="000000"/>
          <w:sz w:val="16"/>
          <w:szCs w:val="16"/>
          <w:shd w:val="clear" w:color="auto" w:fill="F0F0F0"/>
        </w:rPr>
      </w:pPr>
      <w:bookmarkStart w:id="183" w:name="sub_200164"/>
      <w:r>
        <w:rPr>
          <w:color w:val="000000"/>
          <w:sz w:val="16"/>
          <w:szCs w:val="16"/>
          <w:shd w:val="clear" w:color="auto" w:fill="F0F0F0"/>
        </w:rPr>
        <w:t>Информация об изменениях:</w:t>
      </w:r>
    </w:p>
    <w:bookmarkEnd w:id="183"/>
    <w:p w:rsidR="00000000" w:rsidRDefault="00A03C9B">
      <w:pPr>
        <w:pStyle w:val="a7"/>
        <w:rPr>
          <w:shd w:val="clear" w:color="auto" w:fill="F0F0F0"/>
        </w:rPr>
      </w:pPr>
      <w:r>
        <w:t xml:space="preserve"> </w:t>
      </w:r>
      <w:r>
        <w:rPr>
          <w:shd w:val="clear" w:color="auto" w:fill="F0F0F0"/>
        </w:rPr>
        <w:t xml:space="preserve">Пункт 14 изменен с 8 декабря 2023 г. - </w:t>
      </w:r>
      <w:hyperlink r:id="rId171" w:history="1">
        <w:r>
          <w:rPr>
            <w:rStyle w:val="a4"/>
            <w:shd w:val="clear" w:color="auto" w:fill="F0F0F0"/>
          </w:rPr>
          <w:t>Постановление</w:t>
        </w:r>
      </w:hyperlink>
      <w:r>
        <w:rPr>
          <w:shd w:val="clear" w:color="auto" w:fill="F0F0F0"/>
        </w:rPr>
        <w:t xml:space="preserve"> Правительства России от 29 ноября 2023 г. N 2026</w:t>
      </w:r>
    </w:p>
    <w:p w:rsidR="00000000" w:rsidRDefault="00A03C9B">
      <w:pPr>
        <w:pStyle w:val="a7"/>
        <w:rPr>
          <w:shd w:val="clear" w:color="auto" w:fill="F0F0F0"/>
        </w:rPr>
      </w:pPr>
      <w:r>
        <w:t xml:space="preserve"> </w:t>
      </w:r>
      <w:hyperlink r:id="rId172" w:history="1">
        <w:r>
          <w:rPr>
            <w:rStyle w:val="a4"/>
            <w:shd w:val="clear" w:color="auto" w:fill="F0F0F0"/>
          </w:rPr>
          <w:t>См. предыдущую редакцию</w:t>
        </w:r>
      </w:hyperlink>
    </w:p>
    <w:p w:rsidR="00000000" w:rsidRDefault="00A03C9B">
      <w:r>
        <w:t>14. Расчетный объем производства продукции и (или) оказываемых услуг определяется исходя из прогнозного баланса.</w:t>
      </w:r>
    </w:p>
    <w:p w:rsidR="00000000" w:rsidRDefault="00A03C9B">
      <w:r>
        <w:t>Формирование прогнозного баланса, а также внесение в него изменений и уточнени</w:t>
      </w:r>
      <w:r>
        <w:t xml:space="preserve">й осуществляются в соответствии с </w:t>
      </w:r>
      <w:hyperlink w:anchor="sub_200219" w:history="1">
        <w:r>
          <w:rPr>
            <w:rStyle w:val="a4"/>
          </w:rPr>
          <w:t>разделом V</w:t>
        </w:r>
      </w:hyperlink>
      <w:r>
        <w:t xml:space="preserve"> настоящего документа и </w:t>
      </w:r>
      <w:hyperlink r:id="rId173" w:history="1">
        <w:r>
          <w:rPr>
            <w:rStyle w:val="a4"/>
          </w:rPr>
          <w:t>порядком</w:t>
        </w:r>
      </w:hyperlink>
      <w:r>
        <w:t>, определяемым Федеральной антимонопольной службой.</w:t>
      </w:r>
    </w:p>
    <w:p w:rsidR="00000000" w:rsidRDefault="00A03C9B">
      <w:r>
        <w:t>Особенности расчета и установлени</w:t>
      </w:r>
      <w:r>
        <w:t xml:space="preserve">я цен (тарифов) на услуги, оказываемые организациями, осуществляющими регулируемую деятельность, определяются в соответствии с </w:t>
      </w:r>
      <w:hyperlink w:anchor="sub_200252" w:history="1">
        <w:r>
          <w:rPr>
            <w:rStyle w:val="a4"/>
          </w:rPr>
          <w:t>разделом VII</w:t>
        </w:r>
      </w:hyperlink>
      <w:r>
        <w:t xml:space="preserve"> настоящего документа.</w:t>
      </w:r>
    </w:p>
    <w:p w:rsidR="00000000" w:rsidRDefault="00A03C9B">
      <w:bookmarkStart w:id="184" w:name="sub_200165"/>
      <w:r>
        <w:t>15. При использовании метода экономически обоснованных р</w:t>
      </w:r>
      <w:r>
        <w:t>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w:t>
      </w:r>
      <w:r>
        <w:t xml:space="preserve">тствующего вида продукции (услуг) за расчетный </w:t>
      </w:r>
      <w:r>
        <w:lastRenderedPageBreak/>
        <w:t>период регулирования.</w:t>
      </w:r>
    </w:p>
    <w:p w:rsidR="00000000" w:rsidRDefault="00A03C9B">
      <w:bookmarkStart w:id="185" w:name="sub_200166"/>
      <w:bookmarkEnd w:id="184"/>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w:t>
      </w:r>
      <w:r>
        <w:t>ссийской Федерации и нормативными правовыми актами, регулирующими отношения в сфере бухгалтерского учета.</w:t>
      </w:r>
    </w:p>
    <w:p w:rsidR="00000000" w:rsidRDefault="00A03C9B">
      <w:bookmarkStart w:id="186" w:name="sub_200167"/>
      <w:bookmarkEnd w:id="185"/>
      <w:r>
        <w:t>17. В необходимую валовую выручку включаются планируемые на расчетный период регулирования расходы, уменьшающие налоговую базу нал</w:t>
      </w:r>
      <w:r>
        <w:t>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000000" w:rsidRDefault="00A03C9B">
      <w:bookmarkStart w:id="187" w:name="sub_200168"/>
      <w:bookmarkEnd w:id="186"/>
      <w:r>
        <w:t>18. Расходы, связанные с производством и реализацией продукции (услуг) по регулируемым видам деятельности, включают в себя:</w:t>
      </w:r>
    </w:p>
    <w:p w:rsidR="00000000" w:rsidRDefault="00A03C9B">
      <w:bookmarkStart w:id="188" w:name="sub_200312"/>
      <w:bookmarkEnd w:id="187"/>
      <w:r>
        <w:t>1) расходы на топливо;</w:t>
      </w:r>
    </w:p>
    <w:p w:rsidR="00000000" w:rsidRDefault="00A03C9B">
      <w:bookmarkStart w:id="189" w:name="sub_200313"/>
      <w:bookmarkEnd w:id="188"/>
      <w:r>
        <w:t>2) расходы на покупку электрической и тепловой энергии (мо</w:t>
      </w:r>
      <w:r>
        <w:t>щности);</w:t>
      </w:r>
    </w:p>
    <w:bookmarkEnd w:id="189"/>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bookmarkStart w:id="190" w:name="sub_200314"/>
      <w:r>
        <w:t xml:space="preserve"> </w:t>
      </w:r>
      <w:r>
        <w:rPr>
          <w:shd w:val="clear" w:color="auto" w:fill="F0F0F0"/>
        </w:rPr>
        <w:t xml:space="preserve">Подпункт 3 изменен с 23 января 2023 г. - </w:t>
      </w:r>
      <w:hyperlink r:id="rId174" w:history="1">
        <w:r>
          <w:rPr>
            <w:rStyle w:val="a4"/>
            <w:shd w:val="clear" w:color="auto" w:fill="F0F0F0"/>
          </w:rPr>
          <w:t>Постановление</w:t>
        </w:r>
      </w:hyperlink>
      <w:r>
        <w:rPr>
          <w:shd w:val="clear" w:color="auto" w:fill="F0F0F0"/>
        </w:rPr>
        <w:t xml:space="preserve"> Правительства России от 30 декабря 2022 г. N 2556</w:t>
      </w:r>
    </w:p>
    <w:bookmarkEnd w:id="190"/>
    <w:p w:rsidR="00000000" w:rsidRDefault="00A03C9B">
      <w:pPr>
        <w:pStyle w:val="a7"/>
        <w:rPr>
          <w:shd w:val="clear" w:color="auto" w:fill="F0F0F0"/>
        </w:rPr>
      </w:pPr>
      <w:r>
        <w:t xml:space="preserve"> </w:t>
      </w:r>
      <w:hyperlink r:id="rId175" w:history="1">
        <w:r>
          <w:rPr>
            <w:rStyle w:val="a4"/>
            <w:shd w:val="clear" w:color="auto" w:fill="F0F0F0"/>
          </w:rPr>
          <w:t>См. предыдущую редакцию</w:t>
        </w:r>
      </w:hyperlink>
    </w:p>
    <w:p w:rsidR="00000000" w:rsidRDefault="00A03C9B">
      <w: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176" w:history="1">
        <w:r>
          <w:rPr>
            <w:rStyle w:val="a4"/>
          </w:rPr>
          <w:t>Правилами</w:t>
        </w:r>
      </w:hyperlink>
      <w:r>
        <w:t xml:space="preserve"> оптового рынка электрической энергии и мощности, утвержденными </w:t>
      </w:r>
      <w:hyperlink r:id="rId177" w:history="1">
        <w:r>
          <w:rPr>
            <w:rStyle w:val="a4"/>
          </w:rPr>
          <w:t>постановлением</w:t>
        </w:r>
      </w:hyperlink>
      <w:r>
        <w:t xml:space="preserve"> Правительства Российской Федерации от 27 декабря 2010 г. N 1172, договором о присоединении к  торговой системе оптового рынка, </w:t>
      </w:r>
      <w:hyperlink r:id="rId178" w:history="1">
        <w:r>
          <w:rPr>
            <w:rStyle w:val="a4"/>
          </w:rPr>
          <w:t>Основными положениями</w:t>
        </w:r>
      </w:hyperlink>
      <w:r>
        <w:t xml:space="preserve"> функционирования розничных рынков элект</w:t>
      </w:r>
      <w:r>
        <w:t>рической энергии;</w:t>
      </w:r>
    </w:p>
    <w:p w:rsidR="00000000" w:rsidRDefault="00A03C9B">
      <w:bookmarkStart w:id="191" w:name="sub_200315"/>
      <w:r>
        <w:t>4) расходы на сырье и материалы;</w:t>
      </w:r>
    </w:p>
    <w:p w:rsidR="00000000" w:rsidRDefault="00A03C9B">
      <w:bookmarkStart w:id="192" w:name="sub_200316"/>
      <w:bookmarkEnd w:id="191"/>
      <w:r>
        <w:t>5) расходы на ремонт основных средств;</w:t>
      </w:r>
    </w:p>
    <w:p w:rsidR="00000000" w:rsidRDefault="00A03C9B">
      <w:bookmarkStart w:id="193" w:name="sub_200317"/>
      <w:bookmarkEnd w:id="192"/>
      <w:r>
        <w:t>6) расходы на оплату труда и страховые взносы;</w:t>
      </w:r>
    </w:p>
    <w:bookmarkEnd w:id="193"/>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bookmarkStart w:id="194" w:name="sub_200318"/>
      <w:r>
        <w:t xml:space="preserve"> </w:t>
      </w:r>
      <w:r>
        <w:rPr>
          <w:shd w:val="clear" w:color="auto" w:fill="F0F0F0"/>
        </w:rPr>
        <w:t>Подпункт 7 изменен с 1</w:t>
      </w:r>
      <w:r>
        <w:rPr>
          <w:shd w:val="clear" w:color="auto" w:fill="F0F0F0"/>
        </w:rPr>
        <w:t xml:space="preserve">9 марта 2020 г. - </w:t>
      </w:r>
      <w:hyperlink r:id="rId179" w:history="1">
        <w:r>
          <w:rPr>
            <w:rStyle w:val="a4"/>
            <w:shd w:val="clear" w:color="auto" w:fill="F0F0F0"/>
          </w:rPr>
          <w:t>Постановление</w:t>
        </w:r>
      </w:hyperlink>
      <w:r>
        <w:rPr>
          <w:shd w:val="clear" w:color="auto" w:fill="F0F0F0"/>
        </w:rPr>
        <w:t xml:space="preserve"> Правительства России от 7 марта 2020 г. N 246</w:t>
      </w:r>
    </w:p>
    <w:bookmarkEnd w:id="194"/>
    <w:p w:rsidR="00000000" w:rsidRDefault="00A03C9B">
      <w:pPr>
        <w:pStyle w:val="a7"/>
        <w:rPr>
          <w:shd w:val="clear" w:color="auto" w:fill="F0F0F0"/>
        </w:rPr>
      </w:pPr>
      <w:r>
        <w:t xml:space="preserve"> </w:t>
      </w:r>
      <w:hyperlink r:id="rId180" w:history="1">
        <w:r>
          <w:rPr>
            <w:rStyle w:val="a4"/>
            <w:shd w:val="clear" w:color="auto" w:fill="F0F0F0"/>
          </w:rPr>
          <w:t>См. предыдущую редакцию</w:t>
        </w:r>
      </w:hyperlink>
    </w:p>
    <w:p w:rsidR="00000000" w:rsidRDefault="00A03C9B">
      <w:r>
        <w:t>7) расх</w:t>
      </w:r>
      <w:r>
        <w:t>оды на амортизацию основных средств и нематериальных активов;</w:t>
      </w:r>
    </w:p>
    <w:p w:rsidR="00000000" w:rsidRDefault="00A03C9B">
      <w:bookmarkStart w:id="195" w:name="sub_200319"/>
      <w:r>
        <w:t>8) прочие расходы.</w:t>
      </w:r>
    </w:p>
    <w:p w:rsidR="00000000" w:rsidRDefault="00A03C9B">
      <w:bookmarkStart w:id="196" w:name="sub_200169"/>
      <w:bookmarkEnd w:id="195"/>
      <w:r>
        <w:t>19. Расходы, не учитываемые при определении налоговой базы налога на прибыль (относимые на прибыль после налогообложения), включают в себя следую</w:t>
      </w:r>
      <w:r>
        <w:t>щие основные группы расходов:</w:t>
      </w:r>
    </w:p>
    <w:p w:rsidR="00000000" w:rsidRDefault="00A03C9B">
      <w:bookmarkStart w:id="197" w:name="sub_200320"/>
      <w:bookmarkEnd w:id="196"/>
      <w:r>
        <w:t>1) капитальные вложения (инвестиции) на расширенное воспроизводство;</w:t>
      </w:r>
    </w:p>
    <w:p w:rsidR="00000000" w:rsidRDefault="00A03C9B">
      <w:bookmarkStart w:id="198" w:name="sub_200321"/>
      <w:bookmarkEnd w:id="197"/>
      <w:r>
        <w:t>2) другие расходы из прибыли после уплаты налогов;</w:t>
      </w:r>
    </w:p>
    <w:p w:rsidR="00000000" w:rsidRDefault="00A03C9B">
      <w:bookmarkStart w:id="199" w:name="sub_200322"/>
      <w:bookmarkEnd w:id="198"/>
      <w:r>
        <w:t>3) взносы в уставные (складочные) капиталы орг</w:t>
      </w:r>
      <w:r>
        <w:t>анизаций;</w:t>
      </w:r>
    </w:p>
    <w:p w:rsidR="00000000" w:rsidRDefault="00A03C9B">
      <w:bookmarkStart w:id="200" w:name="sub_200323"/>
      <w:bookmarkEnd w:id="199"/>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w:t>
      </w:r>
      <w:r>
        <w:t>и.</w:t>
      </w:r>
    </w:p>
    <w:p w:rsidR="00000000" w:rsidRDefault="00A03C9B">
      <w:pPr>
        <w:pStyle w:val="a6"/>
        <w:rPr>
          <w:color w:val="000000"/>
          <w:sz w:val="16"/>
          <w:szCs w:val="16"/>
          <w:shd w:val="clear" w:color="auto" w:fill="F0F0F0"/>
        </w:rPr>
      </w:pPr>
      <w:bookmarkStart w:id="201" w:name="sub_200170"/>
      <w:bookmarkEnd w:id="200"/>
      <w:r>
        <w:rPr>
          <w:color w:val="000000"/>
          <w:sz w:val="16"/>
          <w:szCs w:val="16"/>
          <w:shd w:val="clear" w:color="auto" w:fill="F0F0F0"/>
        </w:rPr>
        <w:t>Информация об изменениях:</w:t>
      </w:r>
    </w:p>
    <w:bookmarkEnd w:id="201"/>
    <w:p w:rsidR="00000000" w:rsidRDefault="00A03C9B">
      <w:pPr>
        <w:pStyle w:val="a7"/>
        <w:rPr>
          <w:shd w:val="clear" w:color="auto" w:fill="F0F0F0"/>
        </w:rPr>
      </w:pPr>
      <w:r>
        <w:t xml:space="preserve"> </w:t>
      </w:r>
      <w:r>
        <w:rPr>
          <w:shd w:val="clear" w:color="auto" w:fill="F0F0F0"/>
        </w:rPr>
        <w:t xml:space="preserve">Пункт 20 изменен с 8 сентября 2023 г. - </w:t>
      </w:r>
      <w:hyperlink r:id="rId181" w:history="1">
        <w:r>
          <w:rPr>
            <w:rStyle w:val="a4"/>
            <w:shd w:val="clear" w:color="auto" w:fill="F0F0F0"/>
          </w:rPr>
          <w:t>Постановление</w:t>
        </w:r>
      </w:hyperlink>
      <w:r>
        <w:rPr>
          <w:shd w:val="clear" w:color="auto" w:fill="F0F0F0"/>
        </w:rPr>
        <w:t xml:space="preserve"> Правительства России от 31 августа 2023 г. N 1416</w:t>
      </w:r>
    </w:p>
    <w:p w:rsidR="00000000" w:rsidRDefault="00A03C9B">
      <w:pPr>
        <w:pStyle w:val="a7"/>
        <w:rPr>
          <w:shd w:val="clear" w:color="auto" w:fill="F0F0F0"/>
        </w:rPr>
      </w:pPr>
      <w:r>
        <w:t xml:space="preserve"> </w:t>
      </w:r>
      <w:hyperlink r:id="rId182" w:history="1">
        <w:r>
          <w:rPr>
            <w:rStyle w:val="a4"/>
            <w:shd w:val="clear" w:color="auto" w:fill="F0F0F0"/>
          </w:rPr>
          <w:t>См. предыдущую редакцию</w:t>
        </w:r>
      </w:hyperlink>
    </w:p>
    <w:p w:rsidR="00000000" w:rsidRDefault="00A03C9B">
      <w:r>
        <w:t xml:space="preserve">20. В необходимую валовую выручку включается величина исчисленного налога на прибыль организаций за налоговый период (год), определяемая в соответствии с </w:t>
      </w:r>
      <w:hyperlink r:id="rId183" w:history="1">
        <w:r>
          <w:rPr>
            <w:rStyle w:val="a4"/>
          </w:rPr>
          <w:t>Налоговым кодексом</w:t>
        </w:r>
      </w:hyperlink>
      <w:r>
        <w:t xml:space="preserve"> Российской Федерации, относимая на регулируемый вид деятельности с учетом положений </w:t>
      </w:r>
      <w:hyperlink w:anchor="sub_200155" w:history="1">
        <w:r>
          <w:rPr>
            <w:rStyle w:val="a4"/>
          </w:rPr>
          <w:t xml:space="preserve">пункта </w:t>
        </w:r>
        <w:r>
          <w:rPr>
            <w:rStyle w:val="a4"/>
          </w:rPr>
          <w:lastRenderedPageBreak/>
          <w:t>5</w:t>
        </w:r>
      </w:hyperlink>
      <w:r>
        <w:t xml:space="preserve"> настоящего документа.</w:t>
      </w:r>
    </w:p>
    <w:p w:rsidR="00000000" w:rsidRDefault="00A03C9B">
      <w:r>
        <w:t>При установлении регулируемых цен (тарифов) учитывается велич</w:t>
      </w:r>
      <w:r>
        <w:t xml:space="preserve">ина исчисленного за налоговый период (год) налога на прибыль организаций, которая относится к регулируемым видам деятельности. При установлении тарифов на услуги по передаче электрической энергии учитывается величина исчисленного за налоговый период (год) </w:t>
      </w:r>
      <w:r>
        <w:t>налога на прибыль организаций, которая относится к деятельности по оказанию услуг по передаче электрической энергии и осуществлению технологического присоединения к электрическим сетям.</w:t>
      </w:r>
    </w:p>
    <w:p w:rsidR="00000000" w:rsidRDefault="00A03C9B">
      <w:bookmarkStart w:id="202" w:name="sub_10203"/>
      <w:r>
        <w:t>Для организаций, осуществляющих регулируемые виды деятельност</w:t>
      </w:r>
      <w:r>
        <w:t>и, в том числе не являющиеся основным видом их деятельности, распределение исчисленного за налоговый период (год) налога на прибыль организаций между регулируемыми и нерегулируемыми видами деятельности производится в соответствии с учетной политикой, приня</w:t>
      </w:r>
      <w:r>
        <w:t>той в соответствующей организации.</w:t>
      </w:r>
    </w:p>
    <w:p w:rsidR="00000000" w:rsidRDefault="00A03C9B">
      <w:bookmarkStart w:id="203" w:name="sub_10204"/>
      <w:bookmarkEnd w:id="202"/>
      <w:r>
        <w:t>Если регулируемая организация осуществляет регулируемые виды деятельности на территориях 2 и более субъектов Российской Федерации и (или) имеет обособленные подразделения, которые осуществляют регулируем</w:t>
      </w:r>
      <w:r>
        <w:t>ую деятельность на территориях 2 и более субъектов Российской Федерации, то в необходимую валовую выручку включается сумма исчисленного налога на прибыль организаций за налоговый период (год), подлежащая зачислению в бюджет соответствующего субъекта Россий</w:t>
      </w:r>
      <w:r>
        <w:t>ской Федерации, а также сумма исчисленного налога на прибыль организаций, подлежащая зачислению в федеральный бюджет и приходящаяся на соответствующий субъект Российской Федерации в соответствии с учетной политикой, принятой в регулируемой организации.</w:t>
      </w:r>
    </w:p>
    <w:bookmarkEnd w:id="203"/>
    <w:p w:rsidR="00000000" w:rsidRDefault="00A03C9B">
      <w:r>
        <w:t>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w:t>
      </w:r>
      <w:r>
        <w:t xml:space="preserve"> пропорционально фактическому отпуску (передаче) электрической энергии.</w:t>
      </w:r>
    </w:p>
    <w:p w:rsidR="00000000" w:rsidRDefault="00A03C9B">
      <w:r>
        <w:t>При установлении платы за технологическое присоединение к электрическим сетям не учитывается налог на прибыль организаций.</w:t>
      </w:r>
    </w:p>
    <w:p w:rsidR="00000000" w:rsidRDefault="00A03C9B">
      <w:pPr>
        <w:pStyle w:val="a6"/>
        <w:rPr>
          <w:color w:val="000000"/>
          <w:sz w:val="16"/>
          <w:szCs w:val="16"/>
          <w:shd w:val="clear" w:color="auto" w:fill="F0F0F0"/>
        </w:rPr>
      </w:pPr>
      <w:bookmarkStart w:id="204" w:name="sub_200171"/>
      <w:r>
        <w:rPr>
          <w:color w:val="000000"/>
          <w:sz w:val="16"/>
          <w:szCs w:val="16"/>
          <w:shd w:val="clear" w:color="auto" w:fill="F0F0F0"/>
        </w:rPr>
        <w:t>Информация об изменениях:</w:t>
      </w:r>
    </w:p>
    <w:bookmarkEnd w:id="204"/>
    <w:p w:rsidR="00000000" w:rsidRDefault="00A03C9B">
      <w:pPr>
        <w:pStyle w:val="a7"/>
        <w:rPr>
          <w:shd w:val="clear" w:color="auto" w:fill="F0F0F0"/>
        </w:rPr>
      </w:pPr>
      <w:r>
        <w:t xml:space="preserve"> </w:t>
      </w:r>
      <w:hyperlink r:id="rId184" w:history="1">
        <w:r>
          <w:rPr>
            <w:rStyle w:val="a4"/>
            <w:shd w:val="clear" w:color="auto" w:fill="F0F0F0"/>
          </w:rPr>
          <w:t>Постановлением</w:t>
        </w:r>
      </w:hyperlink>
      <w:r>
        <w:rPr>
          <w:shd w:val="clear" w:color="auto" w:fill="F0F0F0"/>
        </w:rPr>
        <w:t xml:space="preserve"> Правительства РФ от 4 сентября 2015 г. N 941 в пункт 21 внесены изменения</w:t>
      </w:r>
    </w:p>
    <w:p w:rsidR="00000000" w:rsidRDefault="00A03C9B">
      <w:pPr>
        <w:pStyle w:val="a7"/>
        <w:rPr>
          <w:shd w:val="clear" w:color="auto" w:fill="F0F0F0"/>
        </w:rPr>
      </w:pPr>
      <w:r>
        <w:t xml:space="preserve"> </w:t>
      </w:r>
      <w:hyperlink r:id="rId185" w:history="1">
        <w:r>
          <w:rPr>
            <w:rStyle w:val="a4"/>
            <w:shd w:val="clear" w:color="auto" w:fill="F0F0F0"/>
          </w:rPr>
          <w:t>См. текст пункта в предыдущей редакции</w:t>
        </w:r>
      </w:hyperlink>
    </w:p>
    <w:p w:rsidR="00000000" w:rsidRDefault="00A03C9B">
      <w:r>
        <w:t>21. Рас</w:t>
      </w:r>
      <w:r>
        <w:t>ходы на топливо, включаемые в необходимую валовую выручку, определяются на основе:</w:t>
      </w:r>
    </w:p>
    <w:p w:rsidR="00000000" w:rsidRDefault="00A03C9B">
      <w:bookmarkStart w:id="205" w:name="sub_200324"/>
      <w:r>
        <w:t>1) </w:t>
      </w:r>
      <w:hyperlink r:id="rId186" w:history="1">
        <w:r>
          <w:rPr>
            <w:rStyle w:val="a4"/>
          </w:rPr>
          <w:t>нормативов</w:t>
        </w:r>
      </w:hyperlink>
      <w:r>
        <w:t xml:space="preserve"> удельного расхода топлива с помесячной и ежегодной разбивкой (за исключением ядерного)</w:t>
      </w:r>
      <w:r>
        <w:t xml:space="preserve"> на производство 1 кВт·ч электрической энергии и 1 Гкал тепловой энергии, утверждаемых в соответствии с законодательством Российской Федерации;</w:t>
      </w:r>
    </w:p>
    <w:bookmarkEnd w:id="205"/>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bookmarkStart w:id="206" w:name="sub_200325"/>
      <w:r>
        <w:t xml:space="preserve"> </w:t>
      </w:r>
      <w:r>
        <w:rPr>
          <w:shd w:val="clear" w:color="auto" w:fill="F0F0F0"/>
        </w:rPr>
        <w:t xml:space="preserve">Подпункт 2 изменен с 7 января 2022 г. - </w:t>
      </w:r>
      <w:hyperlink r:id="rId187" w:history="1">
        <w:r>
          <w:rPr>
            <w:rStyle w:val="a4"/>
            <w:shd w:val="clear" w:color="auto" w:fill="F0F0F0"/>
          </w:rPr>
          <w:t>Постановление</w:t>
        </w:r>
      </w:hyperlink>
      <w:r>
        <w:rPr>
          <w:shd w:val="clear" w:color="auto" w:fill="F0F0F0"/>
        </w:rPr>
        <w:t xml:space="preserve"> Правительства России от 23 декабря 2021 г. N 2424</w:t>
      </w:r>
    </w:p>
    <w:bookmarkEnd w:id="206"/>
    <w:p w:rsidR="00000000" w:rsidRDefault="00A03C9B">
      <w:pPr>
        <w:pStyle w:val="a7"/>
        <w:rPr>
          <w:shd w:val="clear" w:color="auto" w:fill="F0F0F0"/>
        </w:rPr>
      </w:pPr>
      <w:r>
        <w:t xml:space="preserve"> </w:t>
      </w:r>
      <w:hyperlink r:id="rId188" w:history="1">
        <w:r>
          <w:rPr>
            <w:rStyle w:val="a4"/>
            <w:shd w:val="clear" w:color="auto" w:fill="F0F0F0"/>
          </w:rPr>
          <w:t>См. предыдущую редакцию</w:t>
        </w:r>
      </w:hyperlink>
    </w:p>
    <w:p w:rsidR="00000000" w:rsidRDefault="00A03C9B">
      <w:r>
        <w:t>2) цен на топливо в</w:t>
      </w:r>
      <w:r>
        <w:t xml:space="preserve"> соответствии с </w:t>
      </w:r>
      <w:hyperlink w:anchor="sub_200179" w:history="1">
        <w:r>
          <w:rPr>
            <w:rStyle w:val="a4"/>
          </w:rPr>
          <w:t>пунктом 29</w:t>
        </w:r>
      </w:hyperlink>
      <w:r>
        <w:t xml:space="preserve"> настоящего документа;</w:t>
      </w:r>
    </w:p>
    <w:p w:rsidR="00000000" w:rsidRDefault="00A03C9B">
      <w:bookmarkStart w:id="207" w:name="sub_200326"/>
      <w: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000000" w:rsidRDefault="00A03C9B">
      <w:bookmarkStart w:id="208" w:name="sub_200327"/>
      <w:bookmarkEnd w:id="207"/>
      <w: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000000" w:rsidRDefault="00A03C9B">
      <w:bookmarkStart w:id="209" w:name="sub_200328"/>
      <w:bookmarkEnd w:id="208"/>
      <w:r>
        <w:t>5) нормативов создания запасов топлива (за исключением ядерного), рас</w:t>
      </w:r>
      <w:r>
        <w:t xml:space="preserve">считываемых в соответствии с </w:t>
      </w:r>
      <w:hyperlink r:id="rId189" w:history="1">
        <w:r>
          <w:rPr>
            <w:rStyle w:val="a4"/>
          </w:rPr>
          <w:t>методикой</w:t>
        </w:r>
      </w:hyperlink>
      <w:r>
        <w:t>, утверждаемой Министерством энергетики Российской Федерации по согласованию с Федеральной антимонопольной службой.</w:t>
      </w:r>
    </w:p>
    <w:p w:rsidR="00000000" w:rsidRDefault="00A03C9B">
      <w:pPr>
        <w:pStyle w:val="a6"/>
        <w:rPr>
          <w:color w:val="000000"/>
          <w:sz w:val="16"/>
          <w:szCs w:val="16"/>
          <w:shd w:val="clear" w:color="auto" w:fill="F0F0F0"/>
        </w:rPr>
      </w:pPr>
      <w:bookmarkStart w:id="210" w:name="sub_102110"/>
      <w:bookmarkEnd w:id="209"/>
      <w:r>
        <w:rPr>
          <w:color w:val="000000"/>
          <w:sz w:val="16"/>
          <w:szCs w:val="16"/>
          <w:shd w:val="clear" w:color="auto" w:fill="F0F0F0"/>
        </w:rPr>
        <w:t>Информация об изменениях:</w:t>
      </w:r>
    </w:p>
    <w:bookmarkEnd w:id="210"/>
    <w:p w:rsidR="00000000" w:rsidRDefault="00A03C9B">
      <w:pPr>
        <w:pStyle w:val="a7"/>
        <w:rPr>
          <w:shd w:val="clear" w:color="auto" w:fill="F0F0F0"/>
        </w:rPr>
      </w:pPr>
      <w:r>
        <w:t xml:space="preserve"> </w:t>
      </w:r>
      <w:r>
        <w:rPr>
          <w:shd w:val="clear" w:color="auto" w:fill="F0F0F0"/>
        </w:rPr>
        <w:t>Основы дополнены пунктом 21</w:t>
      </w:r>
      <w:r>
        <w:rPr>
          <w:shd w:val="clear" w:color="auto" w:fill="F0F0F0"/>
          <w:vertAlign w:val="superscript"/>
        </w:rPr>
        <w:t> 1</w:t>
      </w:r>
      <w:r>
        <w:rPr>
          <w:shd w:val="clear" w:color="auto" w:fill="F0F0F0"/>
        </w:rPr>
        <w:t xml:space="preserve"> с 16 февраля 2019 г. - </w:t>
      </w:r>
      <w:hyperlink r:id="rId190" w:history="1">
        <w:r>
          <w:rPr>
            <w:rStyle w:val="a4"/>
            <w:shd w:val="clear" w:color="auto" w:fill="F0F0F0"/>
          </w:rPr>
          <w:t>Постановление</w:t>
        </w:r>
      </w:hyperlink>
      <w:r>
        <w:rPr>
          <w:shd w:val="clear" w:color="auto" w:fill="F0F0F0"/>
        </w:rPr>
        <w:t xml:space="preserve"> Правительства России </w:t>
      </w:r>
      <w:r>
        <w:rPr>
          <w:shd w:val="clear" w:color="auto" w:fill="F0F0F0"/>
        </w:rPr>
        <w:lastRenderedPageBreak/>
        <w:t>от 30 января 2019 г. N 64</w:t>
      </w:r>
    </w:p>
    <w:p w:rsidR="00000000" w:rsidRDefault="00A03C9B">
      <w:r>
        <w:t>21</w:t>
      </w:r>
      <w:r>
        <w:rPr>
          <w:vertAlign w:val="superscript"/>
        </w:rPr>
        <w:t> 1</w:t>
      </w:r>
      <w:r>
        <w:t>. Экономия расходов на топливо, свя</w:t>
      </w:r>
      <w:r>
        <w:t>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w:t>
      </w:r>
      <w:r>
        <w:t>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имеется, если фактиче</w:t>
      </w:r>
      <w:r>
        <w:t>ский объем расходов на топливо таких производителя электрической энергии (мощности) и энергоснабжающей организации, относимых по данным раздельного учета на деятельность по производству электрической энергии (мощности), меньше величины таких расходов, расс</w:t>
      </w:r>
      <w:r>
        <w:t xml:space="preserve">читанной в соответствии с </w:t>
      </w:r>
      <w:hyperlink w:anchor="sub_200171" w:history="1">
        <w:r>
          <w:rPr>
            <w:rStyle w:val="a4"/>
          </w:rPr>
          <w:t>пунктом 21</w:t>
        </w:r>
      </w:hyperlink>
      <w:r>
        <w:t xml:space="preserve"> настоящего документа. Величина расходов на топливо производителя электрической энергии (мощности), осуществляющего регулируемую деятельность, устанавливаемая на оставшийся период действия дол</w:t>
      </w:r>
      <w:r>
        <w:t>госрочных тарифов, не может быть уменьшена регулирующим органом в связи с экономией расходов на топливо, связанной со сменой видов и (или) марки основного и (или) резервного топлива на генерирующих объектах, а также с использованием возобновляемых источник</w:t>
      </w:r>
      <w:r>
        <w:t>ов энергии.</w:t>
      </w:r>
    </w:p>
    <w:p w:rsidR="00000000" w:rsidRDefault="00A03C9B">
      <w:r>
        <w:t>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достигнутая производителем электрической энергии (м</w:t>
      </w:r>
      <w:r>
        <w:t>ощности), осуществляющим регулируемую деятельность, энергоснабжающей организацией,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в каждом году долгос</w:t>
      </w:r>
      <w:r>
        <w:t xml:space="preserve">рочного периода регулирования учитывается в составе необходимой валовой выручки в течение 5 лет, если иной срок не предусмотрен </w:t>
      </w:r>
      <w:hyperlink w:anchor="sub_102114" w:history="1">
        <w:r>
          <w:rPr>
            <w:rStyle w:val="a4"/>
          </w:rPr>
          <w:t>абзацем четвертым</w:t>
        </w:r>
      </w:hyperlink>
      <w:r>
        <w:t xml:space="preserve"> настоящего пункта. В случае если часть указанного срока приходится на следующие до</w:t>
      </w:r>
      <w:r>
        <w:t>лгосрочные периоды регулирования,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учитывается в необходимой вал</w:t>
      </w:r>
      <w:r>
        <w:t>овой выручке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w:t>
      </w:r>
      <w:r>
        <w:t>осударственному регулированию, рассчитываемой на следующие долгосрочные периоды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w:t>
      </w:r>
      <w:r>
        <w:t>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w:t>
      </w:r>
      <w:r>
        <w:t>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000000" w:rsidRDefault="00A03C9B">
      <w:r>
        <w:t>Экономия расходов на топливо, связанная со сменой видов и (или) марки основного и (ил</w:t>
      </w:r>
      <w:r>
        <w:t>и) резервного топлива на генерирующих объектах, а также с использованием возобновляемых источников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w:t>
      </w:r>
      <w:r>
        <w:t>гда источником финансирования мероприятий по смене видов основного и (или) резервного топлива и (или) по переходу к использованию возобновляемых источников энергии в соответствии с утвержденной в установленном порядке инвестиционной программой являются сре</w:t>
      </w:r>
      <w:r>
        <w:t>дства бюджетов бюджетной системы Российской Федерации или затраты на проведение этих мероприятий учтены или будут учтены при установлении регулируемых цен (тарифов).</w:t>
      </w:r>
    </w:p>
    <w:p w:rsidR="00000000" w:rsidRDefault="00A03C9B">
      <w:bookmarkStart w:id="211" w:name="sub_102114"/>
      <w:r>
        <w:t xml:space="preserve">При осуществлении мероприятий по энергосбережению и повышению энергетической </w:t>
      </w:r>
      <w:r>
        <w:lastRenderedPageBreak/>
        <w:t>эфф</w:t>
      </w:r>
      <w:r>
        <w:t>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w:t>
      </w:r>
      <w:r>
        <w:t>ния расходов на топливо, составляет 2 года после окончания срока окупаемости указанных мероприятий.</w:t>
      </w:r>
    </w:p>
    <w:p w:rsidR="00000000" w:rsidRDefault="00A03C9B">
      <w:pPr>
        <w:pStyle w:val="a6"/>
        <w:rPr>
          <w:color w:val="000000"/>
          <w:sz w:val="16"/>
          <w:szCs w:val="16"/>
          <w:shd w:val="clear" w:color="auto" w:fill="F0F0F0"/>
        </w:rPr>
      </w:pPr>
      <w:bookmarkStart w:id="212" w:name="sub_10212"/>
      <w:bookmarkEnd w:id="211"/>
      <w:r>
        <w:rPr>
          <w:color w:val="000000"/>
          <w:sz w:val="16"/>
          <w:szCs w:val="16"/>
          <w:shd w:val="clear" w:color="auto" w:fill="F0F0F0"/>
        </w:rPr>
        <w:t>Информация об изменениях:</w:t>
      </w:r>
    </w:p>
    <w:bookmarkEnd w:id="212"/>
    <w:p w:rsidR="00000000" w:rsidRDefault="00A03C9B">
      <w:pPr>
        <w:pStyle w:val="a7"/>
        <w:rPr>
          <w:shd w:val="clear" w:color="auto" w:fill="F0F0F0"/>
        </w:rPr>
      </w:pPr>
      <w:r>
        <w:t xml:space="preserve"> </w:t>
      </w:r>
      <w:r>
        <w:rPr>
          <w:shd w:val="clear" w:color="auto" w:fill="F0F0F0"/>
        </w:rPr>
        <w:t>Основы дополнены пунктом 21</w:t>
      </w:r>
      <w:r>
        <w:rPr>
          <w:shd w:val="clear" w:color="auto" w:fill="F0F0F0"/>
          <w:vertAlign w:val="superscript"/>
        </w:rPr>
        <w:t> 2</w:t>
      </w:r>
      <w:r>
        <w:rPr>
          <w:shd w:val="clear" w:color="auto" w:fill="F0F0F0"/>
        </w:rPr>
        <w:t xml:space="preserve"> с 8 сентября 2023 г. - </w:t>
      </w:r>
      <w:hyperlink r:id="rId191" w:history="1">
        <w:r>
          <w:rPr>
            <w:rStyle w:val="a4"/>
            <w:shd w:val="clear" w:color="auto" w:fill="F0F0F0"/>
          </w:rPr>
          <w:t>Постановление</w:t>
        </w:r>
      </w:hyperlink>
      <w:r>
        <w:rPr>
          <w:shd w:val="clear" w:color="auto" w:fill="F0F0F0"/>
        </w:rPr>
        <w:t xml:space="preserve"> Правительства России от 31 августа 2023 г. N 1416</w:t>
      </w:r>
    </w:p>
    <w:p w:rsidR="00000000" w:rsidRDefault="00A03C9B">
      <w:r>
        <w:t>21</w:t>
      </w:r>
      <w:r>
        <w:rPr>
          <w:vertAlign w:val="superscript"/>
        </w:rPr>
        <w:t> 2</w:t>
      </w:r>
      <w:r>
        <w:t xml:space="preserve">. Экономия расходов на топливо, учитываемая при установлении регулируемых цен (тарифов) на расчетный период регулирования в соответствии с </w:t>
      </w:r>
      <w:hyperlink w:anchor="sub_102110" w:history="1">
        <w:r>
          <w:rPr>
            <w:rStyle w:val="a4"/>
          </w:rPr>
          <w:t>пун</w:t>
        </w:r>
        <w:r>
          <w:rPr>
            <w:rStyle w:val="a4"/>
          </w:rPr>
          <w:t>ктом 21</w:t>
        </w:r>
      </w:hyperlink>
      <w:hyperlink w:anchor="sub_102110" w:history="1">
        <w:r>
          <w:rPr>
            <w:rStyle w:val="a4"/>
            <w:vertAlign w:val="superscript"/>
          </w:rPr>
          <w:t> 1</w:t>
        </w:r>
      </w:hyperlink>
      <w:r>
        <w:t xml:space="preserve"> настоящего документа, может быть уменьшена по заявлению регулируемой организации.</w:t>
      </w:r>
    </w:p>
    <w:p w:rsidR="00000000" w:rsidRDefault="00A03C9B">
      <w:pPr>
        <w:pStyle w:val="a6"/>
        <w:rPr>
          <w:color w:val="000000"/>
          <w:sz w:val="16"/>
          <w:szCs w:val="16"/>
          <w:shd w:val="clear" w:color="auto" w:fill="F0F0F0"/>
        </w:rPr>
      </w:pPr>
      <w:bookmarkStart w:id="213" w:name="sub_200172"/>
      <w:r>
        <w:rPr>
          <w:color w:val="000000"/>
          <w:sz w:val="16"/>
          <w:szCs w:val="16"/>
          <w:shd w:val="clear" w:color="auto" w:fill="F0F0F0"/>
        </w:rPr>
        <w:t>Информация об изменениях:</w:t>
      </w:r>
    </w:p>
    <w:bookmarkEnd w:id="213"/>
    <w:p w:rsidR="00000000" w:rsidRDefault="00A03C9B">
      <w:pPr>
        <w:pStyle w:val="a7"/>
        <w:rPr>
          <w:shd w:val="clear" w:color="auto" w:fill="F0F0F0"/>
        </w:rPr>
      </w:pPr>
      <w:r>
        <w:t xml:space="preserve"> </w:t>
      </w:r>
      <w:r>
        <w:rPr>
          <w:shd w:val="clear" w:color="auto" w:fill="F0F0F0"/>
        </w:rPr>
        <w:t xml:space="preserve">Пункт 22 изменен с 1 июля 2018 г. - </w:t>
      </w:r>
      <w:hyperlink r:id="rId192" w:history="1">
        <w:r>
          <w:rPr>
            <w:rStyle w:val="a4"/>
            <w:shd w:val="clear" w:color="auto" w:fill="F0F0F0"/>
          </w:rPr>
          <w:t>Постановление</w:t>
        </w:r>
      </w:hyperlink>
      <w:r>
        <w:rPr>
          <w:shd w:val="clear" w:color="auto" w:fill="F0F0F0"/>
        </w:rPr>
        <w:t xml:space="preserve"> Правительства России от 29 июня 2018 г. N 749</w:t>
      </w:r>
    </w:p>
    <w:p w:rsidR="00000000" w:rsidRDefault="00A03C9B">
      <w:pPr>
        <w:pStyle w:val="a7"/>
        <w:rPr>
          <w:shd w:val="clear" w:color="auto" w:fill="F0F0F0"/>
        </w:rPr>
      </w:pPr>
      <w:r>
        <w:t xml:space="preserve"> </w:t>
      </w:r>
      <w:hyperlink r:id="rId193" w:history="1">
        <w:r>
          <w:rPr>
            <w:rStyle w:val="a4"/>
            <w:shd w:val="clear" w:color="auto" w:fill="F0F0F0"/>
          </w:rPr>
          <w:t>См. предыдущую редакцию</w:t>
        </w:r>
      </w:hyperlink>
    </w:p>
    <w:p w:rsidR="00000000" w:rsidRDefault="00A03C9B">
      <w:r>
        <w:t>22. Расходы на покупку электрической и тепловой энергии (мощности) определяются в соотве</w:t>
      </w:r>
      <w:r>
        <w:t xml:space="preserve">тствии с </w:t>
      </w:r>
      <w:hyperlink w:anchor="sub_200179" w:history="1">
        <w:r>
          <w:rPr>
            <w:rStyle w:val="a4"/>
          </w:rPr>
          <w:t>пунктом 29</w:t>
        </w:r>
      </w:hyperlink>
      <w:r>
        <w:t xml:space="preserve"> настоящего документа.</w:t>
      </w:r>
    </w:p>
    <w:p w:rsidR="00000000" w:rsidRDefault="00A03C9B">
      <w:bookmarkStart w:id="214" w:name="sub_200173"/>
      <w:r>
        <w:t xml:space="preserve">23. В отдельную группу выделяются расходы, предусмотренные </w:t>
      </w:r>
      <w:hyperlink w:anchor="sub_200314" w:history="1">
        <w:r>
          <w:rPr>
            <w:rStyle w:val="a4"/>
          </w:rPr>
          <w:t>подпунктом 3 пункта 18</w:t>
        </w:r>
      </w:hyperlink>
      <w:r>
        <w:t xml:space="preserve"> настоящего документа. Указанные расходы определяются исходя из цен</w:t>
      </w:r>
      <w:r>
        <w:t xml:space="preserve">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sub_200241" w:history="1">
        <w:r>
          <w:rPr>
            <w:rStyle w:val="a4"/>
          </w:rPr>
          <w:t>раздела VI</w:t>
        </w:r>
      </w:hyperlink>
      <w:r>
        <w:t xml:space="preserve"> </w:t>
      </w:r>
      <w:r>
        <w:t>настоящего документа.</w:t>
      </w:r>
    </w:p>
    <w:p w:rsidR="00000000" w:rsidRDefault="00A03C9B">
      <w:pPr>
        <w:pStyle w:val="a6"/>
        <w:rPr>
          <w:color w:val="000000"/>
          <w:sz w:val="16"/>
          <w:szCs w:val="16"/>
          <w:shd w:val="clear" w:color="auto" w:fill="F0F0F0"/>
        </w:rPr>
      </w:pPr>
      <w:bookmarkStart w:id="215" w:name="sub_200174"/>
      <w:bookmarkEnd w:id="214"/>
      <w:r>
        <w:rPr>
          <w:color w:val="000000"/>
          <w:sz w:val="16"/>
          <w:szCs w:val="16"/>
          <w:shd w:val="clear" w:color="auto" w:fill="F0F0F0"/>
        </w:rPr>
        <w:t>Информация об изменениях:</w:t>
      </w:r>
    </w:p>
    <w:bookmarkEnd w:id="215"/>
    <w:p w:rsidR="00000000" w:rsidRDefault="00A03C9B">
      <w:pPr>
        <w:pStyle w:val="a7"/>
        <w:rPr>
          <w:shd w:val="clear" w:color="auto" w:fill="F0F0F0"/>
        </w:rPr>
      </w:pPr>
      <w:r>
        <w:t xml:space="preserve"> </w:t>
      </w:r>
      <w:r>
        <w:rPr>
          <w:shd w:val="clear" w:color="auto" w:fill="F0F0F0"/>
        </w:rPr>
        <w:t xml:space="preserve">Пункт 24 изменен с 7 января 2022 г. - </w:t>
      </w:r>
      <w:hyperlink r:id="rId194" w:history="1">
        <w:r>
          <w:rPr>
            <w:rStyle w:val="a4"/>
            <w:shd w:val="clear" w:color="auto" w:fill="F0F0F0"/>
          </w:rPr>
          <w:t>Постановление</w:t>
        </w:r>
      </w:hyperlink>
      <w:r>
        <w:rPr>
          <w:shd w:val="clear" w:color="auto" w:fill="F0F0F0"/>
        </w:rPr>
        <w:t xml:space="preserve"> Правительства России от 23 декабря 2021 г. N 2424</w:t>
      </w:r>
    </w:p>
    <w:p w:rsidR="00000000" w:rsidRDefault="00A03C9B">
      <w:pPr>
        <w:pStyle w:val="a7"/>
        <w:rPr>
          <w:shd w:val="clear" w:color="auto" w:fill="F0F0F0"/>
        </w:rPr>
      </w:pPr>
      <w:r>
        <w:t xml:space="preserve"> </w:t>
      </w:r>
      <w:hyperlink r:id="rId195" w:history="1">
        <w:r>
          <w:rPr>
            <w:rStyle w:val="a4"/>
            <w:shd w:val="clear" w:color="auto" w:fill="F0F0F0"/>
          </w:rPr>
          <w:t>См. предыдущую редакцию</w:t>
        </w:r>
      </w:hyperlink>
    </w:p>
    <w:p w:rsidR="00000000" w:rsidRDefault="00A03C9B">
      <w: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sub_200179" w:history="1">
        <w:r>
          <w:rPr>
            <w:rStyle w:val="a4"/>
          </w:rPr>
          <w:t>пунктом 29</w:t>
        </w:r>
      </w:hyperlink>
      <w:r>
        <w:t xml:space="preserve"> настоящего документа.</w:t>
      </w:r>
    </w:p>
    <w:p w:rsidR="00000000" w:rsidRDefault="00A03C9B">
      <w:pPr>
        <w:pStyle w:val="a6"/>
        <w:rPr>
          <w:color w:val="000000"/>
          <w:sz w:val="16"/>
          <w:szCs w:val="16"/>
          <w:shd w:val="clear" w:color="auto" w:fill="F0F0F0"/>
        </w:rPr>
      </w:pPr>
      <w:r>
        <w:rPr>
          <w:color w:val="000000"/>
          <w:sz w:val="16"/>
          <w:szCs w:val="16"/>
          <w:shd w:val="clear" w:color="auto" w:fill="F0F0F0"/>
        </w:rPr>
        <w:t>ГАРАНТ:</w:t>
      </w:r>
    </w:p>
    <w:p w:rsidR="00000000" w:rsidRDefault="00A03C9B">
      <w:pPr>
        <w:pStyle w:val="a6"/>
        <w:rPr>
          <w:shd w:val="clear" w:color="auto" w:fill="F0F0F0"/>
        </w:rPr>
      </w:pPr>
      <w:r>
        <w:t xml:space="preserve"> </w:t>
      </w:r>
      <w:r>
        <w:rPr>
          <w:shd w:val="clear" w:color="auto" w:fill="F0F0F0"/>
        </w:rPr>
        <w:t>По-видимому, в тексте предыдущего абзаца допущена опечатка. Имеется в виду "</w:t>
      </w:r>
      <w:hyperlink w:anchor="sub_200179" w:history="1">
        <w:r>
          <w:rPr>
            <w:rStyle w:val="a4"/>
            <w:shd w:val="clear" w:color="auto" w:fill="F0F0F0"/>
          </w:rPr>
          <w:t>пунктом 29</w:t>
        </w:r>
      </w:hyperlink>
      <w:r>
        <w:rPr>
          <w:shd w:val="clear" w:color="auto" w:fill="F0F0F0"/>
        </w:rPr>
        <w:t xml:space="preserve">" (см. </w:t>
      </w:r>
      <w:hyperlink r:id="rId196" w:history="1">
        <w:r>
          <w:rPr>
            <w:rStyle w:val="a4"/>
            <w:shd w:val="clear" w:color="auto" w:fill="F0F0F0"/>
          </w:rPr>
          <w:t>письмо</w:t>
        </w:r>
      </w:hyperlink>
      <w:r>
        <w:rPr>
          <w:shd w:val="clear" w:color="auto" w:fill="F0F0F0"/>
        </w:rPr>
        <w:t xml:space="preserve"> ФСТ Р</w:t>
      </w:r>
      <w:r>
        <w:rPr>
          <w:shd w:val="clear" w:color="auto" w:fill="F0F0F0"/>
        </w:rPr>
        <w:t>оссии от 11 февраля 2015 г. N ЕП-1339/12)</w:t>
      </w:r>
    </w:p>
    <w:p w:rsidR="00000000" w:rsidRDefault="00A03C9B">
      <w:bookmarkStart w:id="216" w:name="sub_200175"/>
      <w:r>
        <w:t>25. При определении расходов на ремонт основных средств учитываются:</w:t>
      </w:r>
    </w:p>
    <w:p w:rsidR="00000000" w:rsidRDefault="00A03C9B">
      <w:bookmarkStart w:id="217" w:name="sub_200329"/>
      <w:bookmarkEnd w:id="216"/>
      <w:r>
        <w:t>1) нормативы расходов (с учетом их индексации) на ремонт основных средств, утверждаемые соответственно Министерство</w:t>
      </w:r>
      <w:r>
        <w:t>м энергетики Российской Федерации и Государственной корпорацией по атомной энергии "Росатом";</w:t>
      </w:r>
    </w:p>
    <w:bookmarkEnd w:id="217"/>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bookmarkStart w:id="218" w:name="sub_200330"/>
      <w:r>
        <w:t xml:space="preserve"> </w:t>
      </w:r>
      <w:r>
        <w:rPr>
          <w:shd w:val="clear" w:color="auto" w:fill="F0F0F0"/>
        </w:rPr>
        <w:t xml:space="preserve">Подпункт 2 изменен с 7 января 2022 г. - </w:t>
      </w:r>
      <w:hyperlink r:id="rId197" w:history="1">
        <w:r>
          <w:rPr>
            <w:rStyle w:val="a4"/>
            <w:shd w:val="clear" w:color="auto" w:fill="F0F0F0"/>
          </w:rPr>
          <w:t>Постановление</w:t>
        </w:r>
      </w:hyperlink>
      <w:r>
        <w:rPr>
          <w:shd w:val="clear" w:color="auto" w:fill="F0F0F0"/>
        </w:rPr>
        <w:t xml:space="preserve"> Правительства России от 23 декабря 2021 г. N 2424</w:t>
      </w:r>
    </w:p>
    <w:bookmarkEnd w:id="218"/>
    <w:p w:rsidR="00000000" w:rsidRDefault="00A03C9B">
      <w:pPr>
        <w:pStyle w:val="a7"/>
        <w:rPr>
          <w:shd w:val="clear" w:color="auto" w:fill="F0F0F0"/>
        </w:rPr>
      </w:pPr>
      <w:r>
        <w:t xml:space="preserve"> </w:t>
      </w:r>
      <w:hyperlink r:id="rId198" w:history="1">
        <w:r>
          <w:rPr>
            <w:rStyle w:val="a4"/>
            <w:shd w:val="clear" w:color="auto" w:fill="F0F0F0"/>
          </w:rPr>
          <w:t>См. предыдущую редакцию</w:t>
        </w:r>
      </w:hyperlink>
    </w:p>
    <w:p w:rsidR="00000000" w:rsidRDefault="00A03C9B">
      <w:r>
        <w:t xml:space="preserve">2) цены, указанные в </w:t>
      </w:r>
      <w:hyperlink w:anchor="sub_200179" w:history="1">
        <w:r>
          <w:rPr>
            <w:rStyle w:val="a4"/>
          </w:rPr>
          <w:t>пункте 29</w:t>
        </w:r>
      </w:hyperlink>
      <w:r>
        <w:t xml:space="preserve"> настоящего документа.</w:t>
      </w:r>
    </w:p>
    <w:p w:rsidR="00000000" w:rsidRDefault="00A03C9B">
      <w:pPr>
        <w:pStyle w:val="a6"/>
        <w:rPr>
          <w:color w:val="000000"/>
          <w:sz w:val="16"/>
          <w:szCs w:val="16"/>
          <w:shd w:val="clear" w:color="auto" w:fill="F0F0F0"/>
        </w:rPr>
      </w:pPr>
      <w:r>
        <w:rPr>
          <w:color w:val="000000"/>
          <w:sz w:val="16"/>
          <w:szCs w:val="16"/>
          <w:shd w:val="clear" w:color="auto" w:fill="F0F0F0"/>
        </w:rPr>
        <w:t>ГАРА</w:t>
      </w:r>
      <w:r>
        <w:rPr>
          <w:color w:val="000000"/>
          <w:sz w:val="16"/>
          <w:szCs w:val="16"/>
          <w:shd w:val="clear" w:color="auto" w:fill="F0F0F0"/>
        </w:rPr>
        <w:t>НТ:</w:t>
      </w:r>
    </w:p>
    <w:p w:rsidR="00000000" w:rsidRDefault="00A03C9B">
      <w:pPr>
        <w:pStyle w:val="a6"/>
        <w:rPr>
          <w:shd w:val="clear" w:color="auto" w:fill="F0F0F0"/>
        </w:rPr>
      </w:pPr>
      <w:r>
        <w:t xml:space="preserve"> </w:t>
      </w:r>
      <w:r>
        <w:rPr>
          <w:shd w:val="clear" w:color="auto" w:fill="F0F0F0"/>
        </w:rPr>
        <w:t>По-видимому, в тексте предыдущего абзаца допущена опечатка. Имеется в виду "</w:t>
      </w:r>
      <w:hyperlink w:anchor="sub_200179" w:history="1">
        <w:r>
          <w:rPr>
            <w:rStyle w:val="a4"/>
            <w:shd w:val="clear" w:color="auto" w:fill="F0F0F0"/>
          </w:rPr>
          <w:t>пункте 29</w:t>
        </w:r>
      </w:hyperlink>
      <w:r>
        <w:rPr>
          <w:shd w:val="clear" w:color="auto" w:fill="F0F0F0"/>
        </w:rPr>
        <w:t xml:space="preserve">" (см. </w:t>
      </w:r>
      <w:hyperlink r:id="rId199" w:history="1">
        <w:r>
          <w:rPr>
            <w:rStyle w:val="a4"/>
            <w:shd w:val="clear" w:color="auto" w:fill="F0F0F0"/>
          </w:rPr>
          <w:t>письмо</w:t>
        </w:r>
      </w:hyperlink>
      <w:r>
        <w:rPr>
          <w:shd w:val="clear" w:color="auto" w:fill="F0F0F0"/>
        </w:rPr>
        <w:t xml:space="preserve"> ФСТ России от 11 февраля 2015 г. N ЕП-1339/12)</w:t>
      </w:r>
    </w:p>
    <w:p w:rsidR="00000000" w:rsidRDefault="00A03C9B">
      <w:pPr>
        <w:pStyle w:val="a6"/>
        <w:rPr>
          <w:shd w:val="clear" w:color="auto" w:fill="F0F0F0"/>
        </w:rPr>
      </w:pPr>
      <w:bookmarkStart w:id="219" w:name="sub_200176"/>
      <w:r>
        <w:t xml:space="preserve"> </w:t>
      </w:r>
      <w:hyperlink r:id="rId200" w:history="1">
        <w:r>
          <w:rPr>
            <w:rStyle w:val="a4"/>
            <w:shd w:val="clear" w:color="auto" w:fill="F0F0F0"/>
          </w:rPr>
          <w:t>Решением</w:t>
        </w:r>
      </w:hyperlink>
      <w:r>
        <w:rPr>
          <w:shd w:val="clear" w:color="auto" w:fill="F0F0F0"/>
        </w:rPr>
        <w:t xml:space="preserve"> Верховного Суда РФ от 2 декабря 2015 г. N АКПИ15-1129 пункт 26 настоящих Основ признан не противоречащим действующему законодательству</w:t>
      </w:r>
    </w:p>
    <w:bookmarkEnd w:id="219"/>
    <w:p w:rsidR="00000000" w:rsidRDefault="00A03C9B">
      <w:r>
        <w:t>26. При определении расходов на оплату т</w:t>
      </w:r>
      <w:r>
        <w:t xml:space="preserve">руда, включаемых в необходимую валовую выручку, регулирующие органы определяют размер фонда оплаты труда с учетом отраслевых </w:t>
      </w:r>
      <w:r>
        <w:lastRenderedPageBreak/>
        <w:t>тарифных соглашений, заключенных соответствующими организациями, и фактического объема фонда оплаты труда и фактической численности</w:t>
      </w:r>
      <w:r>
        <w:t xml:space="preserve"> работников в последнем расчетном периоде регулирования, а также с учетом прогнозного </w:t>
      </w:r>
      <w:hyperlink r:id="rId201" w:history="1">
        <w:r>
          <w:rPr>
            <w:rStyle w:val="a4"/>
          </w:rPr>
          <w:t>индекса потребительских цен</w:t>
        </w:r>
      </w:hyperlink>
      <w:r>
        <w:t>.</w:t>
      </w:r>
    </w:p>
    <w:p w:rsidR="00000000" w:rsidRDefault="00A03C9B">
      <w:pPr>
        <w:pStyle w:val="a6"/>
        <w:rPr>
          <w:color w:val="000000"/>
          <w:sz w:val="16"/>
          <w:szCs w:val="16"/>
          <w:shd w:val="clear" w:color="auto" w:fill="F0F0F0"/>
        </w:rPr>
      </w:pPr>
      <w:bookmarkStart w:id="220" w:name="sub_200177"/>
      <w:r>
        <w:rPr>
          <w:color w:val="000000"/>
          <w:sz w:val="16"/>
          <w:szCs w:val="16"/>
          <w:shd w:val="clear" w:color="auto" w:fill="F0F0F0"/>
        </w:rPr>
        <w:t>Информация об изменениях:</w:t>
      </w:r>
    </w:p>
    <w:bookmarkEnd w:id="220"/>
    <w:p w:rsidR="00000000" w:rsidRDefault="00A03C9B">
      <w:pPr>
        <w:pStyle w:val="a7"/>
        <w:rPr>
          <w:shd w:val="clear" w:color="auto" w:fill="F0F0F0"/>
        </w:rPr>
      </w:pPr>
      <w:r>
        <w:t xml:space="preserve"> </w:t>
      </w:r>
      <w:r>
        <w:rPr>
          <w:shd w:val="clear" w:color="auto" w:fill="F0F0F0"/>
        </w:rPr>
        <w:t>Пункт 27 изменен с 19 ноября 202</w:t>
      </w:r>
      <w:r>
        <w:rPr>
          <w:shd w:val="clear" w:color="auto" w:fill="F0F0F0"/>
        </w:rPr>
        <w:t xml:space="preserve">4 г. - </w:t>
      </w:r>
      <w:hyperlink r:id="rId202" w:history="1">
        <w:r>
          <w:rPr>
            <w:rStyle w:val="a4"/>
            <w:shd w:val="clear" w:color="auto" w:fill="F0F0F0"/>
          </w:rPr>
          <w:t>Постановление</w:t>
        </w:r>
      </w:hyperlink>
      <w:r>
        <w:rPr>
          <w:shd w:val="clear" w:color="auto" w:fill="F0F0F0"/>
        </w:rPr>
        <w:t xml:space="preserve"> Правительства России от 19 ноября 2024 г. N 1583</w:t>
      </w:r>
    </w:p>
    <w:p w:rsidR="00000000" w:rsidRDefault="00A03C9B">
      <w:pPr>
        <w:pStyle w:val="a7"/>
        <w:rPr>
          <w:shd w:val="clear" w:color="auto" w:fill="F0F0F0"/>
        </w:rPr>
      </w:pPr>
      <w:r>
        <w:t xml:space="preserve"> </w:t>
      </w:r>
      <w:hyperlink r:id="rId203" w:history="1">
        <w:r>
          <w:rPr>
            <w:rStyle w:val="a4"/>
            <w:shd w:val="clear" w:color="auto" w:fill="F0F0F0"/>
          </w:rPr>
          <w:t>См. предыдущую редакцию</w:t>
        </w:r>
      </w:hyperlink>
    </w:p>
    <w:p w:rsidR="00000000" w:rsidRDefault="00A03C9B">
      <w:r>
        <w:t>27. Расходы на амортиза</w:t>
      </w:r>
      <w:r>
        <w:t>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w:t>
      </w:r>
      <w:r>
        <w:t xml:space="preserve">ции основных средств определяется в соответствии с </w:t>
      </w:r>
      <w:hyperlink r:id="rId204" w:history="1">
        <w:r>
          <w:rPr>
            <w:rStyle w:val="a4"/>
          </w:rPr>
          <w:t>Налоговым кодексом</w:t>
        </w:r>
      </w:hyperlink>
      <w:r>
        <w:t xml:space="preserve"> Российской Федерации.</w:t>
      </w:r>
    </w:p>
    <w:p w:rsidR="00000000" w:rsidRDefault="00A03C9B">
      <w:bookmarkStart w:id="221" w:name="sub_2001772"/>
      <w:r>
        <w:t xml:space="preserve">Абзац утратил силу с 19 ноября 2024 г. - </w:t>
      </w:r>
      <w:hyperlink r:id="rId205" w:history="1">
        <w:r>
          <w:rPr>
            <w:rStyle w:val="a4"/>
          </w:rPr>
          <w:t>Постановление</w:t>
        </w:r>
      </w:hyperlink>
      <w:r>
        <w:t xml:space="preserve"> Правительства России от 19 ноября 2024 г. N 1583</w:t>
      </w:r>
    </w:p>
    <w:bookmarkEnd w:id="221"/>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206" w:history="1">
        <w:r>
          <w:rPr>
            <w:rStyle w:val="a4"/>
            <w:shd w:val="clear" w:color="auto" w:fill="F0F0F0"/>
          </w:rPr>
          <w:t>См. предыдущую редакцию</w:t>
        </w:r>
      </w:hyperlink>
    </w:p>
    <w:p w:rsidR="00000000" w:rsidRDefault="00A03C9B">
      <w:bookmarkStart w:id="222" w:name="sub_200017701"/>
      <w:r>
        <w:t xml:space="preserve">Результаты переоценки основных средств и нематериальных активов, осуществленной в порядке, установленном </w:t>
      </w:r>
      <w:hyperlink r:id="rId207" w:history="1">
        <w:r>
          <w:rPr>
            <w:rStyle w:val="a4"/>
          </w:rPr>
          <w:t>законодательством</w:t>
        </w:r>
      </w:hyperlink>
      <w:r>
        <w:t xml:space="preserve"> Российской Федерации о бухгалтерском учете, учитываются при расчете э</w:t>
      </w:r>
      <w:r>
        <w:t>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w:t>
      </w:r>
      <w:r>
        <w:t xml:space="preserve"> организации.</w:t>
      </w:r>
    </w:p>
    <w:p w:rsidR="00000000" w:rsidRDefault="00A03C9B">
      <w:bookmarkStart w:id="223" w:name="sub_2001774"/>
      <w:bookmarkEnd w:id="222"/>
      <w:r>
        <w:t>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w:t>
      </w:r>
      <w:r>
        <w:t>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w:t>
      </w:r>
      <w:r>
        <w:t>зации на следующий календарный год.</w:t>
      </w:r>
    </w:p>
    <w:p w:rsidR="00000000" w:rsidRDefault="00A03C9B">
      <w:bookmarkStart w:id="224" w:name="sub_2002705"/>
      <w:bookmarkEnd w:id="223"/>
      <w: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w:t>
      </w:r>
      <w:r>
        <w:t xml:space="preserve">еделяется регулирующими органами в соответствии с максимальными сроками полезного использования, установленными </w:t>
      </w:r>
      <w:hyperlink r:id="rId208" w:history="1">
        <w:r>
          <w:rPr>
            <w:rStyle w:val="a4"/>
          </w:rPr>
          <w:t>Классификацией</w:t>
        </w:r>
      </w:hyperlink>
      <w:r>
        <w:t xml:space="preserve"> основных средств, включаемых в амортизационные группы, утвержд</w:t>
      </w:r>
      <w:r>
        <w:t xml:space="preserve">енной </w:t>
      </w:r>
      <w:hyperlink r:id="rId209" w:history="1">
        <w:r>
          <w:rPr>
            <w:rStyle w:val="a4"/>
          </w:rPr>
          <w:t>постановлением</w:t>
        </w:r>
      </w:hyperlink>
      <w:r>
        <w:t xml:space="preserve"> Правительства Российской Федерации от 1 января 2002 г. N 1 "О Классификации основных средств, включаемых в амортизационные группы".</w:t>
      </w:r>
    </w:p>
    <w:p w:rsidR="00000000" w:rsidRDefault="00A03C9B">
      <w:bookmarkStart w:id="225" w:name="sub_10286"/>
      <w:bookmarkEnd w:id="224"/>
      <w:r>
        <w:t>Абзацы 6 - 7 утрати</w:t>
      </w:r>
      <w:r>
        <w:t xml:space="preserve">ли силу с 19 ноября 2024 г. - </w:t>
      </w:r>
      <w:hyperlink r:id="rId210" w:history="1">
        <w:r>
          <w:rPr>
            <w:rStyle w:val="a4"/>
          </w:rPr>
          <w:t>Постановление</w:t>
        </w:r>
      </w:hyperlink>
      <w:r>
        <w:t xml:space="preserve"> Правительства России от 19 ноября 2024 г. N 1583</w:t>
      </w:r>
    </w:p>
    <w:bookmarkEnd w:id="225"/>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211" w:history="1">
        <w:r>
          <w:rPr>
            <w:rStyle w:val="a4"/>
            <w:shd w:val="clear" w:color="auto" w:fill="F0F0F0"/>
          </w:rPr>
          <w:t>См. предыдущую редакцию</w:t>
        </w:r>
      </w:hyperlink>
    </w:p>
    <w:p w:rsidR="00000000" w:rsidRDefault="00A03C9B">
      <w:bookmarkStart w:id="226" w:name="sub_10278"/>
      <w:r>
        <w:t>Положения настоящего пункта не применяются при регулировании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w:t>
      </w:r>
      <w:r>
        <w:t>иальным сетевым организациям.</w:t>
      </w:r>
    </w:p>
    <w:p w:rsidR="00000000" w:rsidRDefault="00A03C9B">
      <w:pPr>
        <w:pStyle w:val="a6"/>
        <w:rPr>
          <w:color w:val="000000"/>
          <w:sz w:val="16"/>
          <w:szCs w:val="16"/>
          <w:shd w:val="clear" w:color="auto" w:fill="F0F0F0"/>
        </w:rPr>
      </w:pPr>
      <w:bookmarkStart w:id="227" w:name="sub_102701"/>
      <w:bookmarkEnd w:id="226"/>
      <w:r>
        <w:rPr>
          <w:color w:val="000000"/>
          <w:sz w:val="16"/>
          <w:szCs w:val="16"/>
          <w:shd w:val="clear" w:color="auto" w:fill="F0F0F0"/>
        </w:rPr>
        <w:t>Информация об изменениях:</w:t>
      </w:r>
    </w:p>
    <w:bookmarkEnd w:id="227"/>
    <w:p w:rsidR="00000000" w:rsidRDefault="00A03C9B">
      <w:pPr>
        <w:pStyle w:val="a7"/>
        <w:rPr>
          <w:shd w:val="clear" w:color="auto" w:fill="F0F0F0"/>
        </w:rPr>
      </w:pPr>
      <w:r>
        <w:t xml:space="preserve"> </w:t>
      </w:r>
      <w:r>
        <w:rPr>
          <w:shd w:val="clear" w:color="auto" w:fill="F0F0F0"/>
        </w:rPr>
        <w:t xml:space="preserve">Основы дополнены пунктом 27.1 с 19 ноября 2024 г. - </w:t>
      </w:r>
      <w:hyperlink r:id="rId212" w:history="1">
        <w:r>
          <w:rPr>
            <w:rStyle w:val="a4"/>
            <w:shd w:val="clear" w:color="auto" w:fill="F0F0F0"/>
          </w:rPr>
          <w:t>Постановление</w:t>
        </w:r>
      </w:hyperlink>
      <w:r>
        <w:rPr>
          <w:shd w:val="clear" w:color="auto" w:fill="F0F0F0"/>
        </w:rPr>
        <w:t xml:space="preserve"> Правительства России от 19 ноября 2</w:t>
      </w:r>
      <w:r>
        <w:rPr>
          <w:shd w:val="clear" w:color="auto" w:fill="F0F0F0"/>
        </w:rPr>
        <w:t>024 г. N 1583</w:t>
      </w:r>
    </w:p>
    <w:p w:rsidR="00000000" w:rsidRDefault="00A03C9B">
      <w:r>
        <w:t>27</w:t>
      </w:r>
      <w:r>
        <w:rPr>
          <w:vertAlign w:val="superscript"/>
        </w:rPr>
        <w:t> 1</w:t>
      </w:r>
      <w:r>
        <w:t>. 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w:t>
      </w:r>
      <w:r>
        <w:t xml:space="preserve"> сетевым организациям, определяются в соответствии с нормативными правовыми актами, регулирующими отношения в </w:t>
      </w:r>
      <w:r>
        <w:lastRenderedPageBreak/>
        <w:t>сфере бухгалтерского учета, на уровне, равном сумме отношений стоимости амортизируемых основных средств и нематериальных активов регулируемой орга</w:t>
      </w:r>
      <w:r>
        <w:t>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При этом не учитываются обесценение основных средств, затра</w:t>
      </w:r>
      <w:r>
        <w:t>ты на ремонт, техническое обслуживание и технический осмотр, а также амортизация прав пользования активами, отраженными в составе основных средств, которые предусмотрены нормативными правовыми актами, регулирующими отношения в сфере бухгалтерского учета.</w:t>
      </w:r>
    </w:p>
    <w:p w:rsidR="00000000" w:rsidRDefault="00A03C9B">
      <w:r>
        <w:t>П</w:t>
      </w:r>
      <w:r>
        <w:t>ри расчете размера амортизации основных средств и нематериальных активов:</w:t>
      </w:r>
    </w:p>
    <w:p w:rsidR="00000000" w:rsidRDefault="00A03C9B">
      <w:r>
        <w:t>используются данные по фактически введенным в эксплуатацию объектам основных средств и принятым к бухгалтерскому учету нематериальным активам, принадлежащим территориальной сетевой о</w:t>
      </w:r>
      <w:r>
        <w:t>рганизации на праве собственности или на ином законном основании и применяемым в сфере оказания услуг по передаче электрической энергии, на последнюю отчетную дату, а также данные по объектам основных средств, планируемым к вводу до окончания текущего пери</w:t>
      </w:r>
      <w:r>
        <w:t>ода регулирования после отчетного периода, за который предоставлены фактические данные, в том числе в соответствии с долгосрочной инвестиционной программой;</w:t>
      </w:r>
    </w:p>
    <w:p w:rsidR="00000000" w:rsidRDefault="00A03C9B">
      <w:r>
        <w:t>в отношении объектов основных средств, введенных в эксплуатацию до 1 января 2025 г., срок полезного</w:t>
      </w:r>
      <w:r>
        <w:t xml:space="preserve"> использования активов и отнесение этих активов к соответствующей амортизационной группе определяются регулирующими органами в соответствии с максимальными сроками полезного использования, установленными </w:t>
      </w:r>
      <w:hyperlink r:id="rId213" w:history="1">
        <w:r>
          <w:rPr>
            <w:rStyle w:val="a4"/>
          </w:rPr>
          <w:t>Классификацией</w:t>
        </w:r>
      </w:hyperlink>
      <w:r>
        <w:t xml:space="preserve"> основных средств, включаемых в амортизационные группы, утвержденной </w:t>
      </w:r>
      <w:hyperlink r:id="rId214" w:history="1">
        <w:r>
          <w:rPr>
            <w:rStyle w:val="a4"/>
          </w:rPr>
          <w:t>постановлением</w:t>
        </w:r>
      </w:hyperlink>
      <w:r>
        <w:t xml:space="preserve"> Правительства Российской Федерации от 1 января 2002 г. N 1 "О Классификации осн</w:t>
      </w:r>
      <w:r>
        <w:t>овных средств, включаемых в амортизационные группы";</w:t>
      </w:r>
    </w:p>
    <w:p w:rsidR="00000000" w:rsidRDefault="00A03C9B">
      <w:r>
        <w:t>в отношении объектов основных средств, введенных в эксплуатацию с 1 января 2025 г., срок полезного использования активов принимается на основании данных бухгалтерского учета территориальной сетевой орган</w:t>
      </w:r>
      <w:r>
        <w:t xml:space="preserve">изации, но не ниже минимального срока полезного использования, предусмотренного </w:t>
      </w:r>
      <w:hyperlink r:id="rId215" w:history="1">
        <w:r>
          <w:rPr>
            <w:rStyle w:val="a4"/>
          </w:rPr>
          <w:t>Классификацией</w:t>
        </w:r>
      </w:hyperlink>
      <w:r>
        <w:t xml:space="preserve"> основных средств, включаемых в амортизационные группы, утвержденной </w:t>
      </w:r>
      <w:hyperlink r:id="rId216" w:history="1">
        <w:r>
          <w:rPr>
            <w:rStyle w:val="a4"/>
          </w:rPr>
          <w:t>постановлением</w:t>
        </w:r>
      </w:hyperlink>
      <w:r>
        <w:t xml:space="preserve"> Правительства Российской Федерации от 1 января 2002 г. N 1 "О Классификации основных средств, включаемых в амортизационные группы", в отношении соответствующей амортизационной группы;</w:t>
      </w:r>
    </w:p>
    <w:p w:rsidR="00000000" w:rsidRDefault="00A03C9B">
      <w:r>
        <w:t>результаты переоцен</w:t>
      </w:r>
      <w:r>
        <w:t xml:space="preserve">ки основных средств и нематериальных активов, осуществленной в порядке, установленном </w:t>
      </w:r>
      <w:hyperlink r:id="rId217" w:history="1">
        <w:r>
          <w:rPr>
            <w:rStyle w:val="a4"/>
          </w:rPr>
          <w:t>законодательством</w:t>
        </w:r>
      </w:hyperlink>
      <w:r>
        <w:t xml:space="preserve"> Российской Федерации о бухгалтерском учете, учитываются при условии, что учитываемые в с</w:t>
      </w:r>
      <w:r>
        <w:t xml:space="preserve">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 с учетом положений </w:t>
      </w:r>
      <w:hyperlink w:anchor="sub_10324" w:history="1">
        <w:r>
          <w:rPr>
            <w:rStyle w:val="a4"/>
          </w:rPr>
          <w:t>пункта 32</w:t>
        </w:r>
      </w:hyperlink>
      <w:hyperlink w:anchor="sub_10324" w:history="1">
        <w:r>
          <w:rPr>
            <w:rStyle w:val="a4"/>
            <w:vertAlign w:val="superscript"/>
          </w:rPr>
          <w:t> 4</w:t>
        </w:r>
      </w:hyperlink>
      <w:r>
        <w:t xml:space="preserve"> настоящего документа.</w:t>
      </w:r>
    </w:p>
    <w:p w:rsidR="00000000" w:rsidRDefault="00A03C9B">
      <w:r>
        <w:t>Расходы на амортизацию основных средств и нематериальных активов, определяемые в соответствии с настоящим пунктом, учитываются в тарифах на услуги по передаче электрической энергии по электрическим сетям, принадлежащ</w:t>
      </w:r>
      <w:r>
        <w:t xml:space="preserve">им на праве собственности или на ином законном основании территориальным сетевым организациям, при условии наличия у территориальной сетевой организации утвержденной (скорректированной) в соответствии с </w:t>
      </w:r>
      <w:hyperlink r:id="rId218" w:history="1">
        <w:r>
          <w:rPr>
            <w:rStyle w:val="a4"/>
          </w:rPr>
          <w:t>законодательством</w:t>
        </w:r>
      </w:hyperlink>
      <w:r>
        <w:t xml:space="preserve"> Российской Федерации об электроэнергетике инвестиционной программы на очередной период регулирования или проекта инвестиционной программы на очередной период регулирования, который в текущем периоде регулирования проходит рассмот</w:t>
      </w:r>
      <w:r>
        <w:t xml:space="preserve">рение (утверждение) в соответствии с </w:t>
      </w:r>
      <w:hyperlink r:id="rId219" w:history="1">
        <w:r>
          <w:rPr>
            <w:rStyle w:val="a4"/>
          </w:rPr>
          <w:t>Правилами</w:t>
        </w:r>
      </w:hyperlink>
      <w:r>
        <w:t xml:space="preserve"> утверждения инвестиционных программ субъектов электроэнергетики, утвержденными </w:t>
      </w:r>
      <w:hyperlink r:id="rId220" w:history="1">
        <w:r>
          <w:rPr>
            <w:rStyle w:val="a4"/>
          </w:rPr>
          <w:t>по</w:t>
        </w:r>
        <w:r>
          <w:rPr>
            <w:rStyle w:val="a4"/>
          </w:rPr>
          <w:t>становлением</w:t>
        </w:r>
      </w:hyperlink>
      <w:r>
        <w:t xml:space="preserve">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В отношении территориальных сетевых организаций, необходимая вал</w:t>
      </w:r>
      <w:r>
        <w:t xml:space="preserve">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w:t>
      </w:r>
      <w:r>
        <w:lastRenderedPageBreak/>
        <w:t>процентов суммарной необходимой валовой выручки территориальных сетевых организаций, учте</w:t>
      </w:r>
      <w:r>
        <w:t>нной при установлении единых (котловых) тарифов на услуги по передаче электрической энергии, при расчете на плановый период регулирования расходы на амортизацию основных средств и нематериальных активов учитываются в размере амортизационных отчислений, пре</w:t>
      </w:r>
      <w:r>
        <w:t>дусмотренных источником финансирования утвержденной (скорректированной) в соответствии с законодательством Российской Федерации об электроэнергетике инвестиционной программы на очередной период регулирования или проекта инвестиционной программы на очередно</w:t>
      </w:r>
      <w:r>
        <w:t>й период регулирования, который в текущем периоде регулирования проходит рассмотрение (утверждение) в соответствии с Правилами утверждения инвестиционных программ.</w:t>
      </w:r>
    </w:p>
    <w:p w:rsidR="00000000" w:rsidRDefault="00A03C9B">
      <w:r>
        <w:t>Расходы на амортизацию объектов электросетевого хозяйства, права владения и пользования кото</w:t>
      </w:r>
      <w:r>
        <w:t xml:space="preserve">рыми переданы системообразующей территориальной сетевой организации на основании договоров (соглашений), заключенных в соответствии с положениями </w:t>
      </w:r>
      <w:hyperlink r:id="rId221" w:history="1">
        <w:r>
          <w:rPr>
            <w:rStyle w:val="a4"/>
          </w:rPr>
          <w:t>пунктов 2</w:t>
        </w:r>
      </w:hyperlink>
      <w:r>
        <w:t xml:space="preserve"> и </w:t>
      </w:r>
      <w:hyperlink r:id="rId222" w:history="1">
        <w:r>
          <w:rPr>
            <w:rStyle w:val="a4"/>
          </w:rPr>
          <w:t>7 статьи 46</w:t>
        </w:r>
      </w:hyperlink>
      <w:hyperlink r:id="rId223" w:history="1">
        <w:r>
          <w:rPr>
            <w:rStyle w:val="a4"/>
            <w:vertAlign w:val="superscript"/>
          </w:rPr>
          <w:t> 4</w:t>
        </w:r>
      </w:hyperlink>
      <w:r>
        <w:t xml:space="preserve"> Федерального закона "Об электроэнергетике", учитываются в необходимой валовой выручке такой организации, в том числе в части амортизации, начисляемой собственником указанных объектов.</w:t>
      </w:r>
    </w:p>
    <w:p w:rsidR="00000000" w:rsidRDefault="00A03C9B">
      <w:pPr>
        <w:pStyle w:val="a6"/>
        <w:rPr>
          <w:color w:val="000000"/>
          <w:sz w:val="16"/>
          <w:szCs w:val="16"/>
          <w:shd w:val="clear" w:color="auto" w:fill="F0F0F0"/>
        </w:rPr>
      </w:pPr>
      <w:bookmarkStart w:id="228" w:name="sub_200178"/>
      <w:r>
        <w:rPr>
          <w:color w:val="000000"/>
          <w:sz w:val="16"/>
          <w:szCs w:val="16"/>
          <w:shd w:val="clear" w:color="auto" w:fill="F0F0F0"/>
        </w:rPr>
        <w:t>Информация об изменениях:</w:t>
      </w:r>
    </w:p>
    <w:bookmarkEnd w:id="228"/>
    <w:p w:rsidR="00000000" w:rsidRDefault="00A03C9B">
      <w:pPr>
        <w:pStyle w:val="a7"/>
        <w:rPr>
          <w:shd w:val="clear" w:color="auto" w:fill="F0F0F0"/>
        </w:rPr>
      </w:pPr>
      <w:r>
        <w:t xml:space="preserve"> </w:t>
      </w:r>
      <w:hyperlink r:id="rId224" w:history="1">
        <w:r>
          <w:rPr>
            <w:rStyle w:val="a4"/>
            <w:shd w:val="clear" w:color="auto" w:fill="F0F0F0"/>
          </w:rPr>
          <w:t>Постановлением</w:t>
        </w:r>
      </w:hyperlink>
      <w:r>
        <w:rPr>
          <w:shd w:val="clear" w:color="auto" w:fill="F0F0F0"/>
        </w:rPr>
        <w:t xml:space="preserve"> Правительства РФ от 3 декабря 2014 г. N 1305 в пункт 28 внесены изменения</w:t>
      </w:r>
    </w:p>
    <w:p w:rsidR="00000000" w:rsidRDefault="00A03C9B">
      <w:pPr>
        <w:pStyle w:val="a7"/>
        <w:rPr>
          <w:shd w:val="clear" w:color="auto" w:fill="F0F0F0"/>
        </w:rPr>
      </w:pPr>
      <w:r>
        <w:t xml:space="preserve"> </w:t>
      </w:r>
      <w:hyperlink r:id="rId225" w:history="1">
        <w:r>
          <w:rPr>
            <w:rStyle w:val="a4"/>
            <w:shd w:val="clear" w:color="auto" w:fill="F0F0F0"/>
          </w:rPr>
          <w:t>См. текст пункта в предыдущей редакции</w:t>
        </w:r>
      </w:hyperlink>
    </w:p>
    <w:p w:rsidR="00000000" w:rsidRDefault="00A03C9B">
      <w:r>
        <w:t>28. В состав пр</w:t>
      </w:r>
      <w:r>
        <w:t>очих расходов, которые учитываются при определении необходимой валовой выручки, включаются:</w:t>
      </w:r>
    </w:p>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bookmarkStart w:id="229" w:name="sub_200331"/>
      <w:r>
        <w:t xml:space="preserve"> </w:t>
      </w:r>
      <w:r>
        <w:rPr>
          <w:shd w:val="clear" w:color="auto" w:fill="F0F0F0"/>
        </w:rPr>
        <w:t xml:space="preserve">Подпункт 1 изменен с 7 января 2022 г. - </w:t>
      </w:r>
      <w:hyperlink r:id="rId226" w:history="1">
        <w:r>
          <w:rPr>
            <w:rStyle w:val="a4"/>
            <w:shd w:val="clear" w:color="auto" w:fill="F0F0F0"/>
          </w:rPr>
          <w:t>Постановление</w:t>
        </w:r>
      </w:hyperlink>
      <w:r>
        <w:rPr>
          <w:shd w:val="clear" w:color="auto" w:fill="F0F0F0"/>
        </w:rPr>
        <w:t xml:space="preserve"> Прав</w:t>
      </w:r>
      <w:r>
        <w:rPr>
          <w:shd w:val="clear" w:color="auto" w:fill="F0F0F0"/>
        </w:rPr>
        <w:t>ительства России от 23 декабря 2021 г. N 2424</w:t>
      </w:r>
    </w:p>
    <w:bookmarkEnd w:id="229"/>
    <w:p w:rsidR="00000000" w:rsidRDefault="00A03C9B">
      <w:pPr>
        <w:pStyle w:val="a7"/>
        <w:rPr>
          <w:shd w:val="clear" w:color="auto" w:fill="F0F0F0"/>
        </w:rPr>
      </w:pPr>
      <w:r>
        <w:t xml:space="preserve"> </w:t>
      </w:r>
      <w:hyperlink r:id="rId227" w:history="1">
        <w:r>
          <w:rPr>
            <w:rStyle w:val="a4"/>
            <w:shd w:val="clear" w:color="auto" w:fill="F0F0F0"/>
          </w:rPr>
          <w:t>См. предыдущую редакцию</w:t>
        </w:r>
      </w:hyperlink>
    </w:p>
    <w:p w:rsidR="00000000" w:rsidRDefault="00A03C9B">
      <w:r>
        <w:t>1) расходы на оплату работ (услуг) производственного характера, выполняемых (оказываемых) по договорам с о</w:t>
      </w:r>
      <w:r>
        <w:t xml:space="preserve">рганизациями на проведение регламентных работ (определяются в соответствии с </w:t>
      </w:r>
      <w:hyperlink w:anchor="sub_200179" w:history="1">
        <w:r>
          <w:rPr>
            <w:rStyle w:val="a4"/>
          </w:rPr>
          <w:t>пунктом 29</w:t>
        </w:r>
      </w:hyperlink>
      <w:r>
        <w:t xml:space="preserve"> настоящего документа);</w:t>
      </w:r>
    </w:p>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bookmarkStart w:id="230" w:name="sub_200332"/>
      <w:r>
        <w:t xml:space="preserve"> </w:t>
      </w:r>
      <w:r>
        <w:rPr>
          <w:shd w:val="clear" w:color="auto" w:fill="F0F0F0"/>
        </w:rPr>
        <w:t xml:space="preserve">Подпункт 2 изменен с 7 января 2022 г. - </w:t>
      </w:r>
      <w:hyperlink r:id="rId228" w:history="1">
        <w:r>
          <w:rPr>
            <w:rStyle w:val="a4"/>
            <w:shd w:val="clear" w:color="auto" w:fill="F0F0F0"/>
          </w:rPr>
          <w:t>Постановление</w:t>
        </w:r>
      </w:hyperlink>
      <w:r>
        <w:rPr>
          <w:shd w:val="clear" w:color="auto" w:fill="F0F0F0"/>
        </w:rPr>
        <w:t xml:space="preserve"> Правительства России от 23 декабря 2021 г. N 2424</w:t>
      </w:r>
    </w:p>
    <w:bookmarkEnd w:id="230"/>
    <w:p w:rsidR="00000000" w:rsidRDefault="00A03C9B">
      <w:pPr>
        <w:pStyle w:val="a7"/>
        <w:rPr>
          <w:shd w:val="clear" w:color="auto" w:fill="F0F0F0"/>
        </w:rPr>
      </w:pPr>
      <w:r>
        <w:t xml:space="preserve"> </w:t>
      </w:r>
      <w:hyperlink r:id="rId229" w:history="1">
        <w:r>
          <w:rPr>
            <w:rStyle w:val="a4"/>
            <w:shd w:val="clear" w:color="auto" w:fill="F0F0F0"/>
          </w:rPr>
          <w:t>См. предыдущую редакцию</w:t>
        </w:r>
      </w:hyperlink>
    </w:p>
    <w:p w:rsidR="00000000" w:rsidRDefault="00A03C9B">
      <w:r>
        <w:t>2) расходы на оплату работ (услуг) непроизводственного хара</w:t>
      </w:r>
      <w:r>
        <w:t>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w:t>
      </w:r>
      <w:r>
        <w:t xml:space="preserve">ствии с </w:t>
      </w:r>
      <w:hyperlink w:anchor="sub_200179" w:history="1">
        <w:r>
          <w:rPr>
            <w:rStyle w:val="a4"/>
          </w:rPr>
          <w:t>пунктом 29</w:t>
        </w:r>
      </w:hyperlink>
      <w:r>
        <w:t xml:space="preserve"> настоящего документа);</w:t>
      </w:r>
    </w:p>
    <w:p w:rsidR="00000000" w:rsidRDefault="00A03C9B">
      <w:bookmarkStart w:id="231" w:name="sub_200333"/>
      <w: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w:t>
      </w:r>
      <w:r>
        <w:t>овленном порядке;</w:t>
      </w:r>
    </w:p>
    <w:p w:rsidR="00000000" w:rsidRDefault="00A03C9B">
      <w:bookmarkStart w:id="232" w:name="sub_200334"/>
      <w:bookmarkEnd w:id="231"/>
      <w:r>
        <w:t>4) плата за нормативы допустимых выбросов и сбросов загрязняющих веществ в окружающую природную среду;</w:t>
      </w:r>
    </w:p>
    <w:p w:rsidR="00000000" w:rsidRDefault="00A03C9B">
      <w:pPr>
        <w:pStyle w:val="a6"/>
        <w:rPr>
          <w:color w:val="000000"/>
          <w:sz w:val="16"/>
          <w:szCs w:val="16"/>
          <w:shd w:val="clear" w:color="auto" w:fill="F0F0F0"/>
        </w:rPr>
      </w:pPr>
      <w:bookmarkStart w:id="233" w:name="sub_200335"/>
      <w:bookmarkEnd w:id="232"/>
      <w:r>
        <w:rPr>
          <w:color w:val="000000"/>
          <w:sz w:val="16"/>
          <w:szCs w:val="16"/>
          <w:shd w:val="clear" w:color="auto" w:fill="F0F0F0"/>
        </w:rPr>
        <w:t>Информация об изменениях:</w:t>
      </w:r>
    </w:p>
    <w:bookmarkEnd w:id="233"/>
    <w:p w:rsidR="00000000" w:rsidRDefault="00A03C9B">
      <w:pPr>
        <w:pStyle w:val="a7"/>
        <w:rPr>
          <w:shd w:val="clear" w:color="auto" w:fill="F0F0F0"/>
        </w:rPr>
      </w:pPr>
      <w:r>
        <w:t xml:space="preserve"> </w:t>
      </w:r>
      <w:r>
        <w:rPr>
          <w:shd w:val="clear" w:color="auto" w:fill="F0F0F0"/>
        </w:rPr>
        <w:t xml:space="preserve">Подпункт 5 изменен с 11 сентября 2024 г. - </w:t>
      </w:r>
      <w:hyperlink r:id="rId230" w:history="1">
        <w:r>
          <w:rPr>
            <w:rStyle w:val="a4"/>
            <w:shd w:val="clear" w:color="auto" w:fill="F0F0F0"/>
          </w:rPr>
          <w:t>Постановление</w:t>
        </w:r>
      </w:hyperlink>
      <w:r>
        <w:rPr>
          <w:shd w:val="clear" w:color="auto" w:fill="F0F0F0"/>
        </w:rPr>
        <w:t xml:space="preserve"> Правительства России от 10 сентября 2024 г. N 1229</w:t>
      </w:r>
    </w:p>
    <w:p w:rsidR="00000000" w:rsidRDefault="00A03C9B">
      <w:pPr>
        <w:pStyle w:val="a7"/>
        <w:rPr>
          <w:shd w:val="clear" w:color="auto" w:fill="F0F0F0"/>
        </w:rPr>
      </w:pPr>
      <w:r>
        <w:t xml:space="preserve"> </w:t>
      </w:r>
      <w:hyperlink r:id="rId231" w:history="1">
        <w:r>
          <w:rPr>
            <w:rStyle w:val="a4"/>
            <w:shd w:val="clear" w:color="auto" w:fill="F0F0F0"/>
          </w:rPr>
          <w:t>См. предыдущую редакцию</w:t>
        </w:r>
      </w:hyperlink>
    </w:p>
    <w:p w:rsidR="00000000" w:rsidRDefault="00A03C9B">
      <w:pPr>
        <w:pStyle w:val="a6"/>
        <w:rPr>
          <w:color w:val="000000"/>
          <w:sz w:val="16"/>
          <w:szCs w:val="16"/>
          <w:shd w:val="clear" w:color="auto" w:fill="F0F0F0"/>
        </w:rPr>
      </w:pPr>
      <w:r>
        <w:rPr>
          <w:color w:val="000000"/>
          <w:sz w:val="16"/>
          <w:szCs w:val="16"/>
          <w:shd w:val="clear" w:color="auto" w:fill="F0F0F0"/>
        </w:rPr>
        <w:t>ГАРАНТ:</w:t>
      </w:r>
    </w:p>
    <w:p w:rsidR="00000000" w:rsidRDefault="00A03C9B">
      <w:pPr>
        <w:pStyle w:val="a6"/>
        <w:rPr>
          <w:shd w:val="clear" w:color="auto" w:fill="F0F0F0"/>
        </w:rPr>
      </w:pPr>
      <w:r>
        <w:t xml:space="preserve"> </w:t>
      </w:r>
      <w:hyperlink r:id="rId232" w:history="1">
        <w:r>
          <w:rPr>
            <w:rStyle w:val="a4"/>
            <w:shd w:val="clear" w:color="auto" w:fill="F0F0F0"/>
          </w:rPr>
          <w:t>Решением</w:t>
        </w:r>
      </w:hyperlink>
      <w:r>
        <w:rPr>
          <w:shd w:val="clear" w:color="auto" w:fill="F0F0F0"/>
        </w:rPr>
        <w:t xml:space="preserve"> Верховного Суда РФ от 16 декабря 2020 г. N АКПИ20-688 подпункт 5 признан не противоречащим действующему законодательству</w:t>
      </w:r>
    </w:p>
    <w:p w:rsidR="00000000" w:rsidRDefault="00A03C9B">
      <w:hyperlink r:id="rId233" w:history="1">
        <w:r>
          <w:rPr>
            <w:rStyle w:val="a4"/>
          </w:rPr>
          <w:t>5)</w:t>
        </w:r>
      </w:hyperlink>
      <w:r>
        <w:t> плата за владение и </w:t>
      </w:r>
      <w:r>
        <w:t>(или)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в случае, если собственник объектов эл</w:t>
      </w:r>
      <w:r>
        <w:t>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Расходы на аренду помещений, аренду транспорта и аренду земельных участков опреде</w:t>
      </w:r>
      <w:r>
        <w:t xml:space="preserve">ляются регулирующим органом в соответствии с </w:t>
      </w:r>
      <w:hyperlink w:anchor="sub_200179" w:history="1">
        <w:r>
          <w:rPr>
            <w:rStyle w:val="a4"/>
          </w:rPr>
          <w:t>пунктом 29</w:t>
        </w:r>
      </w:hyperlink>
      <w:r>
        <w:t xml:space="preserve"> настоящего документа, а расходы на аренду объектов электроэнергетики, иных объектов производственного назначения, в том числе машин и механизмов, которые участвуют в процес</w:t>
      </w:r>
      <w:r>
        <w:t>се снабжения электрической энергией потребителей, - исходя из величины амортизации, налога на имущество и других установленных законодательством Российской Федерации обязательных платежей, связанных с владением имуществом, переданным в аренду. Расходы на а</w:t>
      </w:r>
      <w:r>
        <w:t xml:space="preserve">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234" w:history="1">
        <w:r>
          <w:rPr>
            <w:rStyle w:val="a4"/>
          </w:rPr>
          <w:t>основны</w:t>
        </w:r>
        <w:r>
          <w:rPr>
            <w:rStyle w:val="a4"/>
          </w:rPr>
          <w:t>ми условиями и мерами</w:t>
        </w:r>
      </w:hyperlink>
      <w:r>
        <w:t xml:space="preserve"> реализации программы "Жилье для российской семьи" в рамках </w:t>
      </w:r>
      <w:hyperlink r:id="rId235" w:history="1">
        <w:r>
          <w:rPr>
            <w:rStyle w:val="a4"/>
          </w:rPr>
          <w:t>государственной программы</w:t>
        </w:r>
      </w:hyperlink>
      <w:r>
        <w:t xml:space="preserve"> Российской Федерации "Обеспечение доступным и комфортным жильем и коммунальными</w:t>
      </w:r>
      <w:r>
        <w:t xml:space="preserve"> услугами граждан Российской Федерации", утвержденными </w:t>
      </w:r>
      <w:hyperlink r:id="rId236" w:history="1">
        <w:r>
          <w:rPr>
            <w:rStyle w:val="a4"/>
          </w:rPr>
          <w:t>постановлением</w:t>
        </w:r>
      </w:hyperlink>
      <w:r>
        <w:t xml:space="preserve"> Правительства Российской Федерации от 5 мая 2014 г. N 404 "О некоторых вопросах реализации программы "Жилье для российской</w:t>
      </w:r>
      <w:r>
        <w:t xml:space="preserve">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w:t>
      </w:r>
      <w:r>
        <w:t xml:space="preserve">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anchor="sub_200184" w:history="1">
        <w:r>
          <w:rPr>
            <w:rStyle w:val="a4"/>
          </w:rPr>
          <w:t>пунктами 34</w:t>
        </w:r>
      </w:hyperlink>
      <w:r>
        <w:t xml:space="preserve"> и </w:t>
      </w:r>
      <w:hyperlink w:anchor="sub_200188" w:history="1">
        <w:r>
          <w:rPr>
            <w:rStyle w:val="a4"/>
          </w:rPr>
          <w:t>38</w:t>
        </w:r>
      </w:hyperlink>
      <w:r>
        <w:t xml:space="preserve"> настоящего документа;</w:t>
      </w:r>
    </w:p>
    <w:p w:rsidR="00000000" w:rsidRDefault="00A03C9B">
      <w:bookmarkStart w:id="234" w:name="sub_203352"/>
      <w:r>
        <w:t xml:space="preserve">Расходы на оплату системообразующей территориальной сетевой организацией по договору (соглашению), заключенному в соответствии с положениями </w:t>
      </w:r>
      <w:hyperlink r:id="rId237" w:history="1">
        <w:r>
          <w:rPr>
            <w:rStyle w:val="a4"/>
          </w:rPr>
          <w:t>пункта 2 статьи 46</w:t>
        </w:r>
      </w:hyperlink>
      <w:hyperlink r:id="rId238" w:history="1">
        <w:r>
          <w:rPr>
            <w:rStyle w:val="a4"/>
            <w:vertAlign w:val="superscript"/>
          </w:rPr>
          <w:t> 4</w:t>
        </w:r>
      </w:hyperlink>
      <w:r>
        <w:t xml:space="preserve"> Федерального закона "Об электроэнергетике", определяются регулирующим органом исходя из размера платы по такому договору (соглашению), рассчитанного в соответствии с установленным Правительством Российской Федерации п</w:t>
      </w:r>
      <w:r>
        <w:t>орядком;</w:t>
      </w:r>
    </w:p>
    <w:p w:rsidR="00000000" w:rsidRDefault="00A03C9B">
      <w:bookmarkStart w:id="235" w:name="sub_200336"/>
      <w:bookmarkEnd w:id="234"/>
      <w:r>
        <w:t>6) расходы на служебные командировки, включая оформление виз и уплату сборов;</w:t>
      </w:r>
    </w:p>
    <w:p w:rsidR="00000000" w:rsidRDefault="00A03C9B">
      <w:bookmarkStart w:id="236" w:name="sub_200337"/>
      <w:bookmarkEnd w:id="235"/>
      <w:r>
        <w:t>7) расходы на обучение персонала;</w:t>
      </w:r>
    </w:p>
    <w:p w:rsidR="00000000" w:rsidRDefault="00A03C9B">
      <w:bookmarkStart w:id="237" w:name="sub_200338"/>
      <w:bookmarkEnd w:id="236"/>
      <w:r>
        <w:t>8) расходы на страхование основных производственных фондов, относящихся к р</w:t>
      </w:r>
      <w:r>
        <w:t>егулируемому виду деятельности, а также основного промышленного персонала, занятого в осуществлении регулируемого вида деятельности;</w:t>
      </w:r>
    </w:p>
    <w:p w:rsidR="00000000" w:rsidRDefault="00A03C9B">
      <w:bookmarkStart w:id="238" w:name="sub_200339"/>
      <w:bookmarkEnd w:id="237"/>
      <w:r>
        <w:t xml:space="preserve">9) утратил силу с 7 января 2022 г. - </w:t>
      </w:r>
      <w:hyperlink r:id="rId239" w:history="1">
        <w:r>
          <w:rPr>
            <w:rStyle w:val="a4"/>
          </w:rPr>
          <w:t>Постановление</w:t>
        </w:r>
      </w:hyperlink>
      <w:r>
        <w:t xml:space="preserve"> Правительства России от 23 декабря 2021 г. N 2424</w:t>
      </w:r>
    </w:p>
    <w:bookmarkEnd w:id="238"/>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240" w:history="1">
        <w:r>
          <w:rPr>
            <w:rStyle w:val="a4"/>
            <w:shd w:val="clear" w:color="auto" w:fill="F0F0F0"/>
          </w:rPr>
          <w:t>См. предыдущую редакцию</w:t>
        </w:r>
      </w:hyperlink>
    </w:p>
    <w:p w:rsidR="00000000" w:rsidRDefault="00A03C9B">
      <w:bookmarkStart w:id="239" w:name="sub_200340"/>
      <w:r>
        <w:t>10) </w:t>
      </w:r>
      <w:r>
        <w:t>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000000" w:rsidRDefault="00A03C9B">
      <w:pPr>
        <w:pStyle w:val="a6"/>
        <w:rPr>
          <w:color w:val="000000"/>
          <w:sz w:val="16"/>
          <w:szCs w:val="16"/>
          <w:shd w:val="clear" w:color="auto" w:fill="F0F0F0"/>
        </w:rPr>
      </w:pPr>
      <w:bookmarkStart w:id="240" w:name="sub_2003401"/>
      <w:bookmarkEnd w:id="239"/>
      <w:r>
        <w:rPr>
          <w:color w:val="000000"/>
          <w:sz w:val="16"/>
          <w:szCs w:val="16"/>
          <w:shd w:val="clear" w:color="auto" w:fill="F0F0F0"/>
        </w:rPr>
        <w:t>Информация об изменениях:</w:t>
      </w:r>
    </w:p>
    <w:bookmarkEnd w:id="240"/>
    <w:p w:rsidR="00000000" w:rsidRDefault="00A03C9B">
      <w:pPr>
        <w:pStyle w:val="a7"/>
        <w:rPr>
          <w:shd w:val="clear" w:color="auto" w:fill="F0F0F0"/>
        </w:rPr>
      </w:pPr>
      <w:r>
        <w:t xml:space="preserve"> </w:t>
      </w:r>
      <w:r>
        <w:rPr>
          <w:shd w:val="clear" w:color="auto" w:fill="F0F0F0"/>
        </w:rPr>
        <w:t>Пункт 28 дополнен подпунк</w:t>
      </w:r>
      <w:r>
        <w:rPr>
          <w:shd w:val="clear" w:color="auto" w:fill="F0F0F0"/>
        </w:rPr>
        <w:t>том 10</w:t>
      </w:r>
      <w:r>
        <w:rPr>
          <w:shd w:val="clear" w:color="auto" w:fill="F0F0F0"/>
          <w:vertAlign w:val="superscript"/>
        </w:rPr>
        <w:t> 1</w:t>
      </w:r>
      <w:r>
        <w:rPr>
          <w:shd w:val="clear" w:color="auto" w:fill="F0F0F0"/>
        </w:rPr>
        <w:t xml:space="preserve"> с 8 марта 2018 г. - </w:t>
      </w:r>
      <w:hyperlink r:id="rId241" w:history="1">
        <w:r>
          <w:rPr>
            <w:rStyle w:val="a4"/>
            <w:shd w:val="clear" w:color="auto" w:fill="F0F0F0"/>
          </w:rPr>
          <w:t>Постановление</w:t>
        </w:r>
      </w:hyperlink>
      <w:r>
        <w:rPr>
          <w:shd w:val="clear" w:color="auto" w:fill="F0F0F0"/>
        </w:rPr>
        <w:t xml:space="preserve"> Правительства России от 17 февраля 2018 г. N 170</w:t>
      </w:r>
    </w:p>
    <w:p w:rsidR="00000000" w:rsidRDefault="00A03C9B">
      <w:r>
        <w:t>10</w:t>
      </w:r>
      <w:r>
        <w:rPr>
          <w:vertAlign w:val="superscript"/>
        </w:rPr>
        <w:t> 1</w:t>
      </w:r>
      <w:r>
        <w:t>) расходы, связанные с демонтажем, транспортировкой и размещением мобильных (передвижных) ген</w:t>
      </w:r>
      <w:r>
        <w:t>ерирующих объектов установленной мощностью более 20 МВт, поставляющих мощность в вынужденном режиме, при изменении места их расположения (перемещении), осуществленном после 1 февраля 2017 г.;</w:t>
      </w:r>
    </w:p>
    <w:p w:rsidR="00000000" w:rsidRDefault="00A03C9B">
      <w:pPr>
        <w:pStyle w:val="a6"/>
        <w:rPr>
          <w:color w:val="000000"/>
          <w:sz w:val="16"/>
          <w:szCs w:val="16"/>
          <w:shd w:val="clear" w:color="auto" w:fill="F0F0F0"/>
        </w:rPr>
      </w:pPr>
      <w:bookmarkStart w:id="241" w:name="sub_1028101"/>
      <w:r>
        <w:rPr>
          <w:color w:val="000000"/>
          <w:sz w:val="16"/>
          <w:szCs w:val="16"/>
          <w:shd w:val="clear" w:color="auto" w:fill="F0F0F0"/>
        </w:rPr>
        <w:t>Информация об изменениях:</w:t>
      </w:r>
    </w:p>
    <w:bookmarkEnd w:id="241"/>
    <w:p w:rsidR="00000000" w:rsidRDefault="00A03C9B">
      <w:pPr>
        <w:pStyle w:val="a7"/>
        <w:rPr>
          <w:shd w:val="clear" w:color="auto" w:fill="F0F0F0"/>
        </w:rPr>
      </w:pPr>
      <w:r>
        <w:t xml:space="preserve"> </w:t>
      </w:r>
      <w:r>
        <w:rPr>
          <w:shd w:val="clear" w:color="auto" w:fill="F0F0F0"/>
        </w:rPr>
        <w:t>Пункт 28 дополн</w:t>
      </w:r>
      <w:r>
        <w:rPr>
          <w:shd w:val="clear" w:color="auto" w:fill="F0F0F0"/>
        </w:rPr>
        <w:t>ен подпунктом 10</w:t>
      </w:r>
      <w:r>
        <w:rPr>
          <w:shd w:val="clear" w:color="auto" w:fill="F0F0F0"/>
          <w:vertAlign w:val="superscript"/>
        </w:rPr>
        <w:t> 2</w:t>
      </w:r>
      <w:r>
        <w:rPr>
          <w:shd w:val="clear" w:color="auto" w:fill="F0F0F0"/>
        </w:rPr>
        <w:t xml:space="preserve"> с 1 января 2020 г. - </w:t>
      </w:r>
      <w:hyperlink r:id="rId242" w:history="1">
        <w:r>
          <w:rPr>
            <w:rStyle w:val="a4"/>
            <w:shd w:val="clear" w:color="auto" w:fill="F0F0F0"/>
          </w:rPr>
          <w:t>Постановление</w:t>
        </w:r>
      </w:hyperlink>
      <w:r>
        <w:rPr>
          <w:shd w:val="clear" w:color="auto" w:fill="F0F0F0"/>
        </w:rPr>
        <w:t xml:space="preserve"> Правительства России </w:t>
      </w:r>
      <w:r>
        <w:rPr>
          <w:shd w:val="clear" w:color="auto" w:fill="F0F0F0"/>
        </w:rPr>
        <w:lastRenderedPageBreak/>
        <w:t>от 26 декабря 2019 г. N 1857</w:t>
      </w:r>
    </w:p>
    <w:p w:rsidR="00000000" w:rsidRDefault="00A03C9B">
      <w:r>
        <w:t>10</w:t>
      </w:r>
      <w:r>
        <w:rPr>
          <w:vertAlign w:val="superscript"/>
        </w:rPr>
        <w:t> 2</w:t>
      </w:r>
      <w:r>
        <w:t>) расходы, подлежащие компенсации собственникам или иным законным владельцам объе</w:t>
      </w:r>
      <w:r>
        <w:t>ктов электросетевого хозяйства,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w:t>
      </w:r>
      <w:r>
        <w:t xml:space="preserve">х осуществляется переток электрической энергии, в соответствии с требованиями </w:t>
      </w:r>
      <w:hyperlink r:id="rId243" w:history="1">
        <w:r>
          <w:rPr>
            <w:rStyle w:val="a4"/>
          </w:rPr>
          <w:t>пунктов 6</w:t>
        </w:r>
      </w:hyperlink>
      <w:r>
        <w:t xml:space="preserve">, </w:t>
      </w:r>
      <w:hyperlink r:id="rId244" w:history="1">
        <w:r>
          <w:rPr>
            <w:rStyle w:val="a4"/>
          </w:rPr>
          <w:t>6.1</w:t>
        </w:r>
      </w:hyperlink>
      <w:r>
        <w:t xml:space="preserve"> и </w:t>
      </w:r>
      <w:hyperlink r:id="rId245" w:history="1">
        <w:r>
          <w:rPr>
            <w:rStyle w:val="a4"/>
          </w:rPr>
          <w:t>6.2</w:t>
        </w:r>
      </w:hyperlink>
      <w:r>
        <w:t xml:space="preserve"> Правил недискриминационного доступа к услугам по передаче электрической энергии и оказания этих услуг, утвержденных </w:t>
      </w:r>
      <w:hyperlink r:id="rId246" w:history="1">
        <w:r>
          <w:rPr>
            <w:rStyle w:val="a4"/>
          </w:rPr>
          <w:t>постановлением</w:t>
        </w:r>
      </w:hyperlink>
      <w:r>
        <w:t xml:space="preserve"> Правительства Российской Федерации от 27 декабря 2004 г. N 861;</w:t>
      </w:r>
    </w:p>
    <w:p w:rsidR="00000000" w:rsidRDefault="00A03C9B">
      <w:pPr>
        <w:pStyle w:val="a6"/>
        <w:rPr>
          <w:color w:val="000000"/>
          <w:sz w:val="16"/>
          <w:szCs w:val="16"/>
          <w:shd w:val="clear" w:color="auto" w:fill="F0F0F0"/>
        </w:rPr>
      </w:pPr>
      <w:bookmarkStart w:id="242" w:name="sub_1028103"/>
      <w:r>
        <w:rPr>
          <w:color w:val="000000"/>
          <w:sz w:val="16"/>
          <w:szCs w:val="16"/>
          <w:shd w:val="clear" w:color="auto" w:fill="F0F0F0"/>
        </w:rPr>
        <w:t>Информация об изменениях:</w:t>
      </w:r>
    </w:p>
    <w:bookmarkEnd w:id="242"/>
    <w:p w:rsidR="00000000" w:rsidRDefault="00A03C9B">
      <w:pPr>
        <w:pStyle w:val="a7"/>
        <w:rPr>
          <w:shd w:val="clear" w:color="auto" w:fill="F0F0F0"/>
        </w:rPr>
      </w:pPr>
      <w:r>
        <w:t xml:space="preserve"> </w:t>
      </w:r>
      <w:r>
        <w:rPr>
          <w:shd w:val="clear" w:color="auto" w:fill="F0F0F0"/>
        </w:rPr>
        <w:t>Пункт 28 дополнен подпунктом 10</w:t>
      </w:r>
      <w:r>
        <w:rPr>
          <w:shd w:val="clear" w:color="auto" w:fill="F0F0F0"/>
          <w:vertAlign w:val="superscript"/>
        </w:rPr>
        <w:t> 3</w:t>
      </w:r>
      <w:r>
        <w:rPr>
          <w:shd w:val="clear" w:color="auto" w:fill="F0F0F0"/>
        </w:rPr>
        <w:t xml:space="preserve"> с 11 сентября 2024 г. - </w:t>
      </w:r>
      <w:hyperlink r:id="rId247" w:history="1">
        <w:r>
          <w:rPr>
            <w:rStyle w:val="a4"/>
            <w:shd w:val="clear" w:color="auto" w:fill="F0F0F0"/>
          </w:rPr>
          <w:t>Постановление</w:t>
        </w:r>
      </w:hyperlink>
      <w:r>
        <w:rPr>
          <w:shd w:val="clear" w:color="auto" w:fill="F0F0F0"/>
        </w:rPr>
        <w:t xml:space="preserve"> П</w:t>
      </w:r>
      <w:r>
        <w:rPr>
          <w:shd w:val="clear" w:color="auto" w:fill="F0F0F0"/>
        </w:rPr>
        <w:t>равительства России от 10 сентября 2024 г. N 1229</w:t>
      </w:r>
    </w:p>
    <w:p w:rsidR="00000000" w:rsidRDefault="00A03C9B">
      <w:r>
        <w:t>10</w:t>
      </w:r>
      <w:r>
        <w:rPr>
          <w:vertAlign w:val="superscript"/>
        </w:rPr>
        <w:t> 3</w:t>
      </w:r>
      <w:r>
        <w:t xml:space="preserve">) расходы системообразующей территориальной сетевой организации, планируемые и (или) фактически понесенные ею для исполнения обязанностей, предусмотренных </w:t>
      </w:r>
      <w:hyperlink r:id="rId248" w:history="1">
        <w:r>
          <w:rPr>
            <w:rStyle w:val="a4"/>
          </w:rPr>
          <w:t>пунктом 1 статьи 46</w:t>
        </w:r>
      </w:hyperlink>
      <w:hyperlink r:id="rId249" w:history="1">
        <w:r>
          <w:rPr>
            <w:rStyle w:val="a4"/>
            <w:vertAlign w:val="superscript"/>
          </w:rPr>
          <w:t> 4</w:t>
        </w:r>
      </w:hyperlink>
      <w:hyperlink r:id="rId250" w:history="1">
        <w:r>
          <w:rPr>
            <w:rStyle w:val="a4"/>
          </w:rPr>
          <w:t xml:space="preserve"> </w:t>
        </w:r>
      </w:hyperlink>
      <w:r>
        <w:t>Федерального закона "Об электроэнергетике", за исключением:</w:t>
      </w:r>
    </w:p>
    <w:p w:rsidR="00000000" w:rsidRDefault="00A03C9B">
      <w:r>
        <w:t>расходов, учтенных при уст</w:t>
      </w:r>
      <w:r>
        <w:t>ановлении платы за технологическое присоединение;</w:t>
      </w:r>
    </w:p>
    <w:p w:rsidR="00000000" w:rsidRDefault="00A03C9B">
      <w:r>
        <w:t>расходов на ликвидацию в соответствии с решениями штаба по обеспечению безопасности электроснабжения последствий аварийных ситуаций на объектах электросетевого хозяйства, используемых территориальными сетев</w:t>
      </w:r>
      <w:r>
        <w:t xml:space="preserve">ыми организациями для оказания услуг по передаче электрической энергии, которые должны возмещаться на основании договора (соглашения), заключенного в соответствии с требованиями </w:t>
      </w:r>
      <w:hyperlink r:id="rId251" w:history="1">
        <w:r>
          <w:rPr>
            <w:rStyle w:val="a4"/>
          </w:rPr>
          <w:t>пункта 2 статьи </w:t>
        </w:r>
        <w:r>
          <w:rPr>
            <w:rStyle w:val="a4"/>
          </w:rPr>
          <w:t>46</w:t>
        </w:r>
      </w:hyperlink>
      <w:hyperlink r:id="rId252" w:history="1">
        <w:r>
          <w:rPr>
            <w:rStyle w:val="a4"/>
            <w:vertAlign w:val="superscript"/>
          </w:rPr>
          <w:t> 4</w:t>
        </w:r>
      </w:hyperlink>
      <w:r>
        <w:t xml:space="preserve"> Федерального закона "Об электроэнергетике";</w:t>
      </w:r>
    </w:p>
    <w:p w:rsidR="00000000" w:rsidRDefault="00A03C9B">
      <w:bookmarkStart w:id="243" w:name="sub_200341"/>
      <w:r>
        <w:t xml:space="preserve">11) иные расходы, связанные с производством и (или) реализацией продукции, определяемые регулирующим органом в соответствии с </w:t>
      </w:r>
      <w:hyperlink r:id="rId253" w:history="1">
        <w:r>
          <w:rPr>
            <w:rStyle w:val="a4"/>
          </w:rPr>
          <w:t>Налоговым кодексом</w:t>
        </w:r>
      </w:hyperlink>
      <w:r>
        <w:t xml:space="preserve"> Российской Федерации.</w:t>
      </w:r>
    </w:p>
    <w:p w:rsidR="00000000" w:rsidRDefault="00A03C9B">
      <w:pPr>
        <w:pStyle w:val="a6"/>
        <w:rPr>
          <w:color w:val="000000"/>
          <w:sz w:val="16"/>
          <w:szCs w:val="16"/>
          <w:shd w:val="clear" w:color="auto" w:fill="F0F0F0"/>
        </w:rPr>
      </w:pPr>
      <w:bookmarkStart w:id="244" w:name="sub_10281"/>
      <w:bookmarkEnd w:id="243"/>
      <w:r>
        <w:rPr>
          <w:color w:val="000000"/>
          <w:sz w:val="16"/>
          <w:szCs w:val="16"/>
          <w:shd w:val="clear" w:color="auto" w:fill="F0F0F0"/>
        </w:rPr>
        <w:t>Информация об изменениях:</w:t>
      </w:r>
    </w:p>
    <w:bookmarkEnd w:id="244"/>
    <w:p w:rsidR="00000000" w:rsidRDefault="00A03C9B">
      <w:pPr>
        <w:pStyle w:val="a7"/>
        <w:rPr>
          <w:shd w:val="clear" w:color="auto" w:fill="F0F0F0"/>
        </w:rPr>
      </w:pPr>
      <w:r>
        <w:t xml:space="preserve"> </w:t>
      </w:r>
      <w:r>
        <w:rPr>
          <w:shd w:val="clear" w:color="auto" w:fill="F0F0F0"/>
        </w:rPr>
        <w:t>Основы ценообразования дополнены пунктом 28</w:t>
      </w:r>
      <w:r>
        <w:rPr>
          <w:shd w:val="clear" w:color="auto" w:fill="F0F0F0"/>
          <w:vertAlign w:val="superscript"/>
        </w:rPr>
        <w:t> 1</w:t>
      </w:r>
      <w:r>
        <w:rPr>
          <w:shd w:val="clear" w:color="auto" w:fill="F0F0F0"/>
        </w:rPr>
        <w:t xml:space="preserve"> с 13 сентября 2020 г. - </w:t>
      </w:r>
      <w:hyperlink r:id="rId254" w:history="1">
        <w:r>
          <w:rPr>
            <w:rStyle w:val="a4"/>
            <w:shd w:val="clear" w:color="auto" w:fill="F0F0F0"/>
          </w:rPr>
          <w:t>Постановление</w:t>
        </w:r>
      </w:hyperlink>
      <w:r>
        <w:rPr>
          <w:shd w:val="clear" w:color="auto" w:fill="F0F0F0"/>
        </w:rPr>
        <w:t xml:space="preserve"> Правительства РФ от 5 сентября 2019 г. N 1164</w:t>
      </w:r>
    </w:p>
    <w:p w:rsidR="00000000" w:rsidRDefault="00A03C9B">
      <w:r>
        <w:t>28</w:t>
      </w:r>
      <w:r>
        <w:rPr>
          <w:vertAlign w:val="superscript"/>
        </w:rPr>
        <w:t> 1</w:t>
      </w:r>
      <w:r>
        <w:t>. Не допускается включение в состав экономически обоснованных расходов организаций, осуществляющих регулируемый вид деятельности, расходов потребителей ко</w:t>
      </w:r>
      <w:r>
        <w:t>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rsidR="00000000" w:rsidRDefault="00A03C9B">
      <w:bookmarkStart w:id="245" w:name="sub_200179"/>
      <w:r>
        <w:t>29. При определении фактических значений расх</w:t>
      </w:r>
      <w:r>
        <w:t>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bookmarkEnd w:id="245"/>
    <w:p w:rsidR="00000000" w:rsidRDefault="00A03C9B">
      <w:r>
        <w:t>установленные на очередной период регулирования цены (тарифы) в случае, если цен</w:t>
      </w:r>
      <w:r>
        <w:t>ы (тарифы) на соответствующие товары (услуги) подлежат государственному регулированию;</w:t>
      </w:r>
    </w:p>
    <w:p w:rsidR="00000000" w:rsidRDefault="00A03C9B">
      <w:r>
        <w:t>расходы (цены), установленные в договорах, заключенных в результате проведения торгов;</w:t>
      </w:r>
    </w:p>
    <w:p w:rsidR="00000000" w:rsidRDefault="00A03C9B">
      <w:r>
        <w:t>рыночные цены, сложившиеся на организованных торговых площадках, в том числе биржа</w:t>
      </w:r>
      <w:r>
        <w:t>х, функционирующих на территории Российской Федерации;</w:t>
      </w:r>
    </w:p>
    <w:p w:rsidR="00000000" w:rsidRDefault="00A03C9B">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w:t>
      </w:r>
      <w:r>
        <w:t>ериодических информационных и аналитических отчетов о рыночных ценах.</w:t>
      </w:r>
    </w:p>
    <w:p w:rsidR="00000000" w:rsidRDefault="00A03C9B">
      <w:bookmarkStart w:id="246" w:name="sub_2001796"/>
      <w:r>
        <w:t>При отсутствии указанных данных расчетные значения расходов определяются с использованием официальной статистической информации.</w:t>
      </w:r>
    </w:p>
    <w:p w:rsidR="00000000" w:rsidRDefault="00A03C9B">
      <w:pPr>
        <w:pStyle w:val="a6"/>
        <w:rPr>
          <w:color w:val="000000"/>
          <w:sz w:val="16"/>
          <w:szCs w:val="16"/>
          <w:shd w:val="clear" w:color="auto" w:fill="F0F0F0"/>
        </w:rPr>
      </w:pPr>
      <w:bookmarkStart w:id="247" w:name="sub_200180"/>
      <w:bookmarkEnd w:id="246"/>
      <w:r>
        <w:rPr>
          <w:color w:val="000000"/>
          <w:sz w:val="16"/>
          <w:szCs w:val="16"/>
          <w:shd w:val="clear" w:color="auto" w:fill="F0F0F0"/>
        </w:rPr>
        <w:t>Информация об изменениях:</w:t>
      </w:r>
    </w:p>
    <w:bookmarkEnd w:id="247"/>
    <w:p w:rsidR="00000000" w:rsidRDefault="00A03C9B">
      <w:pPr>
        <w:pStyle w:val="a7"/>
        <w:rPr>
          <w:shd w:val="clear" w:color="auto" w:fill="F0F0F0"/>
        </w:rPr>
      </w:pPr>
      <w:r>
        <w:t xml:space="preserve"> </w:t>
      </w:r>
      <w:r>
        <w:rPr>
          <w:shd w:val="clear" w:color="auto" w:fill="F0F0F0"/>
        </w:rPr>
        <w:t xml:space="preserve">Пункт 30 изменен с 19 ноября 2024 г. - </w:t>
      </w:r>
      <w:hyperlink r:id="rId255" w:history="1">
        <w:r>
          <w:rPr>
            <w:rStyle w:val="a4"/>
            <w:shd w:val="clear" w:color="auto" w:fill="F0F0F0"/>
          </w:rPr>
          <w:t>Постановление</w:t>
        </w:r>
      </w:hyperlink>
      <w:r>
        <w:rPr>
          <w:shd w:val="clear" w:color="auto" w:fill="F0F0F0"/>
        </w:rPr>
        <w:t xml:space="preserve"> Правительства России от 19 ноября </w:t>
      </w:r>
      <w:r>
        <w:rPr>
          <w:shd w:val="clear" w:color="auto" w:fill="F0F0F0"/>
        </w:rPr>
        <w:lastRenderedPageBreak/>
        <w:t>2024 г. N 1583</w:t>
      </w:r>
    </w:p>
    <w:p w:rsidR="00000000" w:rsidRDefault="00A03C9B">
      <w:pPr>
        <w:pStyle w:val="a7"/>
        <w:rPr>
          <w:shd w:val="clear" w:color="auto" w:fill="F0F0F0"/>
        </w:rPr>
      </w:pPr>
      <w:r>
        <w:t xml:space="preserve"> </w:t>
      </w:r>
      <w:hyperlink r:id="rId256" w:history="1">
        <w:r>
          <w:rPr>
            <w:rStyle w:val="a4"/>
            <w:shd w:val="clear" w:color="auto" w:fill="F0F0F0"/>
          </w:rPr>
          <w:t>См. пр</w:t>
        </w:r>
        <w:r>
          <w:rPr>
            <w:rStyle w:val="a4"/>
            <w:shd w:val="clear" w:color="auto" w:fill="F0F0F0"/>
          </w:rPr>
          <w:t>едыдущую редакцию</w:t>
        </w:r>
      </w:hyperlink>
    </w:p>
    <w:p w:rsidR="00000000" w:rsidRDefault="00A03C9B">
      <w: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w:t>
      </w:r>
      <w:r>
        <w:t xml:space="preserve">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w:t>
      </w:r>
      <w:r>
        <w:t>тся из необходимой валовой выручки в следующем периоде регулирования с учетом уплаты налога на прибыль организаций.</w:t>
      </w:r>
    </w:p>
    <w:p w:rsidR="00000000" w:rsidRDefault="00A03C9B">
      <w:r>
        <w:t>В состав внереализационных расходов включаются также расходы на консервацию основных производственных средств, используемых в регулируемых в</w:t>
      </w:r>
      <w:r>
        <w:t>идах деятельности.</w:t>
      </w:r>
    </w:p>
    <w:p w:rsidR="00000000" w:rsidRDefault="00A03C9B">
      <w:bookmarkStart w:id="248" w:name="sub_303"/>
      <w:r>
        <w:t>При расчете цен (тарифов) на услуги по передаче электрической энергии при определении необходимой валовой выручки сетевых организаций учитываются внереализационные расходы, в том числе:</w:t>
      </w:r>
    </w:p>
    <w:p w:rsidR="00000000" w:rsidRDefault="00A03C9B">
      <w:bookmarkStart w:id="249" w:name="sub_304"/>
      <w:bookmarkEnd w:id="248"/>
      <w:r>
        <w:t>расходы на формирование резерв</w:t>
      </w:r>
      <w:r>
        <w:t>а по сомнительным долгам потребителей, у которых заключены договоры на оказание услуг по передаче электрической энергии непосредственно с сетевыми организациями, которые определяются в размере 1,5 процента валовой выручки от оказания услуг по передаче элек</w:t>
      </w:r>
      <w:r>
        <w:t>трической энергии (за исключением выручки, полученной от сетевых организаций и организаций, осуществляющих энергосбытовую деятельность, в том числе гарантирующих поставщиков). При этом по заявлению сетевой организации расходы на формирование резерва по сом</w:t>
      </w:r>
      <w:r>
        <w:t>нительным долгам могут быть установлены на уровне менее 1,5 процента;</w:t>
      </w:r>
    </w:p>
    <w:p w:rsidR="00000000" w:rsidRDefault="00A03C9B">
      <w:bookmarkStart w:id="250" w:name="sub_305"/>
      <w:bookmarkEnd w:id="249"/>
      <w:r>
        <w:t>расходы на обслуживание заемных средств, в том числе привлеченных на финансирование капитальных вложений, а также для покрытия недостатка средств при просрочке платежей со стороны потребителей услуг по передаче электрической энергии и гарантирующих поставщ</w:t>
      </w:r>
      <w:r>
        <w:t>иков (энергосбытовых (энергоснабжающих) организаций), действующих в интересах указанных потребителей, включая просроченную задолженность предыдущих лет гарантирующих поставщиков, находящихся или находившихся в процедуре банкротства.</w:t>
      </w:r>
    </w:p>
    <w:p w:rsidR="00000000" w:rsidRDefault="00A03C9B">
      <w:bookmarkStart w:id="251" w:name="sub_200181"/>
      <w:bookmarkEnd w:id="250"/>
      <w:r>
        <w:t>31. Пр</w:t>
      </w:r>
      <w:r>
        <w:t>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000000" w:rsidRDefault="00A03C9B">
      <w:pPr>
        <w:pStyle w:val="a6"/>
        <w:rPr>
          <w:color w:val="000000"/>
          <w:sz w:val="16"/>
          <w:szCs w:val="16"/>
          <w:shd w:val="clear" w:color="auto" w:fill="F0F0F0"/>
        </w:rPr>
      </w:pPr>
      <w:bookmarkStart w:id="252" w:name="sub_200182"/>
      <w:bookmarkEnd w:id="251"/>
      <w:r>
        <w:rPr>
          <w:color w:val="000000"/>
          <w:sz w:val="16"/>
          <w:szCs w:val="16"/>
          <w:shd w:val="clear" w:color="auto" w:fill="F0F0F0"/>
        </w:rPr>
        <w:t>Информация об изменениях</w:t>
      </w:r>
      <w:r>
        <w:rPr>
          <w:color w:val="000000"/>
          <w:sz w:val="16"/>
          <w:szCs w:val="16"/>
          <w:shd w:val="clear" w:color="auto" w:fill="F0F0F0"/>
        </w:rPr>
        <w:t>:</w:t>
      </w:r>
    </w:p>
    <w:bookmarkEnd w:id="252"/>
    <w:p w:rsidR="00000000" w:rsidRDefault="00A03C9B">
      <w:pPr>
        <w:pStyle w:val="a7"/>
        <w:rPr>
          <w:shd w:val="clear" w:color="auto" w:fill="F0F0F0"/>
        </w:rPr>
      </w:pPr>
      <w:r>
        <w:t xml:space="preserve"> </w:t>
      </w:r>
      <w:r>
        <w:rPr>
          <w:shd w:val="clear" w:color="auto" w:fill="F0F0F0"/>
        </w:rPr>
        <w:t xml:space="preserve">Пункт 32 изменен с 19 ноября 2024 г. - </w:t>
      </w:r>
      <w:hyperlink r:id="rId257" w:history="1">
        <w:r>
          <w:rPr>
            <w:rStyle w:val="a4"/>
            <w:shd w:val="clear" w:color="auto" w:fill="F0F0F0"/>
          </w:rPr>
          <w:t>Постановление</w:t>
        </w:r>
      </w:hyperlink>
      <w:r>
        <w:rPr>
          <w:shd w:val="clear" w:color="auto" w:fill="F0F0F0"/>
        </w:rPr>
        <w:t xml:space="preserve"> Правительства России от 19 ноября 2024 г. N 1583</w:t>
      </w:r>
    </w:p>
    <w:p w:rsidR="00000000" w:rsidRDefault="00A03C9B">
      <w:pPr>
        <w:pStyle w:val="a7"/>
        <w:rPr>
          <w:shd w:val="clear" w:color="auto" w:fill="F0F0F0"/>
        </w:rPr>
      </w:pPr>
      <w:r>
        <w:t xml:space="preserve"> </w:t>
      </w:r>
      <w:hyperlink r:id="rId258" w:history="1">
        <w:r>
          <w:rPr>
            <w:rStyle w:val="a4"/>
            <w:shd w:val="clear" w:color="auto" w:fill="F0F0F0"/>
          </w:rPr>
          <w:t xml:space="preserve">См. </w:t>
        </w:r>
        <w:r>
          <w:rPr>
            <w:rStyle w:val="a4"/>
            <w:shd w:val="clear" w:color="auto" w:fill="F0F0F0"/>
          </w:rPr>
          <w:t>предыдущую редакцию</w:t>
        </w:r>
      </w:hyperlink>
    </w:p>
    <w:p w:rsidR="00000000" w:rsidRDefault="00A03C9B">
      <w:r>
        <w:t>32. Расходы на инвестиции в расчетном периоде регулирования определяются на основе утвержденных в соответствии с </w:t>
      </w:r>
      <w:hyperlink r:id="rId259" w:history="1">
        <w:r>
          <w:rPr>
            <w:rStyle w:val="a4"/>
          </w:rPr>
          <w:t>законодательством</w:t>
        </w:r>
      </w:hyperlink>
      <w:r>
        <w:t xml:space="preserve">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w:t>
      </w:r>
      <w:hyperlink r:id="rId260" w:history="1">
        <w:r>
          <w:rPr>
            <w:rStyle w:val="a4"/>
          </w:rPr>
          <w:t>законодательства</w:t>
        </w:r>
      </w:hyperlink>
      <w:r>
        <w:t xml:space="preserve"> Российской Федерации об энергосбережении, с учетом особенностей, предусмотренных </w:t>
      </w:r>
      <w:hyperlink w:anchor="sub_2001822" w:history="1">
        <w:r>
          <w:rPr>
            <w:rStyle w:val="a4"/>
          </w:rPr>
          <w:t>абзацами вторым - двенадцатым</w:t>
        </w:r>
      </w:hyperlink>
      <w:r>
        <w:t xml:space="preserve"> настоящего пункта и </w:t>
      </w:r>
      <w:hyperlink w:anchor="sub_10324" w:history="1">
        <w:r>
          <w:rPr>
            <w:rStyle w:val="a4"/>
          </w:rPr>
          <w:t>пунктом 32</w:t>
        </w:r>
      </w:hyperlink>
      <w:hyperlink w:anchor="sub_10324" w:history="1">
        <w:r>
          <w:rPr>
            <w:rStyle w:val="a4"/>
            <w:vertAlign w:val="superscript"/>
          </w:rPr>
          <w:t> 4</w:t>
        </w:r>
      </w:hyperlink>
      <w:hyperlink w:anchor="sub_10324" w:history="1">
        <w:r>
          <w:rPr>
            <w:rStyle w:val="a4"/>
          </w:rPr>
          <w:t xml:space="preserve"> </w:t>
        </w:r>
      </w:hyperlink>
      <w:r>
        <w:t xml:space="preserve">настоящего документа.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w:t>
      </w:r>
      <w:r>
        <w:t xml:space="preserve">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r:id="rId261" w:history="1">
        <w:r>
          <w:rPr>
            <w:rStyle w:val="a4"/>
          </w:rPr>
          <w:t>укрупненными нормативами</w:t>
        </w:r>
      </w:hyperlink>
      <w:r>
        <w:t xml:space="preserve"> цены типовых </w:t>
      </w:r>
      <w:r>
        <w:t xml:space="preserve">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w:t>
      </w:r>
      <w:r>
        <w:lastRenderedPageBreak/>
        <w:t>исключением инвестиционных проектов строительства (реконструкции, модернизац</w:t>
      </w:r>
      <w:r>
        <w:t>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w:t>
      </w:r>
      <w:r>
        <w:t xml:space="preserve">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w:t>
      </w:r>
      <w:hyperlink r:id="rId262" w:history="1">
        <w:r>
          <w:rPr>
            <w:rStyle w:val="a4"/>
          </w:rPr>
          <w:t>законодательством</w:t>
        </w:r>
      </w:hyperlink>
      <w:r>
        <w:t xml:space="preserve">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w:t>
      </w:r>
      <w:r>
        <w:t xml:space="preserve">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w:t>
      </w:r>
      <w:r>
        <w:t xml:space="preserve">с </w:t>
      </w:r>
      <w:hyperlink r:id="rId263" w:history="1">
        <w:r>
          <w:rPr>
            <w:rStyle w:val="a4"/>
          </w:rPr>
          <w:t>Правилами</w:t>
        </w:r>
      </w:hyperlink>
      <w:r>
        <w:t xml:space="preserve"> утверждения инвестиционных программ до вступления в силу укрупненных нормативов цены. Если утвержденной в соответствии с законодательством о градостроительной деятельности проек</w:t>
      </w:r>
      <w:r>
        <w:t>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w:t>
      </w:r>
      <w:r>
        <w:t>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w:t>
      </w:r>
      <w:r>
        <w:t xml:space="preserve">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w:t>
      </w:r>
      <w:r>
        <w:t>денной в соответствии с законодательством о градостроительной деятельности проектной документации.</w:t>
      </w:r>
    </w:p>
    <w:p w:rsidR="00000000" w:rsidRDefault="00A03C9B">
      <w:bookmarkStart w:id="253" w:name="sub_2001822"/>
      <w:r>
        <w:t>Средства на финансирование капитальных вложений, направляемых на развитие производства, определяются в том числе с учетом:</w:t>
      </w:r>
    </w:p>
    <w:p w:rsidR="00000000" w:rsidRDefault="00A03C9B">
      <w:bookmarkStart w:id="254" w:name="sub_10323"/>
      <w:bookmarkEnd w:id="253"/>
      <w:r>
        <w:t>амо</w:t>
      </w:r>
      <w:r>
        <w:t xml:space="preserve">ртизационных отчислений, определяемых с учетом положений </w:t>
      </w:r>
      <w:hyperlink w:anchor="sub_10324" w:history="1">
        <w:r>
          <w:rPr>
            <w:rStyle w:val="a4"/>
          </w:rPr>
          <w:t>пункта 32</w:t>
        </w:r>
      </w:hyperlink>
      <w:hyperlink w:anchor="sub_10324" w:history="1">
        <w:r>
          <w:rPr>
            <w:rStyle w:val="a4"/>
            <w:vertAlign w:val="superscript"/>
          </w:rPr>
          <w:t> 4</w:t>
        </w:r>
      </w:hyperlink>
      <w:r>
        <w:t xml:space="preserve"> настоящего документа;</w:t>
      </w:r>
    </w:p>
    <w:bookmarkEnd w:id="254"/>
    <w:p w:rsidR="00000000" w:rsidRDefault="00A03C9B">
      <w:r>
        <w:t>сумм заемных средств, а также условий их возврата.</w:t>
      </w:r>
    </w:p>
    <w:p w:rsidR="00000000" w:rsidRDefault="00A03C9B">
      <w:bookmarkStart w:id="255" w:name="sub_2001823"/>
      <w:r>
        <w:t>При этом регулирующие органы обязаны учи</w:t>
      </w:r>
      <w:r>
        <w:t>тывать расходы, связанные с возвратом и обслуживанием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w:t>
      </w:r>
      <w:r>
        <w:t xml:space="preserve">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 возвратом (в размере, соответствующем финансовому плану инвестиционной </w:t>
      </w:r>
      <w:r>
        <w:t xml:space="preserve">программы субъекта электроэнергетики) и обслуживанием заемных средств (на уровне фактической ставки, но не выше </w:t>
      </w:r>
      <w:hyperlink r:id="rId264" w:history="1">
        <w:r>
          <w:rPr>
            <w:rStyle w:val="a4"/>
          </w:rPr>
          <w:t>ключевой ставки</w:t>
        </w:r>
      </w:hyperlink>
      <w:r>
        <w:t xml:space="preserve"> Центрального банка Российской Федерации, увеличенной на 2 проц</w:t>
      </w:r>
      <w:r>
        <w:t>ентных пункта), направляемых на рефинансирование заемных средств, которые ранее были привлечены на строительство введенных в эксплуатацию гидроэлектростанций, расположенных на территориях Западного и Центрального районов электроэнергетической системы Респу</w:t>
      </w:r>
      <w:r>
        <w:t>блики Саха (Якутия), объединенных в неценовую зону оптового рынка электрической энергии и мощности Дальнего Востока. Указанные расходы не учитываются при расчете необходимой валовой выручки организаций, государственное регулирование цен (тарифов) которых о</w:t>
      </w:r>
      <w:r>
        <w:t>существляется с применением метода доходности инвестированного капитала.</w:t>
      </w:r>
    </w:p>
    <w:p w:rsidR="00000000" w:rsidRDefault="00A03C9B">
      <w:bookmarkStart w:id="256" w:name="sub_324"/>
      <w:bookmarkEnd w:id="255"/>
      <w:r>
        <w:t xml:space="preserve">Абзац утратил силу с 11 декабря 2020 г. - </w:t>
      </w:r>
      <w:hyperlink r:id="rId265" w:history="1">
        <w:r>
          <w:rPr>
            <w:rStyle w:val="a4"/>
          </w:rPr>
          <w:t>Постановление</w:t>
        </w:r>
      </w:hyperlink>
      <w:r>
        <w:t xml:space="preserve"> Правительства России от 1 декабря 2020 г. N</w:t>
      </w:r>
      <w:r>
        <w:t xml:space="preserve"> 1977</w:t>
      </w:r>
    </w:p>
    <w:bookmarkEnd w:id="256"/>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266" w:history="1">
        <w:r>
          <w:rPr>
            <w:rStyle w:val="a4"/>
            <w:shd w:val="clear" w:color="auto" w:fill="F0F0F0"/>
          </w:rPr>
          <w:t>См. предыдущую редакцию</w:t>
        </w:r>
      </w:hyperlink>
    </w:p>
    <w:p w:rsidR="00000000" w:rsidRDefault="00A03C9B">
      <w:bookmarkStart w:id="257" w:name="sub_201825"/>
      <w:r>
        <w:lastRenderedPageBreak/>
        <w:t>При определении источника возмещения инвестиционных затрат сетевых организаций инвестиционная составляющая на покрыт</w:t>
      </w:r>
      <w:r>
        <w:t>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w:t>
      </w:r>
      <w:r>
        <w:t>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w:t>
      </w:r>
      <w:r>
        <w:t xml:space="preserve">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w:t>
      </w:r>
      <w:r>
        <w:t>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w:t>
      </w:r>
      <w:r>
        <w:t>становленном порядке инвестиционной программы сетевой организации.</w:t>
      </w:r>
    </w:p>
    <w:p w:rsidR="00000000" w:rsidRDefault="00A03C9B">
      <w:bookmarkStart w:id="258" w:name="sub_201826"/>
      <w:bookmarkEnd w:id="257"/>
      <w:r>
        <w:t xml:space="preserve">Абзац утратил силу с 19 марта 2020 г. - </w:t>
      </w:r>
      <w:hyperlink r:id="rId267" w:history="1">
        <w:r>
          <w:rPr>
            <w:rStyle w:val="a4"/>
          </w:rPr>
          <w:t>Постановление</w:t>
        </w:r>
      </w:hyperlink>
      <w:r>
        <w:t xml:space="preserve"> Правительства России от 7 марта 2020 г. N 246</w:t>
      </w:r>
    </w:p>
    <w:bookmarkEnd w:id="258"/>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268" w:history="1">
        <w:r>
          <w:rPr>
            <w:rStyle w:val="a4"/>
            <w:shd w:val="clear" w:color="auto" w:fill="F0F0F0"/>
          </w:rPr>
          <w:t>См. предыдущую редакцию</w:t>
        </w:r>
      </w:hyperlink>
    </w:p>
    <w:p w:rsidR="00000000" w:rsidRDefault="00A03C9B">
      <w:bookmarkStart w:id="259" w:name="sub_201827"/>
      <w:r>
        <w:t>Расходы на строительство (реконструкцию) объектов электросетевого хозяйства включаются в состав платы за технологическ</w:t>
      </w:r>
      <w:r>
        <w:t xml:space="preserve">ое присоединение с учетом особенностей, предусмотренных </w:t>
      </w:r>
      <w:hyperlink w:anchor="sub_200250" w:history="1">
        <w:r>
          <w:rPr>
            <w:rStyle w:val="a4"/>
          </w:rPr>
          <w:t>пунктом 87</w:t>
        </w:r>
      </w:hyperlink>
      <w: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w:t>
      </w:r>
      <w:r>
        <w:t xml:space="preserve">ении тарифов на услуги по передаче электрической энергии учитываются расходы сетевой организации на инвестиции, которые связаны с технологическим присоединением или исполнением обязательств, предусмотренных </w:t>
      </w:r>
      <w:hyperlink r:id="rId269" w:history="1">
        <w:r>
          <w:rPr>
            <w:rStyle w:val="a4"/>
          </w:rPr>
          <w:t>пунктом 5 статьи 37</w:t>
        </w:r>
      </w:hyperlink>
      <w:r>
        <w:t xml:space="preserve"> Федерального закона "Об электроэнергетике", в том числе не учтенные в инвестиционной программе, за исключением включаемых в соответствии с пунктом 87 настоящего документа в плату за технологическое присоединение энергопри</w:t>
      </w:r>
      <w:r>
        <w:t>нимающих устройств заявителей расходов на строительство (реконструкцию) объектов электросетевого хозяйства.</w:t>
      </w:r>
    </w:p>
    <w:p w:rsidR="00000000" w:rsidRDefault="00A03C9B">
      <w:bookmarkStart w:id="260" w:name="sub_201828"/>
      <w:bookmarkEnd w:id="259"/>
      <w:r>
        <w:t>При этом одни и те же расходы (независимо от их предназначения) не могут учитываться при установлении тарифа на передачу электри</w:t>
      </w:r>
      <w:r>
        <w:t>ческой энергии и при установлении платы за технологическое присоединение.</w:t>
      </w:r>
    </w:p>
    <w:p w:rsidR="00000000" w:rsidRDefault="00A03C9B">
      <w:bookmarkStart w:id="261" w:name="sub_20189"/>
      <w:bookmarkEnd w:id="260"/>
      <w:r>
        <w:t>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w:t>
      </w:r>
      <w:r>
        <w:t>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w:t>
      </w:r>
      <w:r>
        <w:t>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w:t>
      </w:r>
      <w:r>
        <w:t xml:space="preserve">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rsidR="00000000" w:rsidRDefault="00A03C9B">
      <w:bookmarkStart w:id="262" w:name="sub_201810"/>
      <w:bookmarkEnd w:id="261"/>
      <w:r>
        <w:t>При регулировании тарифов с применением метода доходности инвестиро</w:t>
      </w:r>
      <w:r>
        <w:t>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w:t>
      </w:r>
      <w:r>
        <w:t>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w:t>
      </w:r>
      <w:r>
        <w:t xml:space="preserve">ой валовой выручки исключаются расходы на реализацию этих проектов в части, финансируемой за счет выручки от </w:t>
      </w:r>
      <w:r>
        <w:lastRenderedPageBreak/>
        <w:t xml:space="preserve">реализации товаров (услуг) по регулируемым ценам (тарифам), в порядке, предусмотренном </w:t>
      </w:r>
      <w:hyperlink r:id="rId270" w:history="1">
        <w:r>
          <w:rPr>
            <w:rStyle w:val="a4"/>
          </w:rPr>
          <w:t>методическими указаниями</w:t>
        </w:r>
      </w:hyperlink>
      <w:r>
        <w:t xml:space="preserve"> по регулированию тарифов с применением метода доходности инвестированного капитала.</w:t>
      </w:r>
    </w:p>
    <w:p w:rsidR="00000000" w:rsidRDefault="00A03C9B">
      <w:bookmarkStart w:id="263" w:name="sub_3211"/>
      <w:bookmarkEnd w:id="262"/>
      <w:r>
        <w:t xml:space="preserve">При ежегодной корректировке необходимой валовой выручки в соответствии с </w:t>
      </w:r>
      <w:hyperlink r:id="rId271" w:history="1">
        <w:r>
          <w:rPr>
            <w:rStyle w:val="a4"/>
          </w:rPr>
          <w:t>методическими указаниями</w:t>
        </w:r>
      </w:hyperlink>
      <w:r>
        <w:t xml:space="preserve"> по регулированию тарифов с применением метода доходности инвестированного капитала, осуществляемой в связи с изменением (неисполнением) инвестиционной программы, размер собственных средств сетевой организации на р</w:t>
      </w:r>
      <w:r>
        <w:t>еализацию инвестиционной программы, предусмотренных в необходимой валовой выручке, определяется с учетом:</w:t>
      </w:r>
    </w:p>
    <w:bookmarkEnd w:id="263"/>
    <w:p w:rsidR="00000000" w:rsidRDefault="00A03C9B">
      <w:r>
        <w:t>величины фактической стоимости (процентов) заемных средств, привлеченных для осуществления регулируемой деятельности;</w:t>
      </w:r>
    </w:p>
    <w:p w:rsidR="00000000" w:rsidRDefault="00A03C9B">
      <w:r>
        <w:t>выпадающих доходов сетев</w:t>
      </w:r>
      <w:r>
        <w:t>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w:t>
      </w:r>
      <w:r>
        <w:t xml:space="preserve">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w:t>
      </w:r>
      <w:r>
        <w:t xml:space="preserve">органами в соответствии с </w:t>
      </w:r>
      <w:hyperlink w:anchor="sub_200250" w:history="1">
        <w:r>
          <w:rPr>
            <w:rStyle w:val="a4"/>
          </w:rPr>
          <w:t>пунктом 87</w:t>
        </w:r>
      </w:hyperlink>
      <w:r>
        <w:t xml:space="preserve"> настоящего документа;</w:t>
      </w:r>
    </w:p>
    <w:p w:rsidR="00000000" w:rsidRDefault="00A03C9B">
      <w:r>
        <w:t xml:space="preserve">расходов по списанию задолженности, признанной безнадежной к взысканию в соответствии с </w:t>
      </w:r>
      <w:hyperlink r:id="rId272" w:history="1">
        <w:r>
          <w:rPr>
            <w:rStyle w:val="a4"/>
          </w:rPr>
          <w:t>Налоговым кодексом</w:t>
        </w:r>
      </w:hyperlink>
      <w:r>
        <w:t xml:space="preserve"> Российской Федерации за последний отчетный год, за который имеются фактические данные;</w:t>
      </w:r>
    </w:p>
    <w:p w:rsidR="00000000" w:rsidRDefault="00A03C9B">
      <w:r>
        <w:t>фактических расходов из прибыли (направленных в том числе на погашение кредитов, привлеченных для осуществления регулируемой деятельности в соответствии с утвержденной</w:t>
      </w:r>
      <w:r>
        <w:t xml:space="preserve"> в установленном порядке инвестиционной программой), признанных регулирующим органом экономически обоснованными.</w:t>
      </w:r>
    </w:p>
    <w:p w:rsidR="00000000" w:rsidRDefault="00A03C9B">
      <w:pPr>
        <w:pStyle w:val="a6"/>
        <w:rPr>
          <w:color w:val="000000"/>
          <w:sz w:val="16"/>
          <w:szCs w:val="16"/>
          <w:shd w:val="clear" w:color="auto" w:fill="F0F0F0"/>
        </w:rPr>
      </w:pPr>
      <w:bookmarkStart w:id="264" w:name="sub_1321"/>
      <w:r>
        <w:rPr>
          <w:color w:val="000000"/>
          <w:sz w:val="16"/>
          <w:szCs w:val="16"/>
          <w:shd w:val="clear" w:color="auto" w:fill="F0F0F0"/>
        </w:rPr>
        <w:t>Информация об изменениях:</w:t>
      </w:r>
    </w:p>
    <w:bookmarkEnd w:id="264"/>
    <w:p w:rsidR="00000000" w:rsidRDefault="00A03C9B">
      <w:pPr>
        <w:pStyle w:val="a7"/>
        <w:rPr>
          <w:shd w:val="clear" w:color="auto" w:fill="F0F0F0"/>
        </w:rPr>
      </w:pPr>
      <w:r>
        <w:t xml:space="preserve"> </w:t>
      </w:r>
      <w:r>
        <w:rPr>
          <w:shd w:val="clear" w:color="auto" w:fill="F0F0F0"/>
        </w:rPr>
        <w:t xml:space="preserve">Пункт 32.1 изменен с 1 января 2025 г. - </w:t>
      </w:r>
      <w:hyperlink r:id="rId273" w:history="1">
        <w:r>
          <w:rPr>
            <w:rStyle w:val="a4"/>
            <w:shd w:val="clear" w:color="auto" w:fill="F0F0F0"/>
          </w:rPr>
          <w:t>Постановление</w:t>
        </w:r>
      </w:hyperlink>
      <w:r>
        <w:rPr>
          <w:shd w:val="clear" w:color="auto" w:fill="F0F0F0"/>
        </w:rPr>
        <w:t xml:space="preserve"> Правительства России от 17 апреля 2024 г. N 488</w:t>
      </w:r>
    </w:p>
    <w:p w:rsidR="00000000" w:rsidRDefault="00A03C9B">
      <w:pPr>
        <w:pStyle w:val="a7"/>
        <w:rPr>
          <w:shd w:val="clear" w:color="auto" w:fill="F0F0F0"/>
        </w:rPr>
      </w:pPr>
      <w:r>
        <w:t xml:space="preserve"> </w:t>
      </w:r>
      <w:hyperlink r:id="rId274" w:history="1">
        <w:r>
          <w:rPr>
            <w:rStyle w:val="a4"/>
            <w:shd w:val="clear" w:color="auto" w:fill="F0F0F0"/>
          </w:rPr>
          <w:t>См. будущую редакцию</w:t>
        </w:r>
      </w:hyperlink>
    </w:p>
    <w:p w:rsidR="00000000" w:rsidRDefault="00A03C9B">
      <w:pPr>
        <w:pStyle w:val="a7"/>
        <w:rPr>
          <w:shd w:val="clear" w:color="auto" w:fill="F0F0F0"/>
        </w:rPr>
      </w:pPr>
      <w:r>
        <w:t xml:space="preserve"> </w:t>
      </w:r>
      <w:r>
        <w:rPr>
          <w:shd w:val="clear" w:color="auto" w:fill="F0F0F0"/>
        </w:rPr>
        <w:t>Основы дополнены пунктом 32</w:t>
      </w:r>
      <w:r>
        <w:rPr>
          <w:shd w:val="clear" w:color="auto" w:fill="F0F0F0"/>
          <w:vertAlign w:val="superscript"/>
        </w:rPr>
        <w:t> 1</w:t>
      </w:r>
      <w:r>
        <w:rPr>
          <w:shd w:val="clear" w:color="auto" w:fill="F0F0F0"/>
        </w:rPr>
        <w:t xml:space="preserve"> с 1 января 2021 г. - </w:t>
      </w:r>
      <w:hyperlink r:id="rId275" w:history="1">
        <w:r>
          <w:rPr>
            <w:rStyle w:val="a4"/>
            <w:shd w:val="clear" w:color="auto" w:fill="F0F0F0"/>
          </w:rPr>
          <w:t>Постановление</w:t>
        </w:r>
      </w:hyperlink>
      <w:r>
        <w:rPr>
          <w:shd w:val="clear" w:color="auto" w:fill="F0F0F0"/>
        </w:rPr>
        <w:t xml:space="preserve"> Правительства России от 29 декабря 2020 г. N 2339</w:t>
      </w:r>
    </w:p>
    <w:p w:rsidR="00000000" w:rsidRDefault="00A03C9B">
      <w:r>
        <w:t>32</w:t>
      </w:r>
      <w:r>
        <w:rPr>
          <w:vertAlign w:val="superscript"/>
        </w:rPr>
        <w:t> 1</w:t>
      </w:r>
      <w:r>
        <w:t>. Объем финансовых потребностей, необходимых для обеспечения реализации инвестиционных проектов, предусматривающих реали</w:t>
      </w:r>
      <w:r>
        <w:t xml:space="preserve">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276" w:history="1">
        <w:r>
          <w:rPr>
            <w:rStyle w:val="a4"/>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w:t>
      </w:r>
      <w:r>
        <w:t>ия по организации коммерческого учета), учитываемый при государственном регулировании цен (тарифов) в электроэнергетике, не должен превышать объема финансовых потребностей, определенного в соответствии с нормативами предельного объема финансовых потребност</w:t>
      </w:r>
      <w:r>
        <w:t>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пунктом 5 статьи 37</w:t>
      </w:r>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w:t>
      </w:r>
      <w:r>
        <w:t xml:space="preserve">ормативы предельного объема финансовых потребностей), и в соответствии с правилами заполнения форм раскрытия информации о результатах расчетов объемов финансовых </w:t>
      </w:r>
      <w:r>
        <w:lastRenderedPageBreak/>
        <w:t>потребностей, необходимых для реализации мероприятий по организации коммерческого учета, выпол</w:t>
      </w:r>
      <w:r>
        <w:t>ненных в соответствии с нормативами предельного объема финансовых потребностей, содержащими в том числе методику расчета указанного объема финансовых потребностей в прогнозных ценах соответствующих лет, утверждаемыми Министерством энергетики Российской Фед</w:t>
      </w:r>
      <w:r>
        <w:t xml:space="preserve">ерации в соответствии со </w:t>
      </w:r>
      <w:hyperlink r:id="rId277" w:history="1">
        <w:r>
          <w:rPr>
            <w:rStyle w:val="a4"/>
          </w:rPr>
          <w:t>стандартами</w:t>
        </w:r>
      </w:hyperlink>
      <w:r>
        <w:t xml:space="preserve"> раскрытия информации субъектами оптового и розничных рынков электрической энергии, утвержденными </w:t>
      </w:r>
      <w:hyperlink r:id="rId278" w:history="1">
        <w:r>
          <w:rPr>
            <w:rStyle w:val="a4"/>
          </w:rPr>
          <w:t>постановлением</w:t>
        </w:r>
      </w:hyperlink>
      <w:r>
        <w:t xml:space="preserve">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правила заполнения форм раскрытия информации).</w:t>
      </w:r>
    </w:p>
    <w:p w:rsidR="00000000" w:rsidRDefault="00A03C9B">
      <w:r>
        <w:t>Положения</w:t>
      </w:r>
      <w:r>
        <w:t xml:space="preserve">, установленные </w:t>
      </w:r>
      <w:hyperlink w:anchor="sub_1321" w:history="1">
        <w:r>
          <w:rPr>
            <w:rStyle w:val="a4"/>
          </w:rPr>
          <w:t>абзацем первым</w:t>
        </w:r>
      </w:hyperlink>
      <w:r>
        <w:t xml:space="preserve"> настоящего пункта, не применяются в отношении объектов основных средств и (или) нематериальных активов, принятых к бухгалтерскому учету в рамках выполнения инвестиционных проектов, предусматривающих </w:t>
      </w:r>
      <w:r>
        <w:t xml:space="preserve">реализацию мероприятий по организации коммерческого учета, до утверждения нормативов предельного объема финансовых потребностей в соответствии с </w:t>
      </w:r>
      <w:hyperlink r:id="rId279" w:history="1">
        <w:r>
          <w:rPr>
            <w:rStyle w:val="a4"/>
          </w:rPr>
          <w:t>постановлением</w:t>
        </w:r>
      </w:hyperlink>
      <w:r>
        <w:t xml:space="preserve"> Правительства Российской Федера</w:t>
      </w:r>
      <w:r>
        <w:t>ции от 29 декабря 2020 г. N 2339 "О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w:t>
      </w:r>
      <w:r>
        <w:t>ектрической энергии (мощности) на розничных рынках электрической энергии" (далее - постановление Правительства Российской Федерации от 29 декабря 2020 г. N 2339).</w:t>
      </w:r>
    </w:p>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Основы дополнены пунктом 32</w:t>
      </w:r>
      <w:r>
        <w:rPr>
          <w:shd w:val="clear" w:color="auto" w:fill="F0F0F0"/>
          <w:vertAlign w:val="superscript"/>
        </w:rPr>
        <w:t> 2</w:t>
      </w:r>
      <w:r>
        <w:rPr>
          <w:shd w:val="clear" w:color="auto" w:fill="F0F0F0"/>
        </w:rPr>
        <w:t xml:space="preserve"> с 1 января 2025 г. - </w:t>
      </w:r>
      <w:hyperlink r:id="rId280" w:history="1">
        <w:r>
          <w:rPr>
            <w:rStyle w:val="a4"/>
            <w:shd w:val="clear" w:color="auto" w:fill="F0F0F0"/>
          </w:rPr>
          <w:t>Постановление</w:t>
        </w:r>
      </w:hyperlink>
      <w:r>
        <w:rPr>
          <w:shd w:val="clear" w:color="auto" w:fill="F0F0F0"/>
        </w:rPr>
        <w:t xml:space="preserve"> Правительства России от 17 апреля 2024 г. N 488</w:t>
      </w:r>
    </w:p>
    <w:p w:rsidR="00000000" w:rsidRDefault="00A03C9B">
      <w:pPr>
        <w:pStyle w:val="a7"/>
        <w:rPr>
          <w:shd w:val="clear" w:color="auto" w:fill="F0F0F0"/>
        </w:rPr>
      </w:pPr>
      <w:r>
        <w:t xml:space="preserve"> </w:t>
      </w:r>
      <w:hyperlink r:id="rId281" w:history="1">
        <w:r>
          <w:rPr>
            <w:rStyle w:val="a4"/>
            <w:shd w:val="clear" w:color="auto" w:fill="F0F0F0"/>
          </w:rPr>
          <w:t>См. будущую редакцию</w:t>
        </w:r>
      </w:hyperlink>
    </w:p>
    <w:p w:rsidR="00000000" w:rsidRDefault="00A03C9B">
      <w:pPr>
        <w:pStyle w:val="a7"/>
        <w:rPr>
          <w:shd w:val="clear" w:color="auto" w:fill="F0F0F0"/>
        </w:rPr>
      </w:pPr>
      <w:bookmarkStart w:id="265" w:name="sub_1323"/>
      <w:r>
        <w:t xml:space="preserve"> </w:t>
      </w:r>
      <w:r>
        <w:rPr>
          <w:shd w:val="clear" w:color="auto" w:fill="F0F0F0"/>
        </w:rPr>
        <w:t>Основы дополнены пунктом 32</w:t>
      </w:r>
      <w:r>
        <w:rPr>
          <w:shd w:val="clear" w:color="auto" w:fill="F0F0F0"/>
          <w:vertAlign w:val="superscript"/>
        </w:rPr>
        <w:t> 3</w:t>
      </w:r>
      <w:r>
        <w:rPr>
          <w:shd w:val="clear" w:color="auto" w:fill="F0F0F0"/>
        </w:rPr>
        <w:t xml:space="preserve"> с 11 сентября</w:t>
      </w:r>
      <w:r>
        <w:rPr>
          <w:shd w:val="clear" w:color="auto" w:fill="F0F0F0"/>
        </w:rPr>
        <w:t xml:space="preserve"> 2024 г. - </w:t>
      </w:r>
      <w:hyperlink r:id="rId282" w:history="1">
        <w:r>
          <w:rPr>
            <w:rStyle w:val="a4"/>
            <w:shd w:val="clear" w:color="auto" w:fill="F0F0F0"/>
          </w:rPr>
          <w:t>Постановление</w:t>
        </w:r>
      </w:hyperlink>
      <w:r>
        <w:rPr>
          <w:shd w:val="clear" w:color="auto" w:fill="F0F0F0"/>
        </w:rPr>
        <w:t xml:space="preserve"> Правительства России от 10 сентября 2024 г. N 1229</w:t>
      </w:r>
    </w:p>
    <w:bookmarkEnd w:id="265"/>
    <w:p w:rsidR="00000000" w:rsidRDefault="00A03C9B">
      <w:r>
        <w:t>32</w:t>
      </w:r>
      <w:r>
        <w:rPr>
          <w:vertAlign w:val="superscript"/>
        </w:rPr>
        <w:t> 3</w:t>
      </w:r>
      <w:r>
        <w:t>. В состав расходов системообразующей территориальной сетевой организации на инвестиции включаются т</w:t>
      </w:r>
      <w:r>
        <w:t xml:space="preserve">акже средства, необходимые для реконструкции, модернизации или технического перевооружения объектов электросетевого хозяйства, права владения и пользования которыми переданы ей на основании договоров (соглашений), заключенных в соответствии с положениями </w:t>
      </w:r>
      <w:hyperlink r:id="rId283" w:history="1">
        <w:r>
          <w:rPr>
            <w:rStyle w:val="a4"/>
          </w:rPr>
          <w:t>пунктов 2</w:t>
        </w:r>
      </w:hyperlink>
      <w:r>
        <w:t xml:space="preserve"> и </w:t>
      </w:r>
      <w:hyperlink r:id="rId284" w:history="1">
        <w:r>
          <w:rPr>
            <w:rStyle w:val="a4"/>
          </w:rPr>
          <w:t>7 статьи 46</w:t>
        </w:r>
      </w:hyperlink>
      <w:hyperlink r:id="rId285" w:history="1">
        <w:r>
          <w:rPr>
            <w:rStyle w:val="a4"/>
            <w:vertAlign w:val="superscript"/>
          </w:rPr>
          <w:t> 4</w:t>
        </w:r>
      </w:hyperlink>
      <w:r>
        <w:t xml:space="preserve"> Федерального закона "Об электроэнергетике".</w:t>
      </w:r>
    </w:p>
    <w:p w:rsidR="00000000" w:rsidRDefault="00A03C9B">
      <w:pPr>
        <w:pStyle w:val="a6"/>
        <w:rPr>
          <w:color w:val="000000"/>
          <w:sz w:val="16"/>
          <w:szCs w:val="16"/>
          <w:shd w:val="clear" w:color="auto" w:fill="F0F0F0"/>
        </w:rPr>
      </w:pPr>
      <w:bookmarkStart w:id="266" w:name="sub_10324"/>
      <w:r>
        <w:rPr>
          <w:color w:val="000000"/>
          <w:sz w:val="16"/>
          <w:szCs w:val="16"/>
          <w:shd w:val="clear" w:color="auto" w:fill="F0F0F0"/>
        </w:rPr>
        <w:t>Информация об изменениях:</w:t>
      </w:r>
    </w:p>
    <w:bookmarkEnd w:id="266"/>
    <w:p w:rsidR="00000000" w:rsidRDefault="00A03C9B">
      <w:pPr>
        <w:pStyle w:val="a7"/>
        <w:rPr>
          <w:shd w:val="clear" w:color="auto" w:fill="F0F0F0"/>
        </w:rPr>
      </w:pPr>
      <w:r>
        <w:t xml:space="preserve"> </w:t>
      </w:r>
      <w:r>
        <w:rPr>
          <w:shd w:val="clear" w:color="auto" w:fill="F0F0F0"/>
        </w:rPr>
        <w:t xml:space="preserve">Основы дополнены пунктом 32.4 с 19 ноября 2024 г. - </w:t>
      </w:r>
      <w:hyperlink r:id="rId286" w:history="1">
        <w:r>
          <w:rPr>
            <w:rStyle w:val="a4"/>
            <w:shd w:val="clear" w:color="auto" w:fill="F0F0F0"/>
          </w:rPr>
          <w:t>Постановление</w:t>
        </w:r>
      </w:hyperlink>
      <w:r>
        <w:rPr>
          <w:shd w:val="clear" w:color="auto" w:fill="F0F0F0"/>
        </w:rPr>
        <w:t xml:space="preserve"> Правительства России от 19 ноя</w:t>
      </w:r>
      <w:r>
        <w:rPr>
          <w:shd w:val="clear" w:color="auto" w:fill="F0F0F0"/>
        </w:rPr>
        <w:t>бря 2024 г. N 1583</w:t>
      </w:r>
    </w:p>
    <w:p w:rsidR="00000000" w:rsidRDefault="00A03C9B">
      <w:r>
        <w:t>32</w:t>
      </w:r>
      <w:r>
        <w:rPr>
          <w:vertAlign w:val="superscript"/>
        </w:rPr>
        <w:t> 4</w:t>
      </w:r>
      <w:r>
        <w:t xml:space="preserve">. При утверждении (корректировке) в соответствии с </w:t>
      </w:r>
      <w:hyperlink r:id="rId287" w:history="1">
        <w:r>
          <w:rPr>
            <w:rStyle w:val="a4"/>
          </w:rPr>
          <w:t>законодательством</w:t>
        </w:r>
      </w:hyperlink>
      <w:r>
        <w:t xml:space="preserve"> Российской Федерации об электроэнергетике на очередной период регулирования инвестиционной программы и</w:t>
      </w:r>
      <w:r>
        <w:t xml:space="preserve">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w:t>
      </w:r>
    </w:p>
    <w:p w:rsidR="00000000" w:rsidRDefault="00A03C9B">
      <w:bookmarkStart w:id="267" w:name="sub_103242"/>
      <w:r>
        <w:t>расходов, потребность в к</w:t>
      </w:r>
      <w:r>
        <w:t>оторых обусловлена необходимостью реализации следующих мероприятий (не учтенных в составе мероприятий утвержденной или скорректированной в установленном порядке инвестиционной программы):</w:t>
      </w:r>
    </w:p>
    <w:bookmarkEnd w:id="267"/>
    <w:p w:rsidR="00000000" w:rsidRDefault="00A03C9B">
      <w:r>
        <w:t>исполнение решений и (или) предписаний уполномоченных орга</w:t>
      </w:r>
      <w:r>
        <w:t>нов государственной власти или решений суда об устранении нарушений обязательных требований к объектам электросетевого хозяйства;</w:t>
      </w:r>
    </w:p>
    <w:p w:rsidR="00000000" w:rsidRDefault="00A03C9B">
      <w:r>
        <w:t>исполнение решений штаба по обеспечению безопасности электроснабжения;</w:t>
      </w:r>
    </w:p>
    <w:p w:rsidR="00000000" w:rsidRDefault="00A03C9B">
      <w:r>
        <w:t>предотвращение аварий и (или) ликвидация их последствий</w:t>
      </w:r>
      <w:r>
        <w:t>, если расходы на данные мероприятия не покрываются страховыми выплатами;</w:t>
      </w:r>
    </w:p>
    <w:p w:rsidR="00000000" w:rsidRDefault="00A03C9B">
      <w:r>
        <w:t xml:space="preserve">реализация инвестиционных проектов, информация о которых не подлежит раскрытию в соответствии с требованиями </w:t>
      </w:r>
      <w:hyperlink r:id="rId288" w:history="1">
        <w:r>
          <w:rPr>
            <w:rStyle w:val="a4"/>
          </w:rPr>
          <w:t xml:space="preserve">подпункта </w:t>
        </w:r>
        <w:r>
          <w:rPr>
            <w:rStyle w:val="a4"/>
          </w:rPr>
          <w:t>"м" пункта 19</w:t>
        </w:r>
      </w:hyperlink>
      <w:r>
        <w:t xml:space="preserve"> стандартов раскрытия информации </w:t>
      </w:r>
      <w:r>
        <w:lastRenderedPageBreak/>
        <w:t xml:space="preserve">субъектами оптового и розничных рынков электрической энергии, утвержденных </w:t>
      </w:r>
      <w:hyperlink r:id="rId289" w:history="1">
        <w:r>
          <w:rPr>
            <w:rStyle w:val="a4"/>
          </w:rPr>
          <w:t>постановлением</w:t>
        </w:r>
      </w:hyperlink>
      <w:r>
        <w:t xml:space="preserve"> Правительства Российской Федерации от 21 января 2004 г.</w:t>
      </w:r>
      <w:r>
        <w:t xml:space="preserve"> N 24 "Об утверждении стандартов раскрытия информации субъектами оптового и розничных рынков электрической энергии";</w:t>
      </w:r>
    </w:p>
    <w:p w:rsidR="00000000" w:rsidRDefault="00A03C9B">
      <w:r>
        <w:t xml:space="preserve">осуществление технологического присоединения к электрическим сетям, расходы на которое в соответствии с </w:t>
      </w:r>
      <w:hyperlink w:anchor="sub_200250" w:history="1">
        <w:r>
          <w:rPr>
            <w:rStyle w:val="a4"/>
          </w:rPr>
          <w:t>пунктом 87</w:t>
        </w:r>
      </w:hyperlink>
      <w:r>
        <w:t xml:space="preserve"> настоящего документа не включаются в плату за технологическое присоединение (в размере превышения экономически обоснованного уровня таких расходов над учтенным в тарифе на услуги по передаче электрической энергии);</w:t>
      </w:r>
    </w:p>
    <w:p w:rsidR="00000000" w:rsidRDefault="00A03C9B">
      <w:r>
        <w:t>расходов на возврат и обслуживание за</w:t>
      </w:r>
      <w:r>
        <w:t xml:space="preserve">емных средств, используемых для строительства, реконструкции, модернизации, технического перевооружения, ремонта и (или) эксплуатации объектов электросетевого хозяйства, а также для покрытия недостатка средств при просрочке платежей потребителями услуг по </w:t>
      </w:r>
      <w:r>
        <w:t>передаче электрической энергии (включая дебиторскую задолженность прошлых лет гарантирующих поставщиков, находящихся или находившихся в процессе банкротства).</w:t>
      </w:r>
    </w:p>
    <w:p w:rsidR="00000000" w:rsidRDefault="00A03C9B">
      <w:r>
        <w:t>В случае если ранее учтенные в необходимой валовой выручке расходы на амортизацию были компенсиро</w:t>
      </w:r>
      <w:r>
        <w:t xml:space="preserve">ваны выручкой от регулируемой деятельности, величина непонесенных расходов в той части, которая при утверждении (корректировке) инвестиционной программы в соответствии с </w:t>
      </w:r>
      <w:hyperlink r:id="rId290" w:history="1">
        <w:r>
          <w:rPr>
            <w:rStyle w:val="a4"/>
          </w:rPr>
          <w:t>законодательством</w:t>
        </w:r>
      </w:hyperlink>
      <w:r>
        <w:t xml:space="preserve"> Россий</w:t>
      </w:r>
      <w:r>
        <w:t xml:space="preserve">ской Федерации об электроэнергетике была определена источником финансирования затрат, предусмотренных </w:t>
      </w:r>
      <w:hyperlink w:anchor="sub_103242" w:history="1">
        <w:r>
          <w:rPr>
            <w:rStyle w:val="a4"/>
          </w:rPr>
          <w:t>абзацами вторым - восьмым</w:t>
        </w:r>
      </w:hyperlink>
      <w:r>
        <w:t xml:space="preserve"> настоящего пункта, и не была направлена территориальной сетевой организацией по итогам истекшего пер</w:t>
      </w:r>
      <w:r>
        <w:t>иода регулирования на указанные расходы, исключается из необходимой валовой выручки регулируемой организации при расчете и установлении соответствующих тарифов для этой организации на 5-й календарный год. Положения настоящего абзаца применяются к территори</w:t>
      </w:r>
      <w:r>
        <w:t>альной сетевой организации, необходимая валовая выручка которой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w:t>
      </w:r>
      <w:r>
        <w:t>ерриториальных сетевых организаций, учтенной при установлении единых (котловых) тарифов на услуги по передаче электрической энергии на соответствующий период регулирования.</w:t>
      </w:r>
    </w:p>
    <w:p w:rsidR="00000000" w:rsidRDefault="00A03C9B">
      <w:r>
        <w:t>В отношении территориальной сетевой организации, необходимая валовая выручка которо</w:t>
      </w:r>
      <w:r>
        <w:t>й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w:t>
      </w:r>
      <w:r>
        <w:t>ии единых (котловых) тарифов на услуги по передаче электрической энергии на соответствующий период регулирования, регулирующий орган в рамках ежегодно осуществляемой корректировки необходимой валовой выручки в соответствии с методическими указаниями, преду</w:t>
      </w:r>
      <w:r>
        <w:t xml:space="preserve">смотренными </w:t>
      </w:r>
      <w:hyperlink w:anchor="sub_200182" w:history="1">
        <w:r>
          <w:rPr>
            <w:rStyle w:val="a4"/>
          </w:rPr>
          <w:t>пунктами 32</w:t>
        </w:r>
      </w:hyperlink>
      <w:r>
        <w:t xml:space="preserve"> и (или) </w:t>
      </w:r>
      <w:hyperlink w:anchor="sub_200188" w:history="1">
        <w:r>
          <w:rPr>
            <w:rStyle w:val="a4"/>
          </w:rPr>
          <w:t>38</w:t>
        </w:r>
      </w:hyperlink>
      <w:r>
        <w:t xml:space="preserve"> настоящего документа, учитывает величину экономически обоснованных затрат, предусмотренных </w:t>
      </w:r>
      <w:hyperlink w:anchor="sub_103242" w:history="1">
        <w:r>
          <w:rPr>
            <w:rStyle w:val="a4"/>
          </w:rPr>
          <w:t>абзацами вторым - восьмым</w:t>
        </w:r>
      </w:hyperlink>
      <w:r>
        <w:t xml:space="preserve"> настоящего пункта, п</w:t>
      </w:r>
      <w:r>
        <w:t xml:space="preserve">ри установлении регулируемых цен (тарифов) на очередной период регулирования, но не выше величины амортизации, определенной в соответствии с </w:t>
      </w:r>
      <w:hyperlink w:anchor="sub_102701" w:history="1">
        <w:r>
          <w:rPr>
            <w:rStyle w:val="a4"/>
          </w:rPr>
          <w:t>абзацами первым - шестым пункта 27</w:t>
        </w:r>
      </w:hyperlink>
      <w:hyperlink w:anchor="sub_102701" w:history="1">
        <w:r>
          <w:rPr>
            <w:rStyle w:val="a4"/>
            <w:vertAlign w:val="superscript"/>
          </w:rPr>
          <w:t> 1</w:t>
        </w:r>
      </w:hyperlink>
      <w:r>
        <w:t xml:space="preserve"> настоящего документа н</w:t>
      </w:r>
      <w:r>
        <w:t>а период регулирования, в котором понесены указанные экономически обоснованные затраты, без учета объема фактического финансирования инвестиционной программы за счет амортизации без учета налога на добавленную стоимость.</w:t>
      </w:r>
    </w:p>
    <w:p w:rsidR="00000000" w:rsidRDefault="00A03C9B">
      <w:bookmarkStart w:id="268" w:name="sub_1032411"/>
      <w:r>
        <w:t>Сетевые организации веду</w:t>
      </w:r>
      <w:r>
        <w:t xml:space="preserve">т обязательный раздельный учет расходов на амортизацию основных средств и нематериальных активов, направляемых на финансирование мероприятий инвестиционной программы, и расходов, предусмотренных </w:t>
      </w:r>
      <w:hyperlink w:anchor="sub_103242" w:history="1">
        <w:r>
          <w:rPr>
            <w:rStyle w:val="a4"/>
          </w:rPr>
          <w:t>абзацами вторым - восьмым</w:t>
        </w:r>
      </w:hyperlink>
      <w:r>
        <w:t xml:space="preserve"> настоящ</w:t>
      </w:r>
      <w:r>
        <w:t>его пункта.</w:t>
      </w:r>
    </w:p>
    <w:bookmarkEnd w:id="268"/>
    <w:p w:rsidR="00000000" w:rsidRDefault="00A03C9B">
      <w:r>
        <w:t xml:space="preserve">Положения настоящего пункта не применяются в отношении территориальных сетевых организаций в случае невыполнения требований </w:t>
      </w:r>
      <w:hyperlink w:anchor="sub_1032411" w:history="1">
        <w:r>
          <w:rPr>
            <w:rStyle w:val="a4"/>
          </w:rPr>
          <w:t>абзаца одиннадцатого</w:t>
        </w:r>
      </w:hyperlink>
      <w:r>
        <w:t xml:space="preserve"> настоящего пункта.</w:t>
      </w:r>
    </w:p>
    <w:p w:rsidR="00000000" w:rsidRDefault="00A03C9B">
      <w:pPr>
        <w:pStyle w:val="a6"/>
        <w:rPr>
          <w:color w:val="000000"/>
          <w:sz w:val="16"/>
          <w:szCs w:val="16"/>
          <w:shd w:val="clear" w:color="auto" w:fill="F0F0F0"/>
        </w:rPr>
      </w:pPr>
      <w:bookmarkStart w:id="269" w:name="sub_200183"/>
      <w:r>
        <w:rPr>
          <w:color w:val="000000"/>
          <w:sz w:val="16"/>
          <w:szCs w:val="16"/>
          <w:shd w:val="clear" w:color="auto" w:fill="F0F0F0"/>
        </w:rPr>
        <w:t>Информация об изменениях:</w:t>
      </w:r>
    </w:p>
    <w:bookmarkEnd w:id="269"/>
    <w:p w:rsidR="00000000" w:rsidRDefault="00A03C9B">
      <w:pPr>
        <w:pStyle w:val="a7"/>
        <w:rPr>
          <w:shd w:val="clear" w:color="auto" w:fill="F0F0F0"/>
        </w:rPr>
      </w:pPr>
      <w:r>
        <w:t xml:space="preserve"> </w:t>
      </w:r>
      <w:r>
        <w:rPr>
          <w:shd w:val="clear" w:color="auto" w:fill="F0F0F0"/>
        </w:rPr>
        <w:t xml:space="preserve">Пункт 33 изменен с 19 ноября 2024 г. - </w:t>
      </w:r>
      <w:hyperlink r:id="rId291" w:history="1">
        <w:r>
          <w:rPr>
            <w:rStyle w:val="a4"/>
            <w:shd w:val="clear" w:color="auto" w:fill="F0F0F0"/>
          </w:rPr>
          <w:t>Постановление</w:t>
        </w:r>
      </w:hyperlink>
      <w:r>
        <w:rPr>
          <w:shd w:val="clear" w:color="auto" w:fill="F0F0F0"/>
        </w:rPr>
        <w:t xml:space="preserve"> Правительства России от 19 ноября 2024 г. N 1581</w:t>
      </w:r>
    </w:p>
    <w:p w:rsidR="00000000" w:rsidRDefault="00A03C9B">
      <w:pPr>
        <w:pStyle w:val="a7"/>
        <w:rPr>
          <w:shd w:val="clear" w:color="auto" w:fill="F0F0F0"/>
        </w:rPr>
      </w:pPr>
      <w:r>
        <w:lastRenderedPageBreak/>
        <w:t xml:space="preserve"> </w:t>
      </w:r>
      <w:hyperlink r:id="rId292" w:history="1">
        <w:r>
          <w:rPr>
            <w:rStyle w:val="a4"/>
            <w:shd w:val="clear" w:color="auto" w:fill="F0F0F0"/>
          </w:rPr>
          <w:t>См. предыдущ</w:t>
        </w:r>
        <w:r>
          <w:rPr>
            <w:rStyle w:val="a4"/>
            <w:shd w:val="clear" w:color="auto" w:fill="F0F0F0"/>
          </w:rPr>
          <w:t>ую редакцию</w:t>
        </w:r>
      </w:hyperlink>
    </w:p>
    <w:p w:rsidR="00000000" w:rsidRDefault="00A03C9B">
      <w:r>
        <w:t>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w:t>
      </w:r>
      <w:r>
        <w:t xml:space="preserve"> методическими указаниями, предусмотренными </w:t>
      </w:r>
      <w:hyperlink w:anchor="sub_200182" w:history="1">
        <w:r>
          <w:rPr>
            <w:rStyle w:val="a4"/>
          </w:rPr>
          <w:t>пунктом 32</w:t>
        </w:r>
      </w:hyperlink>
      <w:r>
        <w:t xml:space="preserve"> настоящего документа, в состав которых входят правила расчета нормы доходности инвестированного капитала, </w:t>
      </w:r>
      <w:hyperlink r:id="rId293" w:history="1">
        <w:r>
          <w:rPr>
            <w:rStyle w:val="a4"/>
          </w:rPr>
          <w:t>пра</w:t>
        </w:r>
        <w:r>
          <w:rPr>
            <w:rStyle w:val="a4"/>
          </w:rPr>
          <w:t>вила</w:t>
        </w:r>
      </w:hyperlink>
      <w:r>
        <w:t xml:space="preserve"> определения стоимости активов и размера инвестированного капитала и ведения их учета, а также перечень неподконтрольных расходов.</w:t>
      </w:r>
    </w:p>
    <w:p w:rsidR="00000000" w:rsidRDefault="00A03C9B">
      <w:r>
        <w:t>При использовании метода доходности инвестированного капитала необходимая валовая в</w:t>
      </w:r>
      <w:r>
        <w:t>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000000" w:rsidRDefault="00A03C9B">
      <w:r>
        <w:t>Расчет необходимой валовой выручки на долгосрочный период регулирования осуществляется на ос</w:t>
      </w:r>
      <w:r>
        <w:t>нове долгосрочных параметров регулирования, к которым относятся:</w:t>
      </w:r>
    </w:p>
    <w:p w:rsidR="00000000" w:rsidRDefault="00A03C9B">
      <w:r>
        <w:t>базовый уровень операционных расходов;</w:t>
      </w:r>
    </w:p>
    <w:p w:rsidR="00000000" w:rsidRDefault="00A03C9B">
      <w:r>
        <w:t>индекс эффективности операционных расходов;</w:t>
      </w:r>
    </w:p>
    <w:p w:rsidR="00000000" w:rsidRDefault="00A03C9B">
      <w:r>
        <w:t>размер инвестированного капитала;</w:t>
      </w:r>
    </w:p>
    <w:p w:rsidR="00000000" w:rsidRDefault="00A03C9B">
      <w:r>
        <w:t>чистый оборотный капитал;</w:t>
      </w:r>
    </w:p>
    <w:p w:rsidR="00000000" w:rsidRDefault="00A03C9B">
      <w:bookmarkStart w:id="270" w:name="sub_2001838"/>
      <w:r>
        <w:t>норма доходности инвестированного капитала;</w:t>
      </w:r>
    </w:p>
    <w:bookmarkEnd w:id="270"/>
    <w:p w:rsidR="00000000" w:rsidRDefault="00A03C9B">
      <w:r>
        <w:t>срок возврата инвестированного капитала;</w:t>
      </w:r>
    </w:p>
    <w:p w:rsidR="00000000" w:rsidRDefault="00A03C9B">
      <w:r>
        <w:t xml:space="preserve">коэффициент эластичности подконтрольных расходов по количеству активов, определяемый в соответствии с методическими указаниями, предусмотренными </w:t>
      </w:r>
      <w:hyperlink w:anchor="sub_200182" w:history="1">
        <w:r>
          <w:rPr>
            <w:rStyle w:val="a4"/>
          </w:rPr>
          <w:t>пунктом 32</w:t>
        </w:r>
      </w:hyperlink>
      <w:r>
        <w:t xml:space="preserve"> настоящего документа;</w:t>
      </w:r>
    </w:p>
    <w:p w:rsidR="00000000" w:rsidRDefault="00A03C9B">
      <w:bookmarkStart w:id="271" w:name="sub_20018311"/>
      <w:r>
        <w:t xml:space="preserve">уровень потерь электрической энергии при ее передаче по электрическим сетям, определяемый в соответствии с </w:t>
      </w:r>
      <w:hyperlink w:anchor="sub_1401" w:history="1">
        <w:r>
          <w:rPr>
            <w:rStyle w:val="a4"/>
          </w:rPr>
          <w:t>пунктом 40</w:t>
        </w:r>
      </w:hyperlink>
      <w:hyperlink w:anchor="sub_1401" w:history="1">
        <w:r>
          <w:rPr>
            <w:rStyle w:val="a4"/>
            <w:vertAlign w:val="superscript"/>
          </w:rPr>
          <w:t> 1</w:t>
        </w:r>
      </w:hyperlink>
      <w:r>
        <w:t xml:space="preserve"> настоящего документа;</w:t>
      </w:r>
    </w:p>
    <w:bookmarkEnd w:id="271"/>
    <w:p w:rsidR="00000000" w:rsidRDefault="00A03C9B">
      <w:r>
        <w:t xml:space="preserve">уровень надежности и качества реализуемых товаров (услуг), устанавливаемый в соответствии с </w:t>
      </w:r>
      <w:hyperlink w:anchor="sub_200158" w:history="1">
        <w:r>
          <w:rPr>
            <w:rStyle w:val="a4"/>
          </w:rPr>
          <w:t>пунктом 8</w:t>
        </w:r>
      </w:hyperlink>
      <w:r>
        <w:t xml:space="preserve"> настоящего документа.</w:t>
      </w:r>
    </w:p>
    <w:p w:rsidR="00000000" w:rsidRDefault="00A03C9B">
      <w:bookmarkStart w:id="272" w:name="sub_2018313"/>
      <w:r>
        <w:t>Регулируемые тарифы устанавливаются на основе необходимой валовой выручки, которая оп</w:t>
      </w:r>
      <w:r>
        <w:t>ределяется с учетом ежегодных корректировок, осуществляемых в течение долгосрочного периода регулирования, и обеспечивает:</w:t>
      </w:r>
    </w:p>
    <w:bookmarkEnd w:id="272"/>
    <w:p w:rsidR="00000000" w:rsidRDefault="00A03C9B">
      <w:r>
        <w:t xml:space="preserve">покрытие расходов, предусмотренных </w:t>
      </w:r>
      <w:hyperlink w:anchor="sub_200185" w:history="1">
        <w:r>
          <w:rPr>
            <w:rStyle w:val="a4"/>
          </w:rPr>
          <w:t>пунктом 35</w:t>
        </w:r>
      </w:hyperlink>
      <w:r>
        <w:t xml:space="preserve"> настоящего документа;</w:t>
      </w:r>
    </w:p>
    <w:p w:rsidR="00000000" w:rsidRDefault="00A03C9B">
      <w:r>
        <w:t>возврат инвестированного к</w:t>
      </w:r>
      <w:r>
        <w:t xml:space="preserve">апитала в соответствии с </w:t>
      </w:r>
      <w:hyperlink w:anchor="sub_200186" w:history="1">
        <w:r>
          <w:rPr>
            <w:rStyle w:val="a4"/>
          </w:rPr>
          <w:t>пунктом 36</w:t>
        </w:r>
      </w:hyperlink>
      <w:r>
        <w:t xml:space="preserve"> настоящего документа;</w:t>
      </w:r>
    </w:p>
    <w:p w:rsidR="00000000" w:rsidRDefault="00A03C9B">
      <w:bookmarkStart w:id="273" w:name="sub_2018316"/>
      <w:r>
        <w:t xml:space="preserve">получение дохода на инвестированный капитал в соответствии с </w:t>
      </w:r>
      <w:hyperlink w:anchor="sub_200186" w:history="1">
        <w:r>
          <w:rPr>
            <w:rStyle w:val="a4"/>
          </w:rPr>
          <w:t>пунктом 36</w:t>
        </w:r>
      </w:hyperlink>
      <w:r>
        <w:t xml:space="preserve"> настоящего документа.</w:t>
      </w:r>
    </w:p>
    <w:p w:rsidR="00000000" w:rsidRDefault="00A03C9B">
      <w:bookmarkStart w:id="274" w:name="sub_2001840"/>
      <w:bookmarkEnd w:id="273"/>
      <w:r>
        <w:t>Абзац семнадцат</w:t>
      </w:r>
      <w:r>
        <w:t xml:space="preserve">ый </w:t>
      </w:r>
      <w:hyperlink r:id="rId294" w:history="1">
        <w:r>
          <w:rPr>
            <w:rStyle w:val="a4"/>
          </w:rPr>
          <w:t>утратил силу</w:t>
        </w:r>
      </w:hyperlink>
      <w:r>
        <w:t>.</w:t>
      </w:r>
    </w:p>
    <w:bookmarkEnd w:id="274"/>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295" w:history="1">
        <w:r>
          <w:rPr>
            <w:rStyle w:val="a4"/>
            <w:shd w:val="clear" w:color="auto" w:fill="F0F0F0"/>
          </w:rPr>
          <w:t>абзаца семнадцатого пункта 33</w:t>
        </w:r>
      </w:hyperlink>
    </w:p>
    <w:p w:rsidR="00000000" w:rsidRDefault="00A03C9B">
      <w:bookmarkStart w:id="275" w:name="sub_13318"/>
      <w:r>
        <w:t>Уровень пот</w:t>
      </w:r>
      <w:r>
        <w:t>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w:t>
      </w:r>
      <w:r>
        <w:t xml:space="preserve">лирования (за исключением случаев пересмотра долгосрочных параметров регулирования, указанных в </w:t>
      </w:r>
      <w:hyperlink w:anchor="sub_20016218" w:history="1">
        <w:r>
          <w:rPr>
            <w:rStyle w:val="a4"/>
          </w:rPr>
          <w:t>абзацах двадцатом</w:t>
        </w:r>
      </w:hyperlink>
      <w:r>
        <w:t xml:space="preserve"> и </w:t>
      </w:r>
      <w:hyperlink w:anchor="sub_201221" w:history="1">
        <w:r>
          <w:rPr>
            <w:rStyle w:val="a4"/>
          </w:rPr>
          <w:t>двадцать первом пункта 12</w:t>
        </w:r>
      </w:hyperlink>
      <w:r>
        <w:t xml:space="preserve"> настоящего документа).</w:t>
      </w:r>
    </w:p>
    <w:bookmarkEnd w:id="275"/>
    <w:p w:rsidR="00000000" w:rsidRDefault="00A03C9B">
      <w:r>
        <w:t>Уровень потерь электриче</w:t>
      </w:r>
      <w:r>
        <w:t xml:space="preserve">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w:t>
      </w:r>
      <w:r>
        <w:t>(общероссийской) электрической сети, утвержденного Министерством энергетики Российской Федерации.</w:t>
      </w:r>
    </w:p>
    <w:p w:rsidR="00000000" w:rsidRDefault="00A03C9B">
      <w:bookmarkStart w:id="276" w:name="sub_13320"/>
      <w:r>
        <w:t>Индекс эффективности операционных расходов устанавливается регулирующими органами в размере 1 процента.</w:t>
      </w:r>
    </w:p>
    <w:p w:rsidR="00000000" w:rsidRDefault="00A03C9B">
      <w:pPr>
        <w:pStyle w:val="a6"/>
        <w:rPr>
          <w:color w:val="000000"/>
          <w:sz w:val="16"/>
          <w:szCs w:val="16"/>
          <w:shd w:val="clear" w:color="auto" w:fill="F0F0F0"/>
        </w:rPr>
      </w:pPr>
      <w:bookmarkStart w:id="277" w:name="sub_10331"/>
      <w:bookmarkEnd w:id="276"/>
      <w:r>
        <w:rPr>
          <w:color w:val="000000"/>
          <w:sz w:val="16"/>
          <w:szCs w:val="16"/>
          <w:shd w:val="clear" w:color="auto" w:fill="F0F0F0"/>
        </w:rPr>
        <w:t>Информация об изменениях:</w:t>
      </w:r>
    </w:p>
    <w:bookmarkEnd w:id="277"/>
    <w:p w:rsidR="00000000" w:rsidRDefault="00A03C9B">
      <w:pPr>
        <w:pStyle w:val="a7"/>
        <w:rPr>
          <w:shd w:val="clear" w:color="auto" w:fill="F0F0F0"/>
        </w:rPr>
      </w:pPr>
      <w:r>
        <w:lastRenderedPageBreak/>
        <w:t xml:space="preserve"> </w:t>
      </w:r>
      <w:r>
        <w:rPr>
          <w:shd w:val="clear" w:color="auto" w:fill="F0F0F0"/>
        </w:rPr>
        <w:t xml:space="preserve">Пункт 33.1 изменен с 8 мая 2024 г. - </w:t>
      </w:r>
      <w:hyperlink r:id="rId296" w:history="1">
        <w:r>
          <w:rPr>
            <w:rStyle w:val="a4"/>
            <w:shd w:val="clear" w:color="auto" w:fill="F0F0F0"/>
          </w:rPr>
          <w:t>Постановление</w:t>
        </w:r>
      </w:hyperlink>
      <w:r>
        <w:rPr>
          <w:shd w:val="clear" w:color="auto" w:fill="F0F0F0"/>
        </w:rPr>
        <w:t xml:space="preserve"> Правительства России от 3 мая 2024 г. N 562</w:t>
      </w:r>
    </w:p>
    <w:p w:rsidR="00000000" w:rsidRDefault="00A03C9B">
      <w:pPr>
        <w:pStyle w:val="a7"/>
        <w:rPr>
          <w:shd w:val="clear" w:color="auto" w:fill="F0F0F0"/>
        </w:rPr>
      </w:pPr>
      <w:r>
        <w:t xml:space="preserve"> </w:t>
      </w:r>
      <w:hyperlink r:id="rId297" w:history="1">
        <w:r>
          <w:rPr>
            <w:rStyle w:val="a4"/>
            <w:shd w:val="clear" w:color="auto" w:fill="F0F0F0"/>
          </w:rPr>
          <w:t>См. предыдущую ред</w:t>
        </w:r>
        <w:r>
          <w:rPr>
            <w:rStyle w:val="a4"/>
            <w:shd w:val="clear" w:color="auto" w:fill="F0F0F0"/>
          </w:rPr>
          <w:t>акцию</w:t>
        </w:r>
      </w:hyperlink>
    </w:p>
    <w:p w:rsidR="00000000" w:rsidRDefault="00A03C9B">
      <w:r>
        <w:t>33</w:t>
      </w:r>
      <w:r>
        <w:rPr>
          <w:vertAlign w:val="superscript"/>
        </w:rPr>
        <w:t> 1</w:t>
      </w:r>
      <w:r>
        <w:t xml:space="preserve">. Исполнительные органы субъектов Российской Федерации в области государственного регулирования тарифов в соответствии с </w:t>
      </w:r>
      <w:hyperlink r:id="rId298" w:history="1">
        <w:r>
          <w:rPr>
            <w:rStyle w:val="a4"/>
          </w:rPr>
          <w:t>методическими указаниями</w:t>
        </w:r>
      </w:hyperlink>
      <w:r>
        <w:t xml:space="preserve"> по установлению цен (тарифов)</w:t>
      </w:r>
      <w:r>
        <w:t xml:space="preserve">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w:t>
      </w:r>
      <w:r>
        <w:t>алифицированный генерирующий объект)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w:t>
      </w:r>
      <w:r>
        <w:t>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r>
        <w:t>,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на электрическую энергию (мощность), произведенную на квалифицированных генерирующих объе</w:t>
      </w:r>
      <w:r>
        <w:t xml:space="preserve">ктах, отобранных по результатам отборов проектов строительства генерирующих объектов, функционирующих на основе использования возобновляемых источников энергии, проведенных в соответствии с Правилами разработки и утверждения схем и программ перспективного </w:t>
      </w:r>
      <w:r>
        <w:t xml:space="preserve">развития электроэнергетики, утвержденными </w:t>
      </w:r>
      <w:hyperlink r:id="rId299" w:history="1">
        <w:r>
          <w:rPr>
            <w:rStyle w:val="a4"/>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 (далее</w:t>
      </w:r>
      <w:r>
        <w:t xml:space="preserve"> - Правила разработки схем и программ развития электроэнергетики), до 1 января 2021 г., а также на существующих квалифицированных генерирующих объектах, включенных в схему и программу развития субъектов Российской Федерации в соответствии с </w:t>
      </w:r>
      <w:hyperlink r:id="rId300" w:history="1">
        <w:r>
          <w:rPr>
            <w:rStyle w:val="a4"/>
          </w:rPr>
          <w:t>подпунктом "г" пункта 28</w:t>
        </w:r>
      </w:hyperlink>
      <w:r>
        <w:t xml:space="preserve"> Правил разработки схем и программ развития электроэнергетики до 5 февраля 2015 г., и приобретаемую в целях компенсации потерь в электрических сетях (далее - долгосрочная цена (та</w:t>
      </w:r>
      <w:r>
        <w:t>риф), на основании следующих долгосрочных параметров регулирования:</w:t>
      </w:r>
    </w:p>
    <w:p w:rsidR="00000000" w:rsidRDefault="00A03C9B">
      <w:r>
        <w:t>базовый размер инвестированного капитала;</w:t>
      </w:r>
    </w:p>
    <w:p w:rsidR="00000000" w:rsidRDefault="00A03C9B">
      <w:r>
        <w:t>размер приведенного инвестированного капитала;</w:t>
      </w:r>
    </w:p>
    <w:p w:rsidR="00000000" w:rsidRDefault="00A03C9B">
      <w:r>
        <w:t>базовый уровень доходности долгосрочных государственных обязательств;</w:t>
      </w:r>
    </w:p>
    <w:p w:rsidR="00000000" w:rsidRDefault="00A03C9B">
      <w:bookmarkStart w:id="278" w:name="sub_103315"/>
      <w:r>
        <w:t>базовый уровень нор</w:t>
      </w:r>
      <w:r>
        <w:t>мы доходности капитала, инвестированного в квалифицированный генерирующий объект;</w:t>
      </w:r>
    </w:p>
    <w:p w:rsidR="00000000" w:rsidRDefault="00A03C9B">
      <w:bookmarkStart w:id="279" w:name="sub_103316"/>
      <w:bookmarkEnd w:id="278"/>
      <w:r>
        <w:t>срок возврата инвестированного капитала.</w:t>
      </w:r>
    </w:p>
    <w:p w:rsidR="00000000" w:rsidRDefault="00A03C9B">
      <w:bookmarkStart w:id="280" w:name="sub_103317"/>
      <w:bookmarkEnd w:id="279"/>
      <w:r>
        <w:t>Цены (тарифы) или предельные (минимальные и (или) максимальные) уровни цен (тарифов) на элект</w:t>
      </w:r>
      <w:r>
        <w:t>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w:t>
      </w:r>
      <w:r>
        <w:t>тавки 1 мегаватт-часа электрической энергии с учетом стоимости мощности.</w:t>
      </w:r>
    </w:p>
    <w:p w:rsidR="00000000" w:rsidRDefault="00A03C9B">
      <w:bookmarkStart w:id="281" w:name="sub_1003318"/>
      <w:bookmarkEnd w:id="280"/>
      <w:r>
        <w:t>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w:t>
      </w:r>
      <w:r>
        <w:t xml:space="preserve">ирующем объекте, который включен в схему и программу перспективного развития электроэнергетики субъекта Российской Федерации в соответствии с </w:t>
      </w:r>
      <w:hyperlink r:id="rId301" w:history="1">
        <w:r>
          <w:rPr>
            <w:rStyle w:val="a4"/>
          </w:rPr>
          <w:t>Правилами</w:t>
        </w:r>
      </w:hyperlink>
      <w:r>
        <w:t xml:space="preserve"> разработки схем и программ развития э</w:t>
      </w:r>
      <w:r>
        <w:t>лектроэнергетики до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bookmarkEnd w:id="281"/>
    <w:p w:rsidR="00000000" w:rsidRDefault="00A03C9B">
      <w:r>
        <w:t>затрат на строительство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rsidR="00000000" w:rsidRDefault="00A03C9B">
      <w:bookmarkStart w:id="282" w:name="sub_103319"/>
      <w:r>
        <w:t>произведения величины установленной мощности генерирующего объекта и предел</w:t>
      </w:r>
      <w:r>
        <w:t xml:space="preserve">ьной величины капитальных затрат на возведение 1 кВт установленной мощности генерирующего </w:t>
      </w:r>
      <w:r>
        <w:lastRenderedPageBreak/>
        <w:t>объекта, определенной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w:t>
      </w:r>
      <w:r>
        <w:t>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w:t>
      </w:r>
    </w:p>
    <w:p w:rsidR="00000000" w:rsidRDefault="00A03C9B">
      <w:bookmarkStart w:id="283" w:name="sub_103310"/>
      <w:bookmarkEnd w:id="282"/>
      <w:r>
        <w:t>Базовый размер инвестированного капитала при устан</w:t>
      </w:r>
      <w:r>
        <w:t>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с 5 февраля 2015 г.</w:t>
      </w:r>
      <w:r>
        <w:t>,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bookmarkEnd w:id="283"/>
    <w:p w:rsidR="00000000" w:rsidRDefault="00A03C9B">
      <w:r>
        <w:t>затрат на строительство такого квалифицированного генерирующего объекта, включая расходы на про</w:t>
      </w:r>
      <w:r>
        <w:t>ектно-изыскательские работы и технологическое присоединение к электрическим сетям;</w:t>
      </w:r>
    </w:p>
    <w:p w:rsidR="00000000" w:rsidRDefault="00A03C9B">
      <w:r>
        <w:t>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w:t>
      </w:r>
      <w:r>
        <w:t xml:space="preserve">ой по итогам отбора проектов генерирующих объектов по производству электрической энергии с использованием возобновляемых источников энергии для соответствующего вида генерирующих объектов, проводимого в порядке, определенном </w:t>
      </w:r>
      <w:hyperlink r:id="rId302" w:history="1">
        <w:r>
          <w:rPr>
            <w:rStyle w:val="a4"/>
          </w:rPr>
          <w:t>Правилами</w:t>
        </w:r>
      </w:hyperlink>
      <w:r>
        <w:t xml:space="preserve"> разработки схем и программ развития электроэнергетики;</w:t>
      </w:r>
    </w:p>
    <w:p w:rsidR="00000000" w:rsidRDefault="00A03C9B">
      <w:bookmarkStart w:id="284" w:name="sub_133114"/>
      <w:r>
        <w:t>произведения величины установленной генерирующей мощности такого квалифицированного генерирующего объекта и предельной величины капитальных затра</w:t>
      </w:r>
      <w:r>
        <w:t xml:space="preserve">т на возведение 1 кВт установленной мощности генерирующего объекта, определенной Правительством Российской Федерации для соответствующего вида и диапазона установленной мощности генерирующих объектов, функционирующих на основе использования возобновляемых </w:t>
      </w:r>
      <w:r>
        <w:t>источников энергии, в отношении соответствующего календарного года ввода в эксплуатацию генерирующего объекта, к которому относится плановая дата ввода в эксплуатацию генерирующего объекта, указанная в реестре генерирующих объектов, функционирующих на осно</w:t>
      </w:r>
      <w:r>
        <w:t xml:space="preserve">ве использования возобновляемых источников энергии, сформированном в соответствии с </w:t>
      </w:r>
      <w:hyperlink r:id="rId303" w:history="1">
        <w:r>
          <w:rPr>
            <w:rStyle w:val="a4"/>
          </w:rPr>
          <w:t>пунктом 274</w:t>
        </w:r>
      </w:hyperlink>
      <w:r>
        <w:t xml:space="preserve"> Основных положений функционирования розничных рынков электрической энергии.</w:t>
      </w:r>
    </w:p>
    <w:bookmarkEnd w:id="284"/>
    <w:p w:rsidR="00000000" w:rsidRDefault="00A03C9B">
      <w:r>
        <w:t>Для кв</w:t>
      </w:r>
      <w:r>
        <w:t>алифицированного генерирующего объекта, впервые включенного в схему и программу перспективного развития электроэнергетики субъекта Российской Федерации с 5 февраля 2015 г., базовый размер инвестированного капитала для установления долгосрочной цены (тарифа</w:t>
      </w:r>
      <w:r>
        <w:t xml:space="preserve">) на электрическую энергию (мощность), произведенную на квалифицированном генерирующем объекте, признается равным нулю в случае отсутствия в разделе схемы и программы перспективного развития электроэнергетики субъекта Российской Федерации, указанном в </w:t>
      </w:r>
      <w:hyperlink r:id="rId304" w:history="1">
        <w:r>
          <w:rPr>
            <w:rStyle w:val="a4"/>
          </w:rPr>
          <w:t>подпункте "г" пункта 28</w:t>
        </w:r>
      </w:hyperlink>
      <w:r>
        <w:t xml:space="preserve"> Правил разработки и утверждения схем и программ перспективного развития электроэнергетики, информации об указанном генерирующем объекте, предусмотренной </w:t>
      </w:r>
      <w:hyperlink r:id="rId305" w:history="1">
        <w:r>
          <w:rPr>
            <w:rStyle w:val="a4"/>
          </w:rPr>
          <w:t>подпунктом "б" пункта 2</w:t>
        </w:r>
      </w:hyperlink>
      <w: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w:t>
      </w:r>
      <w:r>
        <w:t>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rsidR="00000000" w:rsidRDefault="00A03C9B">
      <w:r>
        <w:t>В случае если в отношении квалифицированного генерирующего объекта установление регулируемых ц</w:t>
      </w:r>
      <w:r>
        <w:t>ен (тарифов) на электрическую энергию (мощность) ранее осуществлялось методом экономически обоснованных затрат, то установление цен (тарифов) на электрическую энергию (мощность), производимую на указанном квалифицированном генерирующем объекте, на очередно</w:t>
      </w:r>
      <w:r>
        <w:t>й год долгосрочного периода регулирования методом долгосрочной индексации необходимой валовой выручки должно осуществляться регулирующим органом на основании остаточной величины инвестированного капитала с учетом ежегодного возврата капитала.</w:t>
      </w:r>
    </w:p>
    <w:p w:rsidR="00000000" w:rsidRDefault="00A03C9B">
      <w:bookmarkStart w:id="285" w:name="sub_103311"/>
      <w:r>
        <w:t>Для</w:t>
      </w:r>
      <w:r>
        <w:t xml:space="preserve"> генерирующих объектов, функционирующих на основе возобновляемой энергии </w:t>
      </w:r>
      <w:r>
        <w:lastRenderedPageBreak/>
        <w:t>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w:t>
      </w:r>
      <w:r>
        <w:t>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w:t>
      </w:r>
      <w:r>
        <w:t xml:space="preserve"> величину затрат, относящихся на производство тепловой энергии таким генерирующим объектом, которая определяется в соответствии с </w:t>
      </w:r>
      <w:hyperlink r:id="rId306" w:history="1">
        <w:r>
          <w:rPr>
            <w:rStyle w:val="a4"/>
          </w:rPr>
          <w:t>методическими указаниями</w:t>
        </w:r>
      </w:hyperlink>
      <w:r>
        <w:t xml:space="preserve"> по установлению цен (тарифов) и (</w:t>
      </w:r>
      <w:r>
        <w:t>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w:t>
      </w:r>
      <w:r>
        <w:t xml:space="preserve">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w:t>
      </w:r>
      <w:r>
        <w:t>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rsidR="00000000" w:rsidRDefault="00A03C9B">
      <w:bookmarkStart w:id="286" w:name="sub_103312"/>
      <w:bookmarkEnd w:id="285"/>
      <w:r>
        <w:t>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w:t>
      </w:r>
      <w:r>
        <w:t>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w:t>
      </w:r>
      <w:r>
        <w:t xml:space="preserve">ых нерегулируемых видов продукции такого генерирующего объекта, учитываются раздельно в соответствии с </w:t>
      </w:r>
      <w:hyperlink r:id="rId307" w:history="1">
        <w:r>
          <w:rPr>
            <w:rStyle w:val="a4"/>
          </w:rPr>
          <w:t>методическими указаниями</w:t>
        </w:r>
      </w:hyperlink>
      <w:r>
        <w:t xml:space="preserve"> по установлению цен (тарифов) и (или) предельных (минимальны</w:t>
      </w:r>
      <w:r>
        <w:t>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w:t>
      </w:r>
      <w:r>
        <w:t xml:space="preserve">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w:t>
      </w:r>
      <w:r>
        <w:t>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rsidR="00000000" w:rsidRDefault="00A03C9B">
      <w:bookmarkStart w:id="287" w:name="sub_103313"/>
      <w:bookmarkEnd w:id="286"/>
      <w:r>
        <w:t>Для це</w:t>
      </w:r>
      <w:r>
        <w:t>лей установления исполнительным органом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w:t>
      </w:r>
      <w:r>
        <w:t>ков энергии,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w:t>
      </w:r>
      <w:r>
        <w:t xml:space="preserve"> мощности и величины проектного индикатора коэффициента использования установленной мощности для соответствующего генерирующего объекта.</w:t>
      </w:r>
    </w:p>
    <w:p w:rsidR="00000000" w:rsidRDefault="00A03C9B">
      <w:bookmarkStart w:id="288" w:name="sub_103314"/>
      <w:bookmarkEnd w:id="287"/>
      <w:r>
        <w:t>Доходы, недополученные регулируемой организацией в периоде регулирования, на который была установле</w:t>
      </w:r>
      <w:r>
        <w:t>на цена (тариф) на электрическую энергию квалифицированных генерирующих объектов, функционирующих на основе использования возобновляемых источников энергии, в связи с расхождением фактического объема выработки электрической энергии на квалифицированном ген</w:t>
      </w:r>
      <w:r>
        <w:t>ерирующем объекте в указанном периоде регулирования с объемом выработки электрической энергии, учтенным при установлении цены (тарифа) на указанный период регулирования, не учитываются регулирующим органом при установлении цены (тарифа) на электрическую эн</w:t>
      </w:r>
      <w:r>
        <w:t xml:space="preserve">ергию квалифицированных генерирующих объектов, функционирующих на </w:t>
      </w:r>
      <w:r>
        <w:lastRenderedPageBreak/>
        <w:t>основе использования возобновляемых источников энергии, на следующие периоды регулирования.</w:t>
      </w:r>
    </w:p>
    <w:p w:rsidR="00000000" w:rsidRDefault="00A03C9B">
      <w:bookmarkStart w:id="289" w:name="sub_1003315"/>
      <w:bookmarkEnd w:id="288"/>
      <w:r>
        <w:t>Для генерирующих объектов, функционирующих на основе использования возобновля</w:t>
      </w:r>
      <w:r>
        <w:t>емых источников энергии, устанавливаются следующие нормативные индикаторы коэффициента использования установленной мощности:</w:t>
      </w:r>
    </w:p>
    <w:bookmarkEnd w:id="289"/>
    <w:p w:rsidR="00000000" w:rsidRDefault="00A03C9B">
      <w:r>
        <w:t>0,14 - в отношении генерирующих объектов солнечной генерации независимо от величины установленной мощности;</w:t>
      </w:r>
    </w:p>
    <w:p w:rsidR="00000000" w:rsidRDefault="00A03C9B">
      <w:r>
        <w:t>0,27 - в отн</w:t>
      </w:r>
      <w:r>
        <w:t>ошении генерирующих объектов ветровой генерации независимо от величины установленной мощности;</w:t>
      </w:r>
    </w:p>
    <w:p w:rsidR="00000000" w:rsidRDefault="00A03C9B">
      <w:r>
        <w:t>0,38 - в отношении генерирующих объектов гидрогенерации независимо от величины установленной мощности;</w:t>
      </w:r>
    </w:p>
    <w:p w:rsidR="00000000" w:rsidRDefault="00A03C9B">
      <w:bookmarkStart w:id="290" w:name="sub_103318"/>
      <w:r>
        <w:t>0,5 - в отношении генерирующих объектов на основ</w:t>
      </w:r>
      <w:r>
        <w:t>е использования биомассы независимо от величины установленной мощности, а также на основе использования отходов производства и потребления, за исключением отходов, полученных в процессе использования углеводородного сырья и топлива, установленной мощностью</w:t>
      </w:r>
      <w:r>
        <w:t xml:space="preserve"> до 25 МВт;</w:t>
      </w:r>
    </w:p>
    <w:bookmarkEnd w:id="290"/>
    <w:p w:rsidR="00000000" w:rsidRDefault="00A03C9B">
      <w:r>
        <w:t>0,65 - в отношении генерирующих объектов на основе использования биогаза независимо от величины установленной мощности;</w:t>
      </w:r>
    </w:p>
    <w:p w:rsidR="00000000" w:rsidRDefault="00A03C9B">
      <w:r>
        <w:t>0,65 - в отношении генерирующих объектов на основе использования газа, выделяемого отходами производства и потребл</w:t>
      </w:r>
      <w:r>
        <w:t>ения на свалках таких отходов, независимо от величины установленной мощности.</w:t>
      </w:r>
    </w:p>
    <w:p w:rsidR="00000000" w:rsidRDefault="00A03C9B">
      <w:r>
        <w:t>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w:t>
      </w:r>
      <w:r>
        <w:t>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w:t>
      </w:r>
      <w:r>
        <w:t>ется коэффициент, отражающий выполнение целевого показателя степени локализации.</w:t>
      </w:r>
    </w:p>
    <w:p w:rsidR="00000000" w:rsidRDefault="00A03C9B">
      <w:bookmarkStart w:id="291" w:name="sub_103329"/>
      <w:r>
        <w:t>Коэффициент, отражающий выполнение целевого показателя степени локализации, определяется в следующем порядке:</w:t>
      </w:r>
    </w:p>
    <w:p w:rsidR="00000000" w:rsidRDefault="00A03C9B">
      <w:bookmarkStart w:id="292" w:name="sub_103323"/>
      <w:bookmarkEnd w:id="291"/>
      <w:r>
        <w:t>1 - для генерирующего объекта, степ</w:t>
      </w:r>
      <w:r>
        <w:t xml:space="preserve">ень локализации по которому, определенная в соответствии с </w:t>
      </w:r>
      <w:hyperlink r:id="rId308" w:history="1">
        <w:r>
          <w:rPr>
            <w:rStyle w:val="a4"/>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w:t>
      </w:r>
      <w:r>
        <w:t xml:space="preserve">ыми </w:t>
      </w:r>
      <w:hyperlink r:id="rId309" w:history="1">
        <w:r>
          <w:rPr>
            <w:rStyle w:val="a4"/>
          </w:rPr>
          <w:t>постановлением</w:t>
        </w:r>
      </w:hyperlink>
      <w:r>
        <w:t xml:space="preserve">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w:t>
      </w:r>
      <w:r>
        <w:t>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w:t>
      </w:r>
      <w:r>
        <w:t>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соответствующего плановой дат</w:t>
      </w:r>
      <w:r>
        <w:t xml:space="preserve">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310" w:history="1">
        <w:r>
          <w:rPr>
            <w:rStyle w:val="a4"/>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впервые получено разрешение </w:t>
      </w:r>
      <w:r>
        <w:t>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w:t>
      </w:r>
      <w:r>
        <w:t xml:space="preserve">менение плановой даты ввода в эксплуатацию в соответствии с </w:t>
      </w:r>
      <w:hyperlink r:id="rId311" w:history="1">
        <w:r>
          <w:rPr>
            <w:rStyle w:val="a4"/>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w:t>
      </w:r>
      <w:r>
        <w:t xml:space="preserve">новой дате ввода в эксплуатацию генерирующего объекта, </w:t>
      </w:r>
      <w:r>
        <w:lastRenderedPageBreak/>
        <w:t>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пунктом 274 Основных положений функционирования роз</w:t>
      </w:r>
      <w:r>
        <w:t>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w:t>
      </w:r>
      <w:r>
        <w:t>уатацию);</w:t>
      </w:r>
    </w:p>
    <w:p w:rsidR="00000000" w:rsidRDefault="00A03C9B">
      <w:bookmarkStart w:id="293" w:name="sub_103324"/>
      <w:bookmarkEnd w:id="292"/>
      <w:r>
        <w:t xml:space="preserve">0,35 - для генерирующего объекта солнечной генерации, степень локализации по которому, определенная в соответствии с </w:t>
      </w:r>
      <w:hyperlink r:id="rId312" w:history="1">
        <w:r>
          <w:rPr>
            <w:rStyle w:val="a4"/>
          </w:rPr>
          <w:t>Правилами</w:t>
        </w:r>
      </w:hyperlink>
      <w:r>
        <w:t xml:space="preserve"> квалификации, ниже значения целево</w:t>
      </w:r>
      <w:r>
        <w:t>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w:t>
      </w:r>
      <w:r>
        <w:t xml:space="preserve">ове использования возобновляемых источников энергии, сформированном в соответствии с </w:t>
      </w:r>
      <w:hyperlink r:id="rId313" w:history="1">
        <w:r>
          <w:rPr>
            <w:rStyle w:val="a4"/>
          </w:rPr>
          <w:t>пунктом 274</w:t>
        </w:r>
      </w:hyperlink>
      <w:r>
        <w:t xml:space="preserve"> Основных положений функционирования розничных рынков электрической энергии (для генерирующи</w:t>
      </w:r>
      <w:r>
        <w:t>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w:t>
      </w:r>
      <w:r>
        <w:t xml:space="preserve">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314" w:history="1">
        <w:r>
          <w:rPr>
            <w:rStyle w:val="a4"/>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w:t>
      </w:r>
      <w:r>
        <w:t>нове использования возобновляемых источников энергии, сформированном в соответствии с пунктом 274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w:t>
      </w:r>
      <w:r>
        <w:t>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rsidR="00000000" w:rsidRDefault="00A03C9B">
      <w:bookmarkStart w:id="294" w:name="sub_103325"/>
      <w:bookmarkEnd w:id="293"/>
      <w:r>
        <w:t>0,45 - для генерирующего объекта ветровой генерации, степень локализации по которому, опр</w:t>
      </w:r>
      <w:r>
        <w:t xml:space="preserve">еделенная в соответствии с </w:t>
      </w:r>
      <w:hyperlink r:id="rId315" w:history="1">
        <w:r>
          <w:rPr>
            <w:rStyle w:val="a4"/>
          </w:rPr>
          <w:t>Правилами</w:t>
        </w:r>
      </w:hyperlink>
      <w:r>
        <w:t xml:space="preserve"> квалификации, ниже значения целевого показателя локализации, установленного в отношении генерирующих объектов ветровой генерации и в отношении года, соотв</w:t>
      </w:r>
      <w:r>
        <w:t xml:space="preserve">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316" w:history="1">
        <w:r>
          <w:rPr>
            <w:rStyle w:val="a4"/>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w:t>
      </w:r>
      <w:r>
        <w:t>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w:t>
      </w:r>
      <w:r>
        <w:t xml:space="preserve">вано право на изменение плановой даты ввода в эксплуатацию в соответствии с </w:t>
      </w:r>
      <w:hyperlink r:id="rId317" w:history="1">
        <w:r>
          <w:rPr>
            <w:rStyle w:val="a4"/>
          </w:rPr>
          <w:t>пунктом 280</w:t>
        </w:r>
      </w:hyperlink>
      <w:r>
        <w:t xml:space="preserve"> Основных положений функционирования розничных рынков электрической энергии, - в отношении года, соот</w:t>
      </w:r>
      <w:r>
        <w:t>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пунктом 274 Основных положений функ</w:t>
      </w:r>
      <w:r>
        <w:t>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w:t>
      </w:r>
      <w:r>
        <w:t>те ввода в эксплуатацию);</w:t>
      </w:r>
    </w:p>
    <w:p w:rsidR="00000000" w:rsidRDefault="00A03C9B">
      <w:bookmarkStart w:id="295" w:name="sub_103326"/>
      <w:bookmarkEnd w:id="294"/>
      <w:r>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r:id="rId318" w:history="1">
        <w:r>
          <w:rPr>
            <w:rStyle w:val="a4"/>
          </w:rPr>
          <w:t>Прави</w:t>
        </w:r>
        <w:r>
          <w:rPr>
            <w:rStyle w:val="a4"/>
          </w:rPr>
          <w:t>лами</w:t>
        </w:r>
      </w:hyperlink>
      <w:r>
        <w:t xml:space="preserve"> квалификации,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w:t>
      </w:r>
      <w:r>
        <w:lastRenderedPageBreak/>
        <w:t>соответствующего плановой дате ввода в эксплуатацию генер</w:t>
      </w:r>
      <w:r>
        <w:t xml:space="preserve">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319" w:history="1">
        <w:r>
          <w:rPr>
            <w:rStyle w:val="a4"/>
          </w:rPr>
          <w:t>пунктом 274</w:t>
        </w:r>
      </w:hyperlink>
      <w:r>
        <w:t xml:space="preserve"> Основных</w:t>
      </w:r>
      <w:r>
        <w:t xml:space="preserve">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w:t>
      </w:r>
      <w:r>
        <w:t xml:space="preserve">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w:t>
      </w:r>
      <w:r>
        <w:t xml:space="preserve">атацию в соответствии с </w:t>
      </w:r>
      <w:hyperlink r:id="rId320" w:history="1">
        <w:r>
          <w:rPr>
            <w:rStyle w:val="a4"/>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w:t>
      </w:r>
      <w:r>
        <w:t>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пунктом 274 Основных положений функционирования розничных рынков электрической энергии,</w:t>
      </w:r>
      <w:r>
        <w:t xml:space="preserve">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rsidR="00000000" w:rsidRDefault="00A03C9B">
      <w:bookmarkStart w:id="296" w:name="sub_103327"/>
      <w:bookmarkEnd w:id="295"/>
      <w:r>
        <w:t>0,45 -</w:t>
      </w:r>
      <w:r>
        <w:t xml:space="preserve"> для генерирующего объекта гидрогенерации, степень локализации по которому, определенная в соответствии с </w:t>
      </w:r>
      <w:hyperlink r:id="rId321" w:history="1">
        <w:r>
          <w:rPr>
            <w:rStyle w:val="a4"/>
          </w:rPr>
          <w:t>Правилами</w:t>
        </w:r>
      </w:hyperlink>
      <w:r>
        <w:t xml:space="preserve"> квалификации, ниже значения целевого показателя локализации, установленного</w:t>
      </w:r>
      <w:r>
        <w:t xml:space="preserve">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w:t>
      </w:r>
      <w:r>
        <w:t xml:space="preserve">ергии, сформированном в соответствии с </w:t>
      </w:r>
      <w:hyperlink r:id="rId322" w:history="1">
        <w:r>
          <w:rPr>
            <w:rStyle w:val="a4"/>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w:t>
      </w:r>
      <w:r>
        <w:t>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w:t>
      </w:r>
      <w:r>
        <w:t xml:space="preserve">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323" w:history="1">
        <w:r>
          <w:rPr>
            <w:rStyle w:val="a4"/>
          </w:rPr>
          <w:t>пунктом 280</w:t>
        </w:r>
      </w:hyperlink>
      <w:r>
        <w:t xml:space="preserve"> Основных положений функци</w:t>
      </w:r>
      <w:r>
        <w:t>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w:t>
      </w:r>
      <w:r>
        <w:t>нергии, сформированном в соответствии с пунктом 274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w:t>
      </w:r>
      <w:r>
        <w:t>казатель степени локализации в отношении года, соответствующего плановой дате ввода в эксплуатацию).</w:t>
      </w:r>
    </w:p>
    <w:bookmarkEnd w:id="296"/>
    <w:p w:rsidR="00000000" w:rsidRDefault="00A03C9B">
      <w:r>
        <w:t xml:space="preserve">Размер приведенного инвестированного капитала (ПИК) определяется с учетом базового размера инвестированного капитала на 1 января года, начиная с </w:t>
      </w:r>
      <w:r>
        <w:t>которого устанавливается долгосрочная цена (тариф), по формуле:</w:t>
      </w:r>
    </w:p>
    <w:p w:rsidR="00000000" w:rsidRDefault="00A03C9B"/>
    <w:p w:rsidR="00000000" w:rsidRDefault="006438F4">
      <w:r>
        <w:rPr>
          <w:noProof/>
        </w:rPr>
        <w:drawing>
          <wp:inline distT="0" distB="0" distL="0" distR="0">
            <wp:extent cx="2034540" cy="396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2034540" cy="396240"/>
                    </a:xfrm>
                    <a:prstGeom prst="rect">
                      <a:avLst/>
                    </a:prstGeom>
                    <a:noFill/>
                    <a:ln>
                      <a:noFill/>
                    </a:ln>
                  </pic:spPr>
                </pic:pic>
              </a:graphicData>
            </a:graphic>
          </wp:inline>
        </w:drawing>
      </w:r>
      <w:r w:rsidR="00A03C9B">
        <w:t>,</w:t>
      </w:r>
    </w:p>
    <w:p w:rsidR="00000000" w:rsidRDefault="00A03C9B"/>
    <w:p w:rsidR="00000000" w:rsidRDefault="00A03C9B">
      <w:r>
        <w:t>где:</w:t>
      </w:r>
    </w:p>
    <w:p w:rsidR="00000000" w:rsidRDefault="00A03C9B">
      <w:r>
        <w:t>БИК - базовый размер инвестированного капитала, определяемый в соответствии с настоящим пунктом;</w:t>
      </w:r>
    </w:p>
    <w:p w:rsidR="00000000" w:rsidRDefault="00A03C9B">
      <w:r>
        <w:t>НД</w:t>
      </w:r>
      <w:r>
        <w:rPr>
          <w:vertAlign w:val="subscript"/>
        </w:rPr>
        <w:t> -1</w:t>
      </w:r>
      <w: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rsidR="00000000" w:rsidRDefault="00A03C9B">
      <w:r>
        <w:lastRenderedPageBreak/>
        <w:t>cn - показатель приведения, равный:</w:t>
      </w:r>
    </w:p>
    <w:p w:rsidR="00000000" w:rsidRDefault="00A03C9B">
      <w:r>
        <w:t>1,5 - для генерирующих объектов, фу</w:t>
      </w:r>
      <w:r>
        <w:t>нкционирующих на основе использования энергии потоков воды;</w:t>
      </w:r>
    </w:p>
    <w:p w:rsidR="00000000" w:rsidRDefault="00A03C9B">
      <w:r>
        <w:t>1 - для остальных генерирующих объектов.</w:t>
      </w:r>
    </w:p>
    <w:p w:rsidR="00000000" w:rsidRDefault="00A03C9B"/>
    <w:p w:rsidR="00000000" w:rsidRDefault="00A03C9B">
      <w:r>
        <w:t>Норма доходности инвестированного капитала по результатам года i (НД</w:t>
      </w:r>
      <w:r>
        <w:rPr>
          <w:vertAlign w:val="subscript"/>
        </w:rPr>
        <w:t> i</w:t>
      </w:r>
      <w:r>
        <w:t>) рассчитывается исполнительным органом субъекта Российской Федерации в области госу</w:t>
      </w:r>
      <w:r>
        <w:t>дарственного регулирования тарифов при установлении долгосрочной цены (тарифа) по формуле:</w:t>
      </w:r>
    </w:p>
    <w:p w:rsidR="00000000" w:rsidRDefault="00A03C9B"/>
    <w:p w:rsidR="00000000" w:rsidRDefault="006438F4">
      <w:r>
        <w:rPr>
          <w:noProof/>
        </w:rPr>
        <w:drawing>
          <wp:inline distT="0" distB="0" distL="0" distR="0">
            <wp:extent cx="2628900" cy="662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2628900" cy="662940"/>
                    </a:xfrm>
                    <a:prstGeom prst="rect">
                      <a:avLst/>
                    </a:prstGeom>
                    <a:noFill/>
                    <a:ln>
                      <a:noFill/>
                    </a:ln>
                  </pic:spPr>
                </pic:pic>
              </a:graphicData>
            </a:graphic>
          </wp:inline>
        </w:drawing>
      </w:r>
      <w:r w:rsidR="00A03C9B">
        <w:t>,</w:t>
      </w:r>
    </w:p>
    <w:p w:rsidR="00000000" w:rsidRDefault="00A03C9B"/>
    <w:p w:rsidR="00000000" w:rsidRDefault="00A03C9B">
      <w:r>
        <w:t>где:</w:t>
      </w:r>
    </w:p>
    <w:p w:rsidR="00000000" w:rsidRDefault="00A03C9B">
      <w:bookmarkStart w:id="297" w:name="sub_103338"/>
      <w:r>
        <w:t>НД</w:t>
      </w:r>
      <w:r>
        <w:rPr>
          <w:vertAlign w:val="subscript"/>
        </w:rPr>
        <w:t> баз</w:t>
      </w:r>
      <w:r>
        <w:t xml:space="preserve"> - базовый уровень нормы доходности инвестированного в квалифицированный генерирующий объект капитала, ра</w:t>
      </w:r>
      <w:r>
        <w:t>вный:</w:t>
      </w:r>
    </w:p>
    <w:p w:rsidR="00000000" w:rsidRDefault="00A03C9B">
      <w:bookmarkStart w:id="298" w:name="sub_103340"/>
      <w:bookmarkEnd w:id="297"/>
      <w:r>
        <w:t>14 процентам - для квалифицированных генерирующих объектов, введенных в эксплуатацию в период до 1 января 2017 г.;</w:t>
      </w:r>
    </w:p>
    <w:p w:rsidR="00000000" w:rsidRDefault="00A03C9B">
      <w:bookmarkStart w:id="299" w:name="sub_103341"/>
      <w:bookmarkEnd w:id="298"/>
      <w:r>
        <w:t>12 процентам - для квалифицированных генерирующих объектов, введенных в эксплуатацию после 1 ян</w:t>
      </w:r>
      <w:r>
        <w:t>варя 2017 г.;</w:t>
      </w:r>
    </w:p>
    <w:bookmarkEnd w:id="299"/>
    <w:p w:rsidR="00000000" w:rsidRDefault="00A03C9B">
      <w:r>
        <w:t>ДГО</w:t>
      </w:r>
      <w:r>
        <w:rPr>
          <w:vertAlign w:val="subscript"/>
        </w:rPr>
        <w:t> баз</w:t>
      </w:r>
      <w:r>
        <w:t xml:space="preserve"> - базовый уровень доходности долгосрочных государственных обязательств, устанавливаемый в размере 8,5 процента;</w:t>
      </w:r>
    </w:p>
    <w:p w:rsidR="00000000" w:rsidRDefault="00A03C9B">
      <w:bookmarkStart w:id="300" w:name="sub_1033142"/>
      <w:r>
        <w:t>ДГО</w:t>
      </w:r>
      <w:r>
        <w:rPr>
          <w:vertAlign w:val="subscript"/>
        </w:rPr>
        <w:t> i</w:t>
      </w:r>
      <w:r>
        <w:t xml:space="preserve"> - средняя доходность долгосрочных государственных обязательств, определяемая по результатам год</w:t>
      </w:r>
      <w:r>
        <w:t>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w:t>
      </w:r>
      <w:r>
        <w:t>а и социально-экономического развития, с учетом особенностей, предусмотренных договором о присоединении к торговой системе оптового рынка.</w:t>
      </w:r>
    </w:p>
    <w:p w:rsidR="00000000" w:rsidRDefault="00A03C9B">
      <w:bookmarkStart w:id="301" w:name="sub_1033143"/>
      <w:bookmarkEnd w:id="300"/>
      <w:r>
        <w:t>Информация о средней доходности долгосрочных государственных обязательств, определенной по резу</w:t>
      </w:r>
      <w:r>
        <w:t>льтатам года i, публикуется коммерческим оператором оптового рынка электрической энергии и мощности на своем официальном сайте в открытом доступе не позднее 1 июля года i+1.</w:t>
      </w:r>
    </w:p>
    <w:p w:rsidR="00000000" w:rsidRDefault="00A03C9B">
      <w:bookmarkStart w:id="302" w:name="sub_103344"/>
      <w:bookmarkEnd w:id="301"/>
      <w:r>
        <w:t>Плановый на период регулирования размер постоянных эксплуатац</w:t>
      </w:r>
      <w:r>
        <w:t>ионных затрат на обслуживание 1 кВт установленной мощности за вычетом расходов на оплату налога на имущество организаций, учитываемый исполнительным органом субъекта Российской Федерации в области государственного регулирования тарифов при установлении дол</w:t>
      </w:r>
      <w:r>
        <w:t>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w:t>
      </w:r>
      <w:r>
        <w:t>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000000" w:rsidRDefault="00A03C9B">
      <w:bookmarkStart w:id="303" w:name="sub_103345"/>
      <w:bookmarkEnd w:id="302"/>
      <w:r>
        <w:t>Плано</w:t>
      </w:r>
      <w:r>
        <w:t>вый на период регулирования размер переменных эксплуатационных затрат на выработку 1 МВт·ч произведенной электрической энергии, учитываемый исполнительным органом субъекта Российской Федерации в области государственного регулирования тарифов при установлен</w:t>
      </w:r>
      <w:r>
        <w:t>ии долгосрочной цены (тарифа), не может превышать предельную величину переменных эксплуатационных затрат на выработку 1 МВт·ч произведенной электрической энергии, установленную Правительством Российской Федерации для соответствующего вида генерирующих объе</w:t>
      </w:r>
      <w:r>
        <w:t xml:space="preserve">ктов, функционирующих на основе использования возобновляемых источников </w:t>
      </w:r>
      <w:r>
        <w:lastRenderedPageBreak/>
        <w:t>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bookmarkEnd w:id="303"/>
    <w:p w:rsidR="00000000" w:rsidRDefault="00A03C9B">
      <w:r>
        <w:t>Срок возврата инвестированного капитала,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w:t>
      </w:r>
      <w:r>
        <w:t>ифа), установленной в отношении указанного квалифицированного генерирующего объекта.</w:t>
      </w:r>
    </w:p>
    <w:p w:rsidR="00000000" w:rsidRDefault="00A03C9B">
      <w:r>
        <w:t>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w:t>
      </w:r>
      <w:r>
        <w:t>щем субъекте Российской Федерации.</w:t>
      </w:r>
    </w:p>
    <w:p w:rsidR="00000000" w:rsidRDefault="00A03C9B">
      <w:r>
        <w:t>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w:t>
      </w:r>
      <w:r>
        <w:t>ирующих объектов, в течение действия установленных в соответствии с настоящим пунктом долгосрочных цен (тарифов) исполнительный орган субъекта Российской Федерации в области государственного регулирования тарифов обязан принять решение о снижении долгосроч</w:t>
      </w:r>
      <w:r>
        <w:t>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rsidR="00000000" w:rsidRDefault="00A03C9B">
      <w:bookmarkStart w:id="304" w:name="sub_103349"/>
      <w:r>
        <w:t>Долгосрочные парамет</w:t>
      </w:r>
      <w:r>
        <w:t>ры регулирования деятельности для квалифицированных генерирующих объектов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w:t>
      </w:r>
      <w:r>
        <w:t xml:space="preserve">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w:t>
      </w:r>
      <w:r>
        <w:t>решения регулирующего органа, принятого им с превышением полномочий (предписания).</w:t>
      </w:r>
    </w:p>
    <w:p w:rsidR="00000000" w:rsidRDefault="00A03C9B">
      <w:bookmarkStart w:id="305" w:name="sub_103350"/>
      <w:bookmarkEnd w:id="304"/>
      <w:r>
        <w:t xml:space="preserve">На розничных рынках на территории неценовых зон оптового рынка электрической энергии и мощности и на территориях, предусмотренных </w:t>
      </w:r>
      <w:hyperlink r:id="rId326" w:history="1">
        <w:r>
          <w:rPr>
            <w:rStyle w:val="a4"/>
          </w:rPr>
          <w:t>приложением N 3</w:t>
        </w:r>
      </w:hyperlink>
      <w:r>
        <w:t xml:space="preserve"> к Правилам оптового рынка электрической энергии и мощности, утвержденным </w:t>
      </w:r>
      <w:hyperlink r:id="rId327" w:history="1">
        <w:r>
          <w:rPr>
            <w:rStyle w:val="a4"/>
          </w:rPr>
          <w:t>постановлением</w:t>
        </w:r>
      </w:hyperlink>
      <w:r>
        <w:t xml:space="preserve"> Правительства Российской Федерации от 27 де</w:t>
      </w:r>
      <w:r>
        <w:t>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r>
        <w:t>,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w:t>
      </w:r>
      <w:r>
        <w:t>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w:t>
      </w:r>
      <w:r>
        <w:t>ующем на основе использования возобновляемых источников энергии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rsidR="00000000" w:rsidRDefault="00A03C9B">
      <w:bookmarkStart w:id="306" w:name="sub_103352"/>
      <w:bookmarkEnd w:id="305"/>
      <w:r>
        <w:t>На розничных р</w:t>
      </w:r>
      <w:r>
        <w:t xml:space="preserve">ынках на территориях, объединенных в ценовые зоны оптового рынка электрической энергии и мощности, за исключением территорий, предусмотренных </w:t>
      </w:r>
      <w:hyperlink r:id="rId328" w:history="1">
        <w:r>
          <w:rPr>
            <w:rStyle w:val="a4"/>
          </w:rPr>
          <w:t>приложением N 3</w:t>
        </w:r>
      </w:hyperlink>
      <w:r>
        <w:t xml:space="preserve"> к Правилам оптового рынка элек</w:t>
      </w:r>
      <w:r>
        <w:t xml:space="preserve">трической энергии и мощности, утвержденным </w:t>
      </w:r>
      <w:hyperlink r:id="rId329" w:history="1">
        <w:r>
          <w:rPr>
            <w:rStyle w:val="a4"/>
          </w:rPr>
          <w:t>постановлением</w:t>
        </w:r>
      </w:hyperlink>
      <w:r>
        <w:t xml:space="preserve"> Правительства Российской Федерации от 27 декабря 2010 г. N 1172 "Об утверждении Правил оптового рынка электрической энергии и мощности</w:t>
      </w:r>
      <w:r>
        <w:t xml:space="preserve">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w:t>
      </w:r>
      <w:r>
        <w:t xml:space="preserve">тоящим пунктом, исполнительные органы субъектов Российской Федерации в области государственного </w:t>
      </w:r>
      <w:r>
        <w:lastRenderedPageBreak/>
        <w:t>регулирования тарифов устанавливают в отношении квалифицированных генерирующих объектов цены (тарифы) на электрическую энергию (мощность), произведенную на квал</w:t>
      </w:r>
      <w:r>
        <w:t>ифицированном генерирующем объекте и приобретаемую в целях компенсации потерь в электрических сетях, на уровне одного рубля за мегаватт-час.</w:t>
      </w:r>
    </w:p>
    <w:p w:rsidR="00000000" w:rsidRDefault="00A03C9B">
      <w:bookmarkStart w:id="307" w:name="sub_331777"/>
      <w:bookmarkEnd w:id="306"/>
      <w:r>
        <w:t>Определение генерирующих объектов, функционирующих на основе использования возобновляемых источ</w:t>
      </w:r>
      <w:r>
        <w:t>ников энергии, на которые распространяются положения настоящего пункта, а также определение долгосрочных параметров регулирования для установления цены (тарифа) на электрическую энергию, производимую с использованием указанных генерирующих объектов, осущес</w:t>
      </w:r>
      <w:r>
        <w:t xml:space="preserve">твляется на основе информации, включенной в раздел схемы и программы перспективного развития электроэнергетики субъекта Российской Федерации, указанный в </w:t>
      </w:r>
      <w:hyperlink r:id="rId330" w:history="1">
        <w:r>
          <w:rPr>
            <w:rStyle w:val="a4"/>
          </w:rPr>
          <w:t>подпункте "г" пункта 28</w:t>
        </w:r>
      </w:hyperlink>
      <w:r>
        <w:t xml:space="preserve"> Правил раз</w:t>
      </w:r>
      <w:r>
        <w:t>работки и утверждения схем и программ перспективного развития электроэнергетики, или информации, указанной в перечне генерирующих объектов, функционирующих на основе использования возобновляемых источников энергии, отобранных по результатам конкурсных отбо</w:t>
      </w:r>
      <w:r>
        <w:t xml:space="preserve">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w:t>
      </w:r>
      <w:hyperlink r:id="rId331" w:history="1">
        <w:r>
          <w:rPr>
            <w:rStyle w:val="a4"/>
          </w:rPr>
          <w:t>разделом XV</w:t>
        </w:r>
      </w:hyperlink>
      <w:r>
        <w:t xml:space="preserve"> Осн</w:t>
      </w:r>
      <w:r>
        <w:t>овных положений функционирования розничных рынков электрической энергии, утвержденном высшим должностным лицом субъекта Российской Федерации (председателем высшего исполнительного органа субъекта Российской Федерации) в соответствии с Основными положениями</w:t>
      </w:r>
      <w:r>
        <w:t xml:space="preserve"> функционирования розничных рынков электрической энергии.</w:t>
      </w:r>
    </w:p>
    <w:p w:rsidR="00000000" w:rsidRDefault="00A03C9B">
      <w:pPr>
        <w:pStyle w:val="a6"/>
        <w:rPr>
          <w:color w:val="000000"/>
          <w:sz w:val="16"/>
          <w:szCs w:val="16"/>
          <w:shd w:val="clear" w:color="auto" w:fill="F0F0F0"/>
        </w:rPr>
      </w:pPr>
      <w:bookmarkStart w:id="308" w:name="sub_1332"/>
      <w:bookmarkEnd w:id="307"/>
      <w:r>
        <w:rPr>
          <w:color w:val="000000"/>
          <w:sz w:val="16"/>
          <w:szCs w:val="16"/>
          <w:shd w:val="clear" w:color="auto" w:fill="F0F0F0"/>
        </w:rPr>
        <w:t>Информация об изменениях:</w:t>
      </w:r>
    </w:p>
    <w:bookmarkEnd w:id="308"/>
    <w:p w:rsidR="00000000" w:rsidRDefault="00A03C9B">
      <w:pPr>
        <w:pStyle w:val="a7"/>
        <w:rPr>
          <w:shd w:val="clear" w:color="auto" w:fill="F0F0F0"/>
        </w:rPr>
      </w:pPr>
      <w:r>
        <w:t xml:space="preserve"> </w:t>
      </w:r>
      <w:r>
        <w:rPr>
          <w:shd w:val="clear" w:color="auto" w:fill="F0F0F0"/>
        </w:rPr>
        <w:t xml:space="preserve">Пункт 33.2 изменен с 25 ноября 2024 г. - </w:t>
      </w:r>
      <w:hyperlink r:id="rId332" w:history="1">
        <w:r>
          <w:rPr>
            <w:rStyle w:val="a4"/>
            <w:shd w:val="clear" w:color="auto" w:fill="F0F0F0"/>
          </w:rPr>
          <w:t>Постановление</w:t>
        </w:r>
      </w:hyperlink>
      <w:r>
        <w:rPr>
          <w:shd w:val="clear" w:color="auto" w:fill="F0F0F0"/>
        </w:rPr>
        <w:t xml:space="preserve"> Правительства России от 23 ноября 2024 г. N 1611</w:t>
      </w:r>
    </w:p>
    <w:p w:rsidR="00000000" w:rsidRDefault="00A03C9B">
      <w:pPr>
        <w:pStyle w:val="a7"/>
        <w:rPr>
          <w:shd w:val="clear" w:color="auto" w:fill="F0F0F0"/>
        </w:rPr>
      </w:pPr>
      <w:r>
        <w:t xml:space="preserve"> </w:t>
      </w:r>
      <w:hyperlink r:id="rId333" w:history="1">
        <w:r>
          <w:rPr>
            <w:rStyle w:val="a4"/>
            <w:shd w:val="clear" w:color="auto" w:fill="F0F0F0"/>
          </w:rPr>
          <w:t>См. предыдущую редакцию</w:t>
        </w:r>
      </w:hyperlink>
    </w:p>
    <w:p w:rsidR="00000000" w:rsidRDefault="00A03C9B">
      <w:r>
        <w:t>33</w:t>
      </w:r>
      <w:r>
        <w:rPr>
          <w:vertAlign w:val="superscript"/>
        </w:rPr>
        <w:t> 2</w:t>
      </w:r>
      <w:r>
        <w:t xml:space="preserve">. Для целей проведения после 31 декабря 2020 г. в соответствии с </w:t>
      </w:r>
      <w:hyperlink r:id="rId334" w:history="1">
        <w:r>
          <w:rPr>
            <w:rStyle w:val="a4"/>
          </w:rPr>
          <w:t>Правилами</w:t>
        </w:r>
      </w:hyperlink>
      <w:r>
        <w:t xml:space="preserve"> разработки схем и программ развития электроэнергетики и проведения начиная с 1 января 2023 г. в соответствии с </w:t>
      </w:r>
      <w:hyperlink r:id="rId335" w:history="1">
        <w:r>
          <w:rPr>
            <w:rStyle w:val="a4"/>
          </w:rPr>
          <w:t>Основными положениями</w:t>
        </w:r>
      </w:hyperlink>
      <w:r>
        <w:t xml:space="preserve"> функционирования розничн</w:t>
      </w:r>
      <w:r>
        <w:t>ых рынков электрической энергии конкурсного отбора проектов строительства генерирующих объектов, функционирующих на основе использования возобновляемых источников энергии, в отношении генерирующих объектов, вводимых в эксплуатацию по итогам проведения тако</w:t>
      </w:r>
      <w:r>
        <w:t xml:space="preserve">го конкурсного отбора, исполнительные органы субъектов Российской Федерации в области государственного регулирования тарифов в соответствии с утвержденными Федеральной антимонопольной службой методическими указаниями, указанными в </w:t>
      </w:r>
      <w:hyperlink w:anchor="sub_10331" w:history="1">
        <w:r>
          <w:rPr>
            <w:rStyle w:val="a4"/>
          </w:rPr>
          <w:t>п</w:t>
        </w:r>
        <w:r>
          <w:rPr>
            <w:rStyle w:val="a4"/>
          </w:rPr>
          <w:t>ункте 33</w:t>
        </w:r>
      </w:hyperlink>
      <w:hyperlink w:anchor="sub_10331" w:history="1">
        <w:r>
          <w:rPr>
            <w:rStyle w:val="a4"/>
            <w:vertAlign w:val="superscript"/>
          </w:rPr>
          <w:t> 1</w:t>
        </w:r>
      </w:hyperlink>
      <w:r>
        <w:t xml:space="preserve"> настоящего документа,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w:t>
      </w:r>
      <w:r>
        <w:t>рь в электрических сетях, с учетом следующих особенностей:</w:t>
      </w:r>
    </w:p>
    <w:p w:rsidR="00000000" w:rsidRDefault="00A03C9B">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w:t>
      </w:r>
      <w:r>
        <w:t xml:space="preserve"> сетях, применяются исключительно для целей проведения конкурсных отборов проектов строительства генерирующих объектов, функционирующих на основе использования возобновляемых источников энергии;</w:t>
      </w:r>
    </w:p>
    <w:p w:rsidR="00000000" w:rsidRDefault="00A03C9B">
      <w:r>
        <w:t>предельные максимальные уровни цен (тарифов) на электрическую</w:t>
      </w:r>
      <w:r>
        <w:t xml:space="preserve">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w:t>
      </w:r>
      <w:r>
        <w:t>МВт·ч электрической энергии с учетом стоимости мощности;</w:t>
      </w:r>
    </w:p>
    <w:p w:rsidR="00000000" w:rsidRDefault="00A03C9B">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w:t>
      </w:r>
      <w:r>
        <w:t xml:space="preserve">етях, рассчитываются для каждого вида генерирующих объектов, функционирующих на основе использования возобновляемых источников энергии, в </w:t>
      </w:r>
      <w:r>
        <w:lastRenderedPageBreak/>
        <w:t>отношении соответствующего календарного года ввода в эксплуатацию генерирующего объекта и диапазона установленной мощн</w:t>
      </w:r>
      <w:r>
        <w:t xml:space="preserve">ости соответствующего вида генерирующего объекта на основании утверждаемых Правительством Российской Федерации предельных капитальных затрат на 1 кВт установленной мощности, постоянных эксплуатационных затрат на обслуживание 1 кВт установленной мощности и </w:t>
      </w:r>
      <w:r>
        <w:t>переменных эксплуатационных затрат на выработку 1 МВт·ч произведенной электрической энергии;</w:t>
      </w:r>
    </w:p>
    <w:p w:rsidR="00000000" w:rsidRDefault="00A03C9B">
      <w:r>
        <w:t>в случае если в отношении какого-либо вида генерирующих объектов, функционирующих на основе использования возобновляемых источников энергии, в отношении соответств</w:t>
      </w:r>
      <w:r>
        <w:t>ующего календарного года ввода в эксплуатацию генерирующего объекта и диапазона установленной мощности, к которому относится генерирующий объект, Правительством Российской Федерации не определены предельные капитальные затраты на 1 кВт установленной мощнос</w:t>
      </w:r>
      <w:r>
        <w:t>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предельный и максимальный уровни цен (тарифов) на электрическую энергию (мо</w:t>
      </w:r>
      <w:r>
        <w:t>щность), производимую таким видом генерирующего объекта с соответствующим годом ввода в эксплуатацию и приобретаемую в целях компенсации потерь в электрических сетях, устанавливаются на уровне 1 рубля за 1 МВт·ч;</w:t>
      </w:r>
    </w:p>
    <w:p w:rsidR="00000000" w:rsidRDefault="00A03C9B">
      <w:bookmarkStart w:id="309" w:name="sub_13325"/>
      <w:r>
        <w:t>коэффициент, отражающий выполнение</w:t>
      </w:r>
      <w:r>
        <w:t xml:space="preserve"> целевого показателя степени локализации, принимается равным 1;</w:t>
      </w:r>
    </w:p>
    <w:p w:rsidR="00000000" w:rsidRDefault="00A03C9B">
      <w:bookmarkStart w:id="310" w:name="sub_13326"/>
      <w:bookmarkEnd w:id="309"/>
      <w:r>
        <w:t>при определении размера приведенного инвестированного капитала показатель приведения принимается равным 1,5 - для генерирующих объектов, функционирующих на основе использован</w:t>
      </w:r>
      <w:r>
        <w:t>ия энергии потоков воды, и 1 - для остальных генерирующих объектов;</w:t>
      </w:r>
    </w:p>
    <w:p w:rsidR="00000000" w:rsidRDefault="00A03C9B">
      <w:bookmarkStart w:id="311" w:name="sub_13327"/>
      <w:bookmarkEnd w:id="310"/>
      <w:r>
        <w:t>норма доходности инвестированного капитала принимается на уровне 12 процентов;</w:t>
      </w:r>
    </w:p>
    <w:p w:rsidR="00000000" w:rsidRDefault="00A03C9B">
      <w:bookmarkStart w:id="312" w:name="sub_13328"/>
      <w:bookmarkEnd w:id="311"/>
      <w:r>
        <w:t>срок возврата инвестированного капитала принимается равным 15 годам;</w:t>
      </w:r>
    </w:p>
    <w:p w:rsidR="00000000" w:rsidRDefault="00A03C9B">
      <w:bookmarkStart w:id="313" w:name="sub_13329"/>
      <w:bookmarkEnd w:id="312"/>
      <w:r>
        <w:t>объем установленной мощности генерирующего объекта, функционирующего на основе использования возобновляемых источников энергии, соответствующего вида принимается равным максимальному значению диапазона установленной мощности, к которому относ</w:t>
      </w:r>
      <w:r>
        <w:t>ится генерирующий объект, в отношении которого Правительством Российской Федерации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w:t>
      </w:r>
      <w:r>
        <w:t>луатационные затраты на выработку 1 МВт·ч произведенной электрической энергии. В случае если при определении предельных капитальных затрат на 1 кВт установленной мощности, постоянных эксплуатационных затрат на обслуживание 1 кВт установленной мощности и пе</w:t>
      </w:r>
      <w:r>
        <w:t>ременных эксплуатационных затрат на выработку 1 МВт·ч произведенной электрической энергии Правительством Российской Федерации диапазон установленной мощности генерирующего объекта, функционирующего на основе использования возобновляемых источников энергии,</w:t>
      </w:r>
      <w:r>
        <w:t xml:space="preserve"> соответствующего вида не установлен, объем установленной мощности такого генерирующего объекта принимается равным 25 МВт;</w:t>
      </w:r>
    </w:p>
    <w:bookmarkEnd w:id="313"/>
    <w:p w:rsidR="00000000" w:rsidRDefault="00A03C9B">
      <w:r>
        <w:t>объем выработки электрической энергии, используемый для определения предельных максимальных уровней цен (тарифов), рассчитыв</w:t>
      </w:r>
      <w:r>
        <w:t xml:space="preserve">ается исходя из определенного в соответствии с настоящим пунктом объема установленной мощности генерирующего объекта соответствующего вида и установленного </w:t>
      </w:r>
      <w:hyperlink w:anchor="sub_10331" w:history="1">
        <w:r>
          <w:rPr>
            <w:rStyle w:val="a4"/>
          </w:rPr>
          <w:t>пунктом 33</w:t>
        </w:r>
      </w:hyperlink>
      <w:hyperlink w:anchor="sub_10331" w:history="1">
        <w:r>
          <w:rPr>
            <w:rStyle w:val="a4"/>
            <w:vertAlign w:val="superscript"/>
          </w:rPr>
          <w:t> 1</w:t>
        </w:r>
      </w:hyperlink>
      <w:r>
        <w:t xml:space="preserve"> настоящего документа нормативного</w:t>
      </w:r>
      <w:r>
        <w:t xml:space="preserve"> индикатора коэффициента использования установленной мощности для соответствующего вида генерирующих объектов;</w:t>
      </w:r>
    </w:p>
    <w:p w:rsidR="00000000" w:rsidRDefault="00A03C9B">
      <w:bookmarkStart w:id="314" w:name="sub_133211"/>
      <w:r>
        <w:t>ставка налога на имущество для определения в соответствии с настоящим пунктом предельных максимальных уровней цен (тарифов) принимается</w:t>
      </w:r>
      <w:r>
        <w:t xml:space="preserve"> на уровне предельного значения ставки налога на имущество организаций, установленного </w:t>
      </w:r>
      <w:hyperlink r:id="rId336" w:history="1">
        <w:r>
          <w:rPr>
            <w:rStyle w:val="a4"/>
          </w:rPr>
          <w:t>Налоговым кодексом</w:t>
        </w:r>
      </w:hyperlink>
      <w:r>
        <w:t xml:space="preserve"> Российской Федерации;</w:t>
      </w:r>
    </w:p>
    <w:p w:rsidR="00000000" w:rsidRDefault="00A03C9B">
      <w:bookmarkStart w:id="315" w:name="sub_13312"/>
      <w:bookmarkEnd w:id="314"/>
      <w:r>
        <w:t xml:space="preserve">ставка налога на прибыль для определения в </w:t>
      </w:r>
      <w:r>
        <w:t xml:space="preserve">соответствии с настоящим пунктом предельных максимальных уровней цен (тарифов) принимается на уровне максимального значения </w:t>
      </w:r>
      <w:r>
        <w:lastRenderedPageBreak/>
        <w:t xml:space="preserve">налоговой ставки по налогу на прибыль организаций, установленной </w:t>
      </w:r>
      <w:hyperlink r:id="rId337" w:history="1">
        <w:r>
          <w:rPr>
            <w:rStyle w:val="a4"/>
          </w:rPr>
          <w:t>Нало</w:t>
        </w:r>
        <w:r>
          <w:rPr>
            <w:rStyle w:val="a4"/>
          </w:rPr>
          <w:t>говым кодексом</w:t>
        </w:r>
      </w:hyperlink>
      <w:r>
        <w:t xml:space="preserve"> Российской Федерации.</w:t>
      </w:r>
    </w:p>
    <w:p w:rsidR="00000000" w:rsidRDefault="00A03C9B">
      <w:bookmarkStart w:id="316" w:name="sub_133213"/>
      <w:bookmarkEnd w:id="315"/>
      <w:r>
        <w:t>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w:t>
      </w:r>
      <w:r>
        <w:t xml:space="preserve">в, устанавливают на срок возврата инвестированного капитала, указанный в </w:t>
      </w:r>
      <w:hyperlink w:anchor="sub_13328" w:history="1">
        <w:r>
          <w:rPr>
            <w:rStyle w:val="a4"/>
          </w:rPr>
          <w:t>абзаце девятом</w:t>
        </w:r>
      </w:hyperlink>
      <w:r>
        <w:t xml:space="preserve"> настоящего пункта, исчисляемый начиная с плановой даты ввода генерирующего объекта в эксплуатацию, цены (тарифы) на электрическую энергию (мо</w:t>
      </w:r>
      <w:r>
        <w:t>щность), произведенную на квалифицированных генерирующих объектах и приобретаемую в целях компенсации потерь в электрических сетях:</w:t>
      </w:r>
    </w:p>
    <w:p w:rsidR="00000000" w:rsidRDefault="00A03C9B">
      <w:bookmarkStart w:id="317" w:name="sub_133215"/>
      <w:bookmarkEnd w:id="316"/>
      <w:r>
        <w:t>в отношении генерирующих объектов, вводимых в эксплуатацию по итогам конкурсных отборов проектов, провед</w:t>
      </w:r>
      <w:r>
        <w:t xml:space="preserve">енных в соответствии с </w:t>
      </w:r>
      <w:hyperlink r:id="rId338" w:history="1">
        <w:r>
          <w:rPr>
            <w:rStyle w:val="a4"/>
          </w:rPr>
          <w:t>Правилами</w:t>
        </w:r>
      </w:hyperlink>
      <w:r>
        <w:t xml:space="preserve"> разработки схем и программ развития электроэнергетики после 31 декабря 2020 г. и в соответствии с </w:t>
      </w:r>
      <w:hyperlink r:id="rId339" w:history="1">
        <w:r>
          <w:rPr>
            <w:rStyle w:val="a4"/>
          </w:rPr>
          <w:t>Основными положениями</w:t>
        </w:r>
      </w:hyperlink>
      <w:r>
        <w:t xml:space="preserve"> функционирования розничных рынков электрической энергии начиная с 1 января 2023 г. и до </w:t>
      </w:r>
      <w:hyperlink r:id="rId340" w:history="1">
        <w:r>
          <w:rPr>
            <w:rStyle w:val="a4"/>
          </w:rPr>
          <w:t>вступления в силу</w:t>
        </w:r>
      </w:hyperlink>
      <w:r>
        <w:t xml:space="preserve"> постановления Правительства Российской Федерации от 23</w:t>
      </w:r>
      <w:r>
        <w:t xml:space="preserve"> ноября 2024 г. N 1611 "О внесении изменений в некоторые акты Правительства Российской Федерации", - на уровне плановой величины стоимости производства 1 МВт·ч электрической энергии (мощности) с учетом возврата инвестированного капитала;</w:t>
      </w:r>
    </w:p>
    <w:p w:rsidR="00000000" w:rsidRDefault="00A03C9B">
      <w:bookmarkStart w:id="318" w:name="sub_133216"/>
      <w:bookmarkEnd w:id="317"/>
      <w:r>
        <w:t xml:space="preserve">в отношении генерирующих объектов, вводимых в эксплуатацию по итогам конкурсных отборов проектов, проведенных в соответствии с </w:t>
      </w:r>
      <w:hyperlink r:id="rId341" w:history="1">
        <w:r>
          <w:rPr>
            <w:rStyle w:val="a4"/>
          </w:rPr>
          <w:t>Основными положениями</w:t>
        </w:r>
      </w:hyperlink>
      <w:r>
        <w:t xml:space="preserve"> функционирования розничных рынков элек</w:t>
      </w:r>
      <w:r>
        <w:t xml:space="preserve">трической энергии после </w:t>
      </w:r>
      <w:hyperlink r:id="rId342" w:history="1">
        <w:r>
          <w:rPr>
            <w:rStyle w:val="a4"/>
          </w:rPr>
          <w:t>вступления в силу</w:t>
        </w:r>
      </w:hyperlink>
      <w:r>
        <w:t xml:space="preserve"> постановления Правительства Российской Федерации от 23 ноября 2024 г. N 1611 "О внесении изменений в некоторые акты Правительства Российской Федераци</w:t>
      </w:r>
      <w:r>
        <w:t>и", в виде формулы:</w:t>
      </w:r>
    </w:p>
    <w:bookmarkEnd w:id="318"/>
    <w:p w:rsidR="00000000" w:rsidRDefault="00A03C9B"/>
    <w:p w:rsidR="00000000" w:rsidRDefault="006438F4">
      <w:pPr>
        <w:ind w:firstLine="698"/>
        <w:jc w:val="center"/>
      </w:pPr>
      <w:r>
        <w:rPr>
          <w:noProof/>
        </w:rPr>
        <w:drawing>
          <wp:inline distT="0" distB="0" distL="0" distR="0">
            <wp:extent cx="3992880" cy="5867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3992880" cy="586740"/>
                    </a:xfrm>
                    <a:prstGeom prst="rect">
                      <a:avLst/>
                    </a:prstGeom>
                    <a:noFill/>
                    <a:ln>
                      <a:noFill/>
                    </a:ln>
                  </pic:spPr>
                </pic:pic>
              </a:graphicData>
            </a:graphic>
          </wp:inline>
        </w:drawing>
      </w:r>
      <w:r w:rsidR="00A03C9B">
        <w:t>,</w:t>
      </w:r>
    </w:p>
    <w:p w:rsidR="00000000" w:rsidRDefault="00A03C9B"/>
    <w:p w:rsidR="00000000" w:rsidRDefault="00A03C9B">
      <w:r>
        <w:t>где:</w:t>
      </w:r>
    </w:p>
    <w:p w:rsidR="00000000" w:rsidRDefault="006438F4">
      <w:r>
        <w:rPr>
          <w:noProof/>
        </w:rPr>
        <w:drawing>
          <wp:inline distT="0" distB="0" distL="0" distR="0">
            <wp:extent cx="426720" cy="3276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426720" cy="327660"/>
                    </a:xfrm>
                    <a:prstGeom prst="rect">
                      <a:avLst/>
                    </a:prstGeom>
                    <a:noFill/>
                    <a:ln>
                      <a:noFill/>
                    </a:ln>
                  </pic:spPr>
                </pic:pic>
              </a:graphicData>
            </a:graphic>
          </wp:inline>
        </w:drawing>
      </w:r>
      <w:r w:rsidR="00A03C9B">
        <w:t xml:space="preserve"> - плановая величина стоимости производства 1 МВт·ч электрической энергии (мощности) с учетом возврата инвестированного капитала;</w:t>
      </w:r>
    </w:p>
    <w:p w:rsidR="00000000" w:rsidRDefault="00A03C9B">
      <w:r>
        <w:t>i - календарный</w:t>
      </w:r>
      <w:r>
        <w:t xml:space="preserve"> год, в котором осуществляется поставка электрической энергии (мощности), произведенной на квалифицированном генерирующем объекте и приобретаемой в целях компенсации потерь в электрических сетях;</w:t>
      </w:r>
    </w:p>
    <w:p w:rsidR="00000000" w:rsidRDefault="00A03C9B">
      <w:r>
        <w:t>j - календарный год из периода от календарного года проведен</w:t>
      </w:r>
      <w:r>
        <w:t>ия отбора проектов, по итогам которого отобран генерирующий объект, до года i-1;</w:t>
      </w:r>
    </w:p>
    <w:p w:rsidR="00000000" w:rsidRDefault="00A03C9B">
      <w:r>
        <w:t>ИПЦ</w:t>
      </w:r>
      <w:r>
        <w:rPr>
          <w:vertAlign w:val="subscript"/>
        </w:rPr>
        <w:t> j</w:t>
      </w:r>
      <w:r>
        <w:t xml:space="preserve"> - определяемое и публикуемое федеральным органом исполнительной власти, осуществляющим функции по формированию официальной статистической информации, значение индекса по</w:t>
      </w:r>
      <w:r>
        <w:t>требительских цен в декабре года j к декабрю года j-1 (процентов);</w:t>
      </w:r>
    </w:p>
    <w:p w:rsidR="00000000" w:rsidRDefault="00A03C9B">
      <w:r>
        <w:t>Yопв - календарный год проведения отбора проектов, по итогам которого отобран генерирующий объект;</w:t>
      </w:r>
    </w:p>
    <w:p w:rsidR="00000000" w:rsidRDefault="00A03C9B">
      <w:r>
        <w:rPr>
          <w:i/>
          <w:iCs/>
        </w:rPr>
        <w:t>k</w:t>
      </w:r>
      <w:r>
        <w:rPr>
          <w:vertAlign w:val="subscript"/>
        </w:rPr>
        <w:t> лок</w:t>
      </w:r>
      <w:r>
        <w:t xml:space="preserve"> - коэффициент, отражающий выполнение целевого показателя степени локализации, равный</w:t>
      </w:r>
      <w:r>
        <w:t>:</w:t>
      </w:r>
    </w:p>
    <w:p w:rsidR="00000000" w:rsidRDefault="00A03C9B">
      <w:r>
        <w:t xml:space="preserve">1 - для генерирующего объекта, степень локализации по которому, определенная в соответствии с </w:t>
      </w:r>
      <w:hyperlink r:id="rId345" w:history="1">
        <w:r>
          <w:rPr>
            <w:rStyle w:val="a4"/>
          </w:rPr>
          <w:t>Правилами</w:t>
        </w:r>
      </w:hyperlink>
      <w:r>
        <w:t xml:space="preserve">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w:t>
      </w:r>
      <w:r>
        <w:t xml:space="preserve">й продукции (генерирующего оборудования для производства электрической энергии с использованием возобновляемых источников энергии) и (или) работ </w:t>
      </w:r>
      <w:r>
        <w:lastRenderedPageBreak/>
        <w:t>(услуг), выполняемых (оказываемых) при проектировании, строительстве и монтаже генерирующих объектов, расположе</w:t>
      </w:r>
      <w:r>
        <w:t xml:space="preserve">нных на территориях иностранных государств, по генерирующему объекту, утвержденными </w:t>
      </w:r>
      <w:hyperlink r:id="rId346" w:history="1">
        <w:r>
          <w:rPr>
            <w:rStyle w:val="a4"/>
          </w:rPr>
          <w:t>постановлением</w:t>
        </w:r>
      </w:hyperlink>
      <w:r>
        <w:t xml:space="preserve"> Правительства Российской Федерации от 28 декабря 2023 г. N 2359 "Об утверждении Правил квали</w:t>
      </w:r>
      <w:r>
        <w:t>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w:t>
      </w:r>
      <w:r>
        <w:t>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продукции (генерирующего оборудования для производства электрической энергии с испо</w:t>
      </w:r>
      <w:r>
        <w:t xml:space="preserve">льзованием возобновляемых источников энергии) и (или) работ (услуг), выполняемых (оказываемых) при проектировании, строительстве и монтаже генерирующих объектов, расположенных на территориях иностранных государств, по генерирующему объекту, Правил ведения </w:t>
      </w:r>
      <w:r>
        <w:t>реестра атрибутов генерации, предоставления, обращения и погашения сертификатов происхождения электрической энергии" (далее - Правила определения степени локализации), превышает или равна значению целевого показателя локализации в отношении генерирующих об</w:t>
      </w:r>
      <w:r>
        <w:t>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w:t>
      </w:r>
      <w:r>
        <w:t xml:space="preserve"> в соответствии с </w:t>
      </w:r>
      <w:hyperlink r:id="rId347" w:history="1">
        <w:r>
          <w:rPr>
            <w:rStyle w:val="a4"/>
          </w:rPr>
          <w:t>пунктом 274</w:t>
        </w:r>
      </w:hyperlink>
      <w:r>
        <w:t xml:space="preserve"> Основных положений функционирования розничных рынков электрической энергии;</w:t>
      </w:r>
    </w:p>
    <w:p w:rsidR="00000000" w:rsidRDefault="00A03C9B">
      <w:r>
        <w:t>0,35 - для генерирующего объекта солнечной генерации, степень локализации по котор</w:t>
      </w:r>
      <w:r>
        <w:t xml:space="preserve">ому, определенная в соответствии с </w:t>
      </w:r>
      <w:hyperlink r:id="rId348" w:history="1">
        <w:r>
          <w:rPr>
            <w:rStyle w:val="a4"/>
          </w:rPr>
          <w:t>Правилами</w:t>
        </w:r>
      </w:hyperlink>
      <w:r>
        <w:t xml:space="preserve"> определения степени локализации, ниже значения целевого показателя локализации, установленного в отношении генерирующих объектов солнечной гене</w:t>
      </w:r>
      <w:r>
        <w:t xml:space="preserve">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349" w:history="1">
        <w:r>
          <w:rPr>
            <w:rStyle w:val="a4"/>
          </w:rPr>
          <w:t>пунктом 274</w:t>
        </w:r>
      </w:hyperlink>
      <w:r>
        <w:t xml:space="preserve"> Основных положений функционирования розничных рынков электрической энергии;</w:t>
      </w:r>
    </w:p>
    <w:p w:rsidR="00000000" w:rsidRDefault="00A03C9B">
      <w:r>
        <w:t>0,45 - для генерирующего объекта ветровой генерации, степень локализации по которому, определенная в соот</w:t>
      </w:r>
      <w:r>
        <w:t xml:space="preserve">ветствии с </w:t>
      </w:r>
      <w:hyperlink r:id="rId350" w:history="1">
        <w:r>
          <w:rPr>
            <w:rStyle w:val="a4"/>
          </w:rPr>
          <w:t>Правилами</w:t>
        </w:r>
      </w:hyperlink>
      <w:r>
        <w:t xml:space="preserve"> определения степени локализации, ниже значения целевого показателя локализации, установленного в отношении генерирующих объектов ветровой генерации и в отношении года,</w:t>
      </w:r>
      <w:r>
        <w:t xml:space="preserve">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351" w:history="1">
        <w:r>
          <w:rPr>
            <w:rStyle w:val="a4"/>
          </w:rPr>
          <w:t>пунктом 274</w:t>
        </w:r>
      </w:hyperlink>
      <w:r>
        <w:t xml:space="preserve"> Основных положений функционирования розничных рынков электрической энергии;</w:t>
      </w:r>
    </w:p>
    <w:p w:rsidR="00000000" w:rsidRDefault="00A03C9B">
      <w:r>
        <w:t>0,45 - для генерирующего объекта, функционирующего на основе биомассы, биогаза, степень локализации по которому, определенная в со</w:t>
      </w:r>
      <w:r>
        <w:t xml:space="preserve">ответствии с </w:t>
      </w:r>
      <w:hyperlink r:id="rId352" w:history="1">
        <w:r>
          <w:rPr>
            <w:rStyle w:val="a4"/>
          </w:rPr>
          <w:t>Правилами</w:t>
        </w:r>
      </w:hyperlink>
      <w:r>
        <w:t xml:space="preserve"> определения степени локализации, ниже значения целевого показателя локализации, установленного в отношении соответственно генерирующих объектов, функционирующих на о</w:t>
      </w:r>
      <w:r>
        <w:t>снове биомассы, биогаза,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w:t>
      </w:r>
      <w:r>
        <w:t xml:space="preserve">оответствии с </w:t>
      </w:r>
      <w:hyperlink r:id="rId353" w:history="1">
        <w:r>
          <w:rPr>
            <w:rStyle w:val="a4"/>
          </w:rPr>
          <w:t>пунктом 274</w:t>
        </w:r>
      </w:hyperlink>
      <w:r>
        <w:t xml:space="preserve"> Основных положений функционирования розничных рынков электрической энергии;</w:t>
      </w:r>
    </w:p>
    <w:p w:rsidR="00000000" w:rsidRDefault="00A03C9B">
      <w:r>
        <w:t>0,45 - для генерирующего объекта гидрогенерации, степень локализации по которому, опре</w:t>
      </w:r>
      <w:r>
        <w:t xml:space="preserve">деленная в соответствии с </w:t>
      </w:r>
      <w:hyperlink r:id="rId354" w:history="1">
        <w:r>
          <w:rPr>
            <w:rStyle w:val="a4"/>
          </w:rPr>
          <w:t>Правилами</w:t>
        </w:r>
      </w:hyperlink>
      <w:r>
        <w:t xml:space="preserve"> определения степени локализации, ниже значения целевого показателя локализации, установленного в отношении генерирующих объектов гидрогенерации и в отно</w:t>
      </w:r>
      <w:r>
        <w:t xml:space="preserve">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355" w:history="1">
        <w:r>
          <w:rPr>
            <w:rStyle w:val="a4"/>
          </w:rPr>
          <w:t>пунктом 274</w:t>
        </w:r>
      </w:hyperlink>
      <w:r>
        <w:t xml:space="preserve"> Основных положений функционирования розничных рынков электрической энергии.</w:t>
      </w:r>
    </w:p>
    <w:p w:rsidR="00000000" w:rsidRDefault="00A03C9B">
      <w:r>
        <w:t xml:space="preserve">Указанные в настоящем пункте плановая дата ввода генерирующего объекта в </w:t>
      </w:r>
      <w:r>
        <w:lastRenderedPageBreak/>
        <w:t>эксплуатацию и плановая величина стоимости про</w:t>
      </w:r>
      <w:r>
        <w:t>изводства 1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w:t>
      </w:r>
      <w:r>
        <w:t xml:space="preserve">скую энергию (мощность), в соответствии с </w:t>
      </w:r>
      <w:hyperlink r:id="rId356" w:history="1">
        <w:r>
          <w:rPr>
            <w:rStyle w:val="a4"/>
          </w:rPr>
          <w:t>пунктами 274</w:t>
        </w:r>
      </w:hyperlink>
      <w:r>
        <w:t xml:space="preserve"> и </w:t>
      </w:r>
      <w:hyperlink r:id="rId357" w:history="1">
        <w:r>
          <w:rPr>
            <w:rStyle w:val="a4"/>
          </w:rPr>
          <w:t>276</w:t>
        </w:r>
      </w:hyperlink>
      <w:r>
        <w:t xml:space="preserve"> Основных положений функционирования розничных рынков электр</w:t>
      </w:r>
      <w:r>
        <w:t>ической энергии.</w:t>
      </w:r>
    </w:p>
    <w:p w:rsidR="00000000" w:rsidRDefault="00A03C9B">
      <w:pPr>
        <w:pStyle w:val="a6"/>
        <w:rPr>
          <w:color w:val="000000"/>
          <w:sz w:val="16"/>
          <w:szCs w:val="16"/>
          <w:shd w:val="clear" w:color="auto" w:fill="F0F0F0"/>
        </w:rPr>
      </w:pPr>
      <w:bookmarkStart w:id="319" w:name="sub_200184"/>
      <w:r>
        <w:rPr>
          <w:color w:val="000000"/>
          <w:sz w:val="16"/>
          <w:szCs w:val="16"/>
          <w:shd w:val="clear" w:color="auto" w:fill="F0F0F0"/>
        </w:rPr>
        <w:t>Информация об изменениях:</w:t>
      </w:r>
    </w:p>
    <w:bookmarkEnd w:id="319"/>
    <w:p w:rsidR="00000000" w:rsidRDefault="00A03C9B">
      <w:pPr>
        <w:pStyle w:val="a7"/>
        <w:rPr>
          <w:shd w:val="clear" w:color="auto" w:fill="F0F0F0"/>
        </w:rPr>
      </w:pPr>
      <w:r>
        <w:t xml:space="preserve"> </w:t>
      </w:r>
      <w:r>
        <w:rPr>
          <w:shd w:val="clear" w:color="auto" w:fill="F0F0F0"/>
        </w:rPr>
        <w:t xml:space="preserve">Пункт 34 изменен с 1 января 2025 г. - </w:t>
      </w:r>
      <w:hyperlink r:id="rId358" w:history="1">
        <w:r>
          <w:rPr>
            <w:rStyle w:val="a4"/>
            <w:shd w:val="clear" w:color="auto" w:fill="F0F0F0"/>
          </w:rPr>
          <w:t>Постановление</w:t>
        </w:r>
      </w:hyperlink>
      <w:r>
        <w:rPr>
          <w:shd w:val="clear" w:color="auto" w:fill="F0F0F0"/>
        </w:rPr>
        <w:t xml:space="preserve"> Правительства России от 17 апреля 2024 г. N 488</w:t>
      </w:r>
    </w:p>
    <w:p w:rsidR="00000000" w:rsidRDefault="00A03C9B">
      <w:pPr>
        <w:pStyle w:val="a7"/>
        <w:rPr>
          <w:shd w:val="clear" w:color="auto" w:fill="F0F0F0"/>
        </w:rPr>
      </w:pPr>
      <w:r>
        <w:t xml:space="preserve"> </w:t>
      </w:r>
      <w:hyperlink r:id="rId359" w:history="1">
        <w:r>
          <w:rPr>
            <w:rStyle w:val="a4"/>
            <w:shd w:val="clear" w:color="auto" w:fill="F0F0F0"/>
          </w:rPr>
          <w:t>См. будущую редакцию</w:t>
        </w:r>
      </w:hyperlink>
    </w:p>
    <w:p w:rsidR="00000000" w:rsidRDefault="00A03C9B">
      <w:pPr>
        <w:pStyle w:val="a7"/>
        <w:rPr>
          <w:shd w:val="clear" w:color="auto" w:fill="F0F0F0"/>
        </w:rPr>
      </w:pPr>
      <w:r>
        <w:t xml:space="preserve"> </w:t>
      </w:r>
      <w:r>
        <w:rPr>
          <w:shd w:val="clear" w:color="auto" w:fill="F0F0F0"/>
        </w:rPr>
        <w:t xml:space="preserve">Пункт 34 изменен с 19 ноября 2024 г. - Постановления Правительства России </w:t>
      </w:r>
      <w:hyperlink r:id="rId360" w:history="1">
        <w:r>
          <w:rPr>
            <w:rStyle w:val="a4"/>
            <w:shd w:val="clear" w:color="auto" w:fill="F0F0F0"/>
          </w:rPr>
          <w:t>от 19 ноября 2024 г. N 1582</w:t>
        </w:r>
      </w:hyperlink>
      <w:r>
        <w:rPr>
          <w:shd w:val="clear" w:color="auto" w:fill="F0F0F0"/>
        </w:rPr>
        <w:t xml:space="preserve">, </w:t>
      </w:r>
      <w:hyperlink r:id="rId361" w:history="1">
        <w:r>
          <w:rPr>
            <w:rStyle w:val="a4"/>
            <w:shd w:val="clear" w:color="auto" w:fill="F0F0F0"/>
          </w:rPr>
          <w:t>от 19 ноября 2024 г. N 1583</w:t>
        </w:r>
      </w:hyperlink>
    </w:p>
    <w:p w:rsidR="00000000" w:rsidRDefault="00A03C9B">
      <w:pPr>
        <w:pStyle w:val="a7"/>
        <w:rPr>
          <w:shd w:val="clear" w:color="auto" w:fill="F0F0F0"/>
        </w:rPr>
      </w:pPr>
      <w:r>
        <w:t xml:space="preserve"> </w:t>
      </w:r>
      <w:hyperlink r:id="rId362" w:history="1">
        <w:r>
          <w:rPr>
            <w:rStyle w:val="a4"/>
            <w:shd w:val="clear" w:color="auto" w:fill="F0F0F0"/>
          </w:rPr>
          <w:t>См. предыдущую редакцию</w:t>
        </w:r>
      </w:hyperlink>
    </w:p>
    <w:p w:rsidR="00000000" w:rsidRDefault="00A03C9B">
      <w:r>
        <w:t>34. При расчете цен (тарифов) на услуги по передаче электрической энергии с приме</w:t>
      </w:r>
      <w:r>
        <w:t>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w:t>
      </w:r>
      <w:r>
        <w:t xml:space="preserve">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anchor="sub_200250" w:history="1">
        <w:r>
          <w:rPr>
            <w:rStyle w:val="a4"/>
          </w:rPr>
          <w:t>пун</w:t>
        </w:r>
        <w:r>
          <w:rPr>
            <w:rStyle w:val="a4"/>
          </w:rPr>
          <w:t>ктом 87</w:t>
        </w:r>
      </w:hyperlink>
      <w: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w:t>
      </w:r>
      <w:r>
        <w:t xml:space="preserve">дов, получаемых в результате осуществления их прав в соответствии с </w:t>
      </w:r>
      <w:hyperlink r:id="rId363" w:history="1">
        <w:r>
          <w:rPr>
            <w:rStyle w:val="a4"/>
          </w:rPr>
          <w:t>законодательством</w:t>
        </w:r>
      </w:hyperlink>
      <w:r>
        <w:t xml:space="preserve"> Российской Федерации об электроэнергетике, расходы на выполнение предусмотренных </w:t>
      </w:r>
      <w:hyperlink r:id="rId364" w:history="1">
        <w:r>
          <w:rPr>
            <w:rStyle w:val="a4"/>
          </w:rPr>
          <w:t>пунктом 5 статьи 37</w:t>
        </w:r>
      </w:hyperlink>
      <w: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которые в част</w:t>
      </w:r>
      <w:r>
        <w:t xml:space="preserve">и реализации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до начала </w:t>
      </w:r>
      <w:r>
        <w:t xml:space="preserve">очередного долгосрочного периода регулирования, расходы, связанные с исполнением </w:t>
      </w:r>
      <w:hyperlink r:id="rId365" w:history="1">
        <w:r>
          <w:rPr>
            <w:rStyle w:val="a4"/>
          </w:rPr>
          <w:t>Указа</w:t>
        </w:r>
      </w:hyperlink>
      <w:r>
        <w:t xml:space="preserve"> Президента Российской Федерации от 30 марта 2022 г. N 166 "О мерах по обеспечению технологической незави</w:t>
      </w:r>
      <w:r>
        <w:t>симости и безопасности критической информационной инфраструктуры Российской Федерации" и требований принятых в соответствии с Указом нормативных правовых актов Правительства Российской Федерации, не относящиеся к капитальным вложениям, до начала очередного</w:t>
      </w:r>
      <w:r>
        <w:t xml:space="preserve"> долгосрочного периода регулирования,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расходы на формирование резерва по сомнительным долгам, а такж</w:t>
      </w:r>
      <w:r>
        <w:t>е расчетная предпринимательская прибыль сетевой организации.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w:t>
      </w:r>
      <w:r>
        <w:t xml:space="preserve">и с </w:t>
      </w:r>
      <w:hyperlink r:id="rId366" w:history="1">
        <w:r>
          <w:rPr>
            <w:rStyle w:val="a4"/>
          </w:rPr>
          <w:t>методическими указаниями</w:t>
        </w:r>
      </w:hyperlink>
      <w:r>
        <w:t xml:space="preserve">, предусмотренными </w:t>
      </w:r>
      <w:hyperlink w:anchor="sub_200182" w:history="1">
        <w:r>
          <w:rPr>
            <w:rStyle w:val="a4"/>
          </w:rPr>
          <w:t>пунктом 32</w:t>
        </w:r>
      </w:hyperlink>
      <w: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w:t>
      </w:r>
      <w:r>
        <w:t xml:space="preserve">аемого регулирующими органами в соответствии с методическими указаниями, предусмотренными пунктом 32 настоящего документа, с учетом особенностей, установленных в </w:t>
      </w:r>
      <w:hyperlink w:anchor="sub_103415" w:history="1">
        <w:r>
          <w:rPr>
            <w:rStyle w:val="a4"/>
          </w:rPr>
          <w:t>абзацах пятнадцатом - девятнадцатом</w:t>
        </w:r>
      </w:hyperlink>
      <w:r>
        <w:t xml:space="preserve"> настоящего пункта. В отсутстви</w:t>
      </w:r>
      <w:r>
        <w:t xml:space="preserve">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w:t>
      </w:r>
      <w:r>
        <w:lastRenderedPageBreak/>
        <w:t>применяются значения параметров прогноза социально-экономического развития Российск</w:t>
      </w:r>
      <w:r>
        <w:t>ой Федерации, соответствующие последнему году периода, на который был одобрен указанный прогноз.</w:t>
      </w:r>
    </w:p>
    <w:p w:rsidR="00000000" w:rsidRDefault="00A03C9B">
      <w:bookmarkStart w:id="320" w:name="sub_20342"/>
      <w:r>
        <w:t>Расчетная предпринимательская прибыль сетевой организации, включаемая в необходимую валовую выручку сетевой организации, определяется в размере 5 проц</w:t>
      </w:r>
      <w:r>
        <w:t>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w:t>
      </w:r>
      <w:r>
        <w:t>иальными сетевыми организациями.</w:t>
      </w:r>
    </w:p>
    <w:bookmarkEnd w:id="320"/>
    <w:p w:rsidR="00000000" w:rsidRDefault="00A03C9B">
      <w:r>
        <w:t>По заявлению сетевой организации расчетная предпринимательская прибыль сетевой организации может быть установлена на более низком уровне.</w:t>
      </w:r>
    </w:p>
    <w:p w:rsidR="00000000" w:rsidRDefault="00A03C9B">
      <w:r>
        <w:t>При установлении тарифов на услуги по передаче электрической энергии расчетн</w:t>
      </w:r>
      <w:r>
        <w:t>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rsidR="00000000" w:rsidRDefault="00A03C9B">
      <w:pPr>
        <w:pStyle w:val="a6"/>
        <w:rPr>
          <w:color w:val="000000"/>
          <w:sz w:val="16"/>
          <w:szCs w:val="16"/>
          <w:shd w:val="clear" w:color="auto" w:fill="F0F0F0"/>
        </w:rPr>
      </w:pPr>
      <w:r>
        <w:rPr>
          <w:color w:val="000000"/>
          <w:sz w:val="16"/>
          <w:szCs w:val="16"/>
          <w:shd w:val="clear" w:color="auto" w:fill="F0F0F0"/>
        </w:rPr>
        <w:t>ГАРАНТ:</w:t>
      </w:r>
    </w:p>
    <w:p w:rsidR="00000000" w:rsidRDefault="00A03C9B">
      <w:pPr>
        <w:pStyle w:val="a6"/>
        <w:rPr>
          <w:shd w:val="clear" w:color="auto" w:fill="F0F0F0"/>
        </w:rPr>
      </w:pPr>
      <w:bookmarkStart w:id="321" w:name="sub_3821"/>
      <w:r>
        <w:t xml:space="preserve"> </w:t>
      </w:r>
      <w:hyperlink r:id="rId367" w:history="1">
        <w:r>
          <w:rPr>
            <w:rStyle w:val="a4"/>
            <w:shd w:val="clear" w:color="auto" w:fill="F0F0F0"/>
          </w:rPr>
          <w:t>Решением</w:t>
        </w:r>
      </w:hyperlink>
      <w:r>
        <w:rPr>
          <w:shd w:val="clear" w:color="auto" w:fill="F0F0F0"/>
        </w:rPr>
        <w:t xml:space="preserve"> Верховного</w:t>
      </w:r>
      <w:r>
        <w:rPr>
          <w:shd w:val="clear" w:color="auto" w:fill="F0F0F0"/>
        </w:rPr>
        <w:t xml:space="preserve"> Суда РФ от 5 июля 2022 г. N АКПИ22-353 абзац двадцать первый пункта 38 признан не противоречащим действующему законодательству</w:t>
      </w:r>
    </w:p>
    <w:bookmarkEnd w:id="321"/>
    <w:p w:rsidR="00000000" w:rsidRDefault="00A03C9B">
      <w:r>
        <w:t>необходимая валовая выручка организации с учетом расходов на оплату потерь и оплату услуг других территориальных сетевых</w:t>
      </w:r>
      <w:r>
        <w:t xml:space="preserve">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rsidR="00000000" w:rsidRDefault="00A03C9B">
      <w:r>
        <w:t>организа</w:t>
      </w:r>
      <w:r>
        <w:t>ция является государственным или муниципальным унитарным предприятием.</w:t>
      </w:r>
    </w:p>
    <w:p w:rsidR="00000000" w:rsidRDefault="00A03C9B">
      <w:bookmarkStart w:id="322" w:name="sub_2001842"/>
      <w:r>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w:t>
      </w:r>
      <w:r>
        <w:t>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w:t>
      </w:r>
      <w:r>
        <w:t xml:space="preserve">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 а в отношении территориальных сетевых организаций, необходимая валовая выручка которых с учетом</w:t>
      </w:r>
      <w:r>
        <w:t xml:space="preserve">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w:t>
      </w:r>
      <w:r>
        <w:t>тловых) тарифов на услуги по передаче электрической энергии, дополнительно учитываются объекты электросетевого хозяйства, планируемые к вводу в соответствии с долгосрочной инвестиционной программой.</w:t>
      </w:r>
    </w:p>
    <w:p w:rsidR="00000000" w:rsidRDefault="00A03C9B">
      <w:bookmarkStart w:id="323" w:name="sub_20343"/>
      <w:bookmarkEnd w:id="322"/>
      <w:r>
        <w:t>Абзац утратил силу с 17 февраля 2024 </w:t>
      </w:r>
      <w:r>
        <w:t xml:space="preserve">г. - </w:t>
      </w:r>
      <w:hyperlink r:id="rId368" w:history="1">
        <w:r>
          <w:rPr>
            <w:rStyle w:val="a4"/>
          </w:rPr>
          <w:t>Постановление</w:t>
        </w:r>
      </w:hyperlink>
      <w:r>
        <w:t xml:space="preserve"> Правительства России от 7 февраля 2024 г. N 133</w:t>
      </w:r>
    </w:p>
    <w:bookmarkEnd w:id="323"/>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369" w:history="1">
        <w:r>
          <w:rPr>
            <w:rStyle w:val="a4"/>
            <w:shd w:val="clear" w:color="auto" w:fill="F0F0F0"/>
          </w:rPr>
          <w:t>См. предыдущую реда</w:t>
        </w:r>
        <w:r>
          <w:rPr>
            <w:rStyle w:val="a4"/>
            <w:shd w:val="clear" w:color="auto" w:fill="F0F0F0"/>
          </w:rPr>
          <w:t>кцию</w:t>
        </w:r>
      </w:hyperlink>
    </w:p>
    <w:p w:rsidR="00000000" w:rsidRDefault="00A03C9B">
      <w:bookmarkStart w:id="324" w:name="sub_20344"/>
      <w: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w:t>
      </w:r>
      <w:r>
        <w:t xml:space="preserve">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w:t>
      </w:r>
      <w:r>
        <w:t xml:space="preserve">чем в 2 раза превысил прогнозный </w:t>
      </w:r>
      <w:hyperlink r:id="rId370" w:history="1">
        <w:r>
          <w:rPr>
            <w:rStyle w:val="a4"/>
          </w:rPr>
          <w:t>индекс потребительских цен</w:t>
        </w:r>
      </w:hyperlink>
      <w:r>
        <w:t xml:space="preserve"> на 1-й год долгосрочного периода регулирования, в течение 1-го долгосрочного периода регулирования начиная с 2012 года индекс эффектив</w:t>
      </w:r>
      <w:r>
        <w:t>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000000" w:rsidRDefault="00A03C9B">
      <w:bookmarkStart w:id="325" w:name="sub_20345"/>
      <w:bookmarkEnd w:id="324"/>
      <w:r>
        <w:t>Расходы, связанные с арендой имущества, используемого для осуществления р</w:t>
      </w:r>
      <w:r>
        <w:t xml:space="preserve">егулируемой </w:t>
      </w:r>
      <w:r>
        <w:lastRenderedPageBreak/>
        <w:t>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w:t>
      </w:r>
      <w:r>
        <w:t xml:space="preserve">ванными обществами проектного финансирования в соответствии с </w:t>
      </w:r>
      <w:hyperlink r:id="rId371" w:history="1">
        <w:r>
          <w:rPr>
            <w:rStyle w:val="a4"/>
          </w:rPr>
          <w:t>основными условиями и мерами</w:t>
        </w:r>
      </w:hyperlink>
      <w:r>
        <w:t xml:space="preserve"> реализации программы "Жилье для российской семьи" в рамках </w:t>
      </w:r>
      <w:hyperlink r:id="rId372" w:history="1">
        <w:r>
          <w:rPr>
            <w:rStyle w:val="a4"/>
          </w:rPr>
          <w:t>государственной 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w:t>
      </w:r>
      <w:hyperlink r:id="rId373" w:history="1">
        <w:r>
          <w:rPr>
            <w:rStyle w:val="a4"/>
          </w:rPr>
          <w:t>постановл</w:t>
        </w:r>
        <w:r>
          <w:rPr>
            <w:rStyle w:val="a4"/>
          </w:rPr>
          <w:t>ением</w:t>
        </w:r>
      </w:hyperlink>
      <w:r>
        <w:t xml:space="preserve">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w:t>
      </w:r>
      <w:r>
        <w:t>лугами граждан Российской Федерации".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w:t>
      </w:r>
      <w:r>
        <w:t>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rsidR="00000000" w:rsidRDefault="00A03C9B">
      <w:bookmarkStart w:id="326" w:name="sub_20346"/>
      <w:bookmarkEnd w:id="325"/>
      <w:r>
        <w:t xml:space="preserve">Расходы </w:t>
      </w:r>
      <w:r>
        <w:t>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w:t>
      </w:r>
      <w:r>
        <w:t>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w:t>
      </w:r>
      <w:r>
        <w:t xml:space="preserve"> смежной сетевой организации платы за технологическое присоединение (за исключением расходов, включаемых в соответствии с </w:t>
      </w:r>
      <w:hyperlink w:anchor="sub_200250" w:history="1">
        <w:r>
          <w:rPr>
            <w:rStyle w:val="a4"/>
          </w:rPr>
          <w:t>пунктом 87</w:t>
        </w:r>
      </w:hyperlink>
      <w:r>
        <w:t xml:space="preserve"> настоящего документа в состав платы за технологическое присоединение, рассчитанной для лица, те</w:t>
      </w:r>
      <w:r>
        <w:t>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w:t>
      </w:r>
    </w:p>
    <w:p w:rsidR="00000000" w:rsidRDefault="00A03C9B">
      <w:bookmarkStart w:id="327" w:name="sub_2034601"/>
      <w:bookmarkEnd w:id="326"/>
      <w:r>
        <w:t>Расходы, связанные с осуществлением технологического присоединения к эле</w:t>
      </w:r>
      <w:r>
        <w:t xml:space="preserve">ктрическим сетям, не включаемые в соответствии с </w:t>
      </w:r>
      <w:hyperlink w:anchor="sub_200250" w:history="1">
        <w:r>
          <w:rPr>
            <w:rStyle w:val="a4"/>
          </w:rPr>
          <w:t>пунктом 87</w:t>
        </w:r>
      </w:hyperlink>
      <w: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374" w:history="1">
        <w:r>
          <w:rPr>
            <w:rStyle w:val="a4"/>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w:t>
      </w:r>
      <w:r>
        <w:t>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bookmarkEnd w:id="327"/>
    <w:p w:rsidR="00000000" w:rsidRDefault="00A03C9B">
      <w:r>
        <w:t>Расходы, связанные с возвратом собственникам или иным законным владельцам объектов электросетев</w:t>
      </w:r>
      <w:r>
        <w:t>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w:t>
      </w:r>
      <w:r>
        <w:t xml:space="preserve">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w:t>
      </w:r>
      <w:r>
        <w:t>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w:t>
      </w:r>
      <w:r>
        <w:t xml:space="preserve">, входящих в единую национальную (общероссийскую) электрическую сеть, определяемых в соответствии с утверждаемыми Федеральной антимонопольной службой </w:t>
      </w:r>
      <w:hyperlink r:id="rId375" w:history="1">
        <w:r>
          <w:rPr>
            <w:rStyle w:val="a4"/>
          </w:rPr>
          <w:t>методическими указаниями</w:t>
        </w:r>
      </w:hyperlink>
      <w:r>
        <w:t xml:space="preserve"> по расчету тариф</w:t>
      </w:r>
      <w:r>
        <w:t>ов на услуги по передаче электрической энергии по единой национальной (общероссийской) электрической сети.</w:t>
      </w:r>
    </w:p>
    <w:p w:rsidR="00000000" w:rsidRDefault="00A03C9B">
      <w:bookmarkStart w:id="328" w:name="sub_20348"/>
      <w:r>
        <w:t xml:space="preserve">Базовый уровень операционных расходов устанавливается регулирующими органами с </w:t>
      </w:r>
      <w:r>
        <w:lastRenderedPageBreak/>
        <w:t>использованием метода экономически обоснованных расходов (зат</w:t>
      </w:r>
      <w:r>
        <w:t xml:space="preserve">рат) в соответствии с методическими указаниями, предусмотренными </w:t>
      </w:r>
      <w:hyperlink w:anchor="sub_200182" w:history="1">
        <w:r>
          <w:rPr>
            <w:rStyle w:val="a4"/>
          </w:rPr>
          <w:t>пунктом 32</w:t>
        </w:r>
      </w:hyperlink>
      <w:r>
        <w:t xml:space="preserve"> настоящего документа, с учетом особенностей, установленных в </w:t>
      </w:r>
      <w:hyperlink w:anchor="sub_103415" w:history="1">
        <w:r>
          <w:rPr>
            <w:rStyle w:val="a4"/>
          </w:rPr>
          <w:t>абзацах пятнадцатом - девятнадцатом</w:t>
        </w:r>
      </w:hyperlink>
      <w:r>
        <w:t xml:space="preserve"> настоящего пункта.</w:t>
      </w:r>
    </w:p>
    <w:p w:rsidR="00000000" w:rsidRDefault="00A03C9B">
      <w:bookmarkStart w:id="329" w:name="sub_103415"/>
      <w:bookmarkEnd w:id="328"/>
      <w:r>
        <w:t>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w:t>
      </w:r>
      <w:r>
        <w:t xml:space="preserve">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w:t>
      </w:r>
      <w:r>
        <w:t>операционных (подконтрольных) расходов) территориальной сетевой организации, которая соответствует на очередной период регулирования критериям отнесения территориальной сетевой организации к крупнейшей территориальной сетевой организации в административных</w:t>
      </w:r>
      <w:r>
        <w:t xml:space="preserve"> границах субъекта Российской Федерации согласно </w:t>
      </w:r>
      <w:hyperlink w:anchor="sub_31000" w:history="1">
        <w:r>
          <w:rPr>
            <w:rStyle w:val="a4"/>
          </w:rPr>
          <w:t>приложению N 3</w:t>
        </w:r>
      </w:hyperlink>
      <w:hyperlink w:anchor="sub_31000" w:history="1">
        <w:r>
          <w:rPr>
            <w:rStyle w:val="a4"/>
            <w:vertAlign w:val="superscript"/>
          </w:rPr>
          <w:t> 1</w:t>
        </w:r>
      </w:hyperlink>
      <w:r>
        <w:t>, в расчете на единицу количества активов, необходимых для осуществления регулируемой деятельности в очередном периоде регулирования.</w:t>
      </w:r>
    </w:p>
    <w:bookmarkEnd w:id="329"/>
    <w:p w:rsidR="00000000" w:rsidRDefault="00A03C9B">
      <w:r>
        <w:t xml:space="preserve">Положения </w:t>
      </w:r>
      <w:hyperlink w:anchor="sub_103415" w:history="1">
        <w:r>
          <w:rPr>
            <w:rStyle w:val="a4"/>
          </w:rPr>
          <w:t>абзаца пятнадцатого</w:t>
        </w:r>
      </w:hyperlink>
      <w:r>
        <w:t xml:space="preserve"> настоящего пункта не применяются при определении величины операционных расходов (базового уровня операционных расходов) территориальных сетевых организаций, не соответствующих критериям отнес</w:t>
      </w:r>
      <w:r>
        <w:t xml:space="preserve">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anchor="sub_31000" w:history="1">
        <w:r>
          <w:rPr>
            <w:rStyle w:val="a4"/>
          </w:rPr>
          <w:t>приложением N 3</w:t>
        </w:r>
      </w:hyperlink>
      <w:hyperlink w:anchor="sub_31000" w:history="1">
        <w:r>
          <w:rPr>
            <w:rStyle w:val="a4"/>
            <w:vertAlign w:val="superscript"/>
          </w:rPr>
          <w:t> 1</w:t>
        </w:r>
      </w:hyperlink>
      <w:r>
        <w:t xml:space="preserve"> к настоящему документу:</w:t>
      </w:r>
    </w:p>
    <w:p w:rsidR="00000000" w:rsidRDefault="00A03C9B">
      <w:r>
        <w:t>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w:t>
      </w:r>
      <w:r>
        <w:t>ектроэнергетическими системами;</w:t>
      </w:r>
    </w:p>
    <w:p w:rsidR="00000000" w:rsidRDefault="00A03C9B">
      <w:r>
        <w:t>у которых более 80 процентов количества условных единиц, относящихся к активам и объектам электросетевого хозяйства, участвующих в регулируемой деятельности, расположено на территориях районов Крайнего Севера и местностей, п</w:t>
      </w:r>
      <w:r>
        <w:t>риравненных к районам Крайнего Севера;</w:t>
      </w:r>
    </w:p>
    <w:p w:rsidR="00000000" w:rsidRDefault="00A03C9B">
      <w:r>
        <w:t xml:space="preserve">для которых долгосрочные цены (тарифы) установлены на основе заключаемых в порядке, определенном </w:t>
      </w:r>
      <w:hyperlink r:id="rId376" w:history="1">
        <w:r>
          <w:rPr>
            <w:rStyle w:val="a4"/>
          </w:rPr>
          <w:t>Правилами</w:t>
        </w:r>
      </w:hyperlink>
      <w:r>
        <w:t xml:space="preserve"> заключения, изменения и расторжения соглаш</w:t>
      </w:r>
      <w:r>
        <w:t xml:space="preserve">ений об условиях осуществления регулируемых видов деятельности, утвержденными </w:t>
      </w:r>
      <w:hyperlink r:id="rId377" w:history="1">
        <w:r>
          <w:rPr>
            <w:rStyle w:val="a4"/>
          </w:rPr>
          <w:t>постановлением</w:t>
        </w:r>
      </w:hyperlink>
      <w:r>
        <w:t xml:space="preserve"> Правительства Российской Федерации от 31 августа 2023 г. N 1416 "О соглашениях об условиях осущест</w:t>
      </w:r>
      <w:r>
        <w:t>вления регулируемых видов деятельности", соглашений об условиях осуществления регулируемых видов деятельности.</w:t>
      </w:r>
    </w:p>
    <w:p w:rsidR="00000000" w:rsidRDefault="00A03C9B">
      <w:bookmarkStart w:id="330" w:name="sub_3410"/>
      <w:r>
        <w:t>Экономия операционных расходов, достигнутая организацией, осуществляющей регулируемую деятельность, в каждом году долгосрочного периода р</w:t>
      </w:r>
      <w:r>
        <w:t>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w:t>
      </w:r>
      <w:r>
        <w:t xml:space="preserve">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w:t>
      </w:r>
      <w:r>
        <w:t>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w:t>
      </w:r>
      <w:r>
        <w:t>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w:t>
      </w:r>
      <w:r>
        <w:t>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w:t>
      </w:r>
      <w:r>
        <w:t xml:space="preserve">ескими указаниями, предусмотренными </w:t>
      </w:r>
      <w:hyperlink w:anchor="sub_200182" w:history="1">
        <w:r>
          <w:rPr>
            <w:rStyle w:val="a4"/>
          </w:rPr>
          <w:t>пунктом 32</w:t>
        </w:r>
      </w:hyperlink>
      <w:r>
        <w:t xml:space="preserve"> настоящего документа.</w:t>
      </w:r>
    </w:p>
    <w:p w:rsidR="00000000" w:rsidRDefault="00A03C9B">
      <w:bookmarkStart w:id="331" w:name="sub_203410"/>
      <w:bookmarkEnd w:id="330"/>
      <w:r>
        <w:lastRenderedPageBreak/>
        <w:t xml:space="preserve">Абзацы 21 - 23 (ранее абзацы 11 - 13) </w:t>
      </w:r>
      <w:hyperlink r:id="rId378" w:history="1">
        <w:r>
          <w:rPr>
            <w:rStyle w:val="a4"/>
          </w:rPr>
          <w:t>утратили силу</w:t>
        </w:r>
      </w:hyperlink>
      <w:r>
        <w:t>.</w:t>
      </w:r>
    </w:p>
    <w:bookmarkEnd w:id="331"/>
    <w:p w:rsidR="00000000" w:rsidRDefault="00A03C9B">
      <w:pPr>
        <w:pStyle w:val="a6"/>
        <w:rPr>
          <w:color w:val="000000"/>
          <w:sz w:val="16"/>
          <w:szCs w:val="16"/>
          <w:shd w:val="clear" w:color="auto" w:fill="F0F0F0"/>
        </w:rPr>
      </w:pPr>
      <w:r>
        <w:rPr>
          <w:color w:val="000000"/>
          <w:sz w:val="16"/>
          <w:szCs w:val="16"/>
          <w:shd w:val="clear" w:color="auto" w:fill="F0F0F0"/>
        </w:rPr>
        <w:t>Информа</w:t>
      </w:r>
      <w:r>
        <w:rPr>
          <w:color w:val="000000"/>
          <w:sz w:val="16"/>
          <w:szCs w:val="16"/>
          <w:shd w:val="clear" w:color="auto" w:fill="F0F0F0"/>
        </w:rPr>
        <w:t>ция об изменениях:</w:t>
      </w:r>
    </w:p>
    <w:p w:rsidR="00000000" w:rsidRDefault="00A03C9B">
      <w:pPr>
        <w:pStyle w:val="a7"/>
        <w:rPr>
          <w:shd w:val="clear" w:color="auto" w:fill="F0F0F0"/>
        </w:rPr>
      </w:pPr>
      <w:r>
        <w:t xml:space="preserve"> </w:t>
      </w:r>
      <w:hyperlink r:id="rId379" w:history="1">
        <w:r>
          <w:rPr>
            <w:rStyle w:val="a4"/>
            <w:shd w:val="clear" w:color="auto" w:fill="F0F0F0"/>
          </w:rPr>
          <w:t>См. предыдущую редакцию</w:t>
        </w:r>
      </w:hyperlink>
    </w:p>
    <w:p w:rsidR="00000000" w:rsidRDefault="00A03C9B">
      <w:bookmarkStart w:id="332" w:name="sub_203413"/>
      <w:r>
        <w:t>Величина потерь электрической энергии при ее передаче по электрическим сетям территориальных сетевых организаций определяется в соотв</w:t>
      </w:r>
      <w:r>
        <w:t xml:space="preserve">етствии с </w:t>
      </w:r>
      <w:hyperlink w:anchor="sub_1401" w:history="1">
        <w:r>
          <w:rPr>
            <w:rStyle w:val="a4"/>
          </w:rPr>
          <w:t>пунктом 40</w:t>
        </w:r>
      </w:hyperlink>
      <w:hyperlink w:anchor="sub_1401" w:history="1">
        <w:r>
          <w:rPr>
            <w:rStyle w:val="a4"/>
            <w:vertAlign w:val="superscript"/>
          </w:rPr>
          <w:t> 1</w:t>
        </w:r>
      </w:hyperlink>
      <w:r>
        <w:t xml:space="preserve"> настоящего документа.</w:t>
      </w:r>
    </w:p>
    <w:p w:rsidR="00000000" w:rsidRDefault="00A03C9B">
      <w:bookmarkStart w:id="333" w:name="sub_13415"/>
      <w:bookmarkEnd w:id="332"/>
      <w:r>
        <w:t>Величина потерь электрической энергии при ее передаче по электрическим сетям по каждому субъекту Российской Федерации на каждый год долгосро</w:t>
      </w:r>
      <w:r>
        <w:t>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w:t>
      </w:r>
      <w:r>
        <w:t>ональной (общероссийской) электрической сети и величины планового отпуска электрической энергии из сети, рассчитанной в соответствии с методическими указаниями по расчету тарифов на услуги по передаче электрической энергии по единой национальной (общеросси</w:t>
      </w:r>
      <w:r>
        <w:t>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w:t>
      </w:r>
      <w:r>
        <w:t>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w:t>
      </w:r>
      <w:r>
        <w:t>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000000" w:rsidRDefault="00A03C9B">
      <w:pPr>
        <w:pStyle w:val="a6"/>
        <w:rPr>
          <w:color w:val="000000"/>
          <w:sz w:val="16"/>
          <w:szCs w:val="16"/>
          <w:shd w:val="clear" w:color="auto" w:fill="F0F0F0"/>
        </w:rPr>
      </w:pPr>
      <w:bookmarkStart w:id="334" w:name="sub_1341"/>
      <w:bookmarkEnd w:id="333"/>
      <w:r>
        <w:rPr>
          <w:color w:val="000000"/>
          <w:sz w:val="16"/>
          <w:szCs w:val="16"/>
          <w:shd w:val="clear" w:color="auto" w:fill="F0F0F0"/>
        </w:rPr>
        <w:t>Информация об изменениях:</w:t>
      </w:r>
    </w:p>
    <w:bookmarkEnd w:id="334"/>
    <w:p w:rsidR="00000000" w:rsidRDefault="00A03C9B">
      <w:pPr>
        <w:pStyle w:val="a7"/>
        <w:rPr>
          <w:shd w:val="clear" w:color="auto" w:fill="F0F0F0"/>
        </w:rPr>
      </w:pPr>
      <w:r>
        <w:t xml:space="preserve"> </w:t>
      </w:r>
      <w:r>
        <w:rPr>
          <w:shd w:val="clear" w:color="auto" w:fill="F0F0F0"/>
        </w:rPr>
        <w:t xml:space="preserve">Пункт 34.1 изменен с 14 ноября 2022 г. - </w:t>
      </w:r>
      <w:hyperlink r:id="rId380" w:history="1">
        <w:r>
          <w:rPr>
            <w:rStyle w:val="a4"/>
            <w:shd w:val="clear" w:color="auto" w:fill="F0F0F0"/>
          </w:rPr>
          <w:t>Постановление</w:t>
        </w:r>
      </w:hyperlink>
      <w:r>
        <w:rPr>
          <w:shd w:val="clear" w:color="auto" w:fill="F0F0F0"/>
        </w:rPr>
        <w:t xml:space="preserve"> Правительства России от 14 ноября 2022 г. N 2053</w:t>
      </w:r>
    </w:p>
    <w:p w:rsidR="00000000" w:rsidRDefault="00A03C9B">
      <w:pPr>
        <w:pStyle w:val="a7"/>
        <w:rPr>
          <w:shd w:val="clear" w:color="auto" w:fill="F0F0F0"/>
        </w:rPr>
      </w:pPr>
      <w:r>
        <w:t xml:space="preserve"> </w:t>
      </w:r>
      <w:hyperlink r:id="rId381" w:history="1">
        <w:r>
          <w:rPr>
            <w:rStyle w:val="a4"/>
            <w:shd w:val="clear" w:color="auto" w:fill="F0F0F0"/>
          </w:rPr>
          <w:t>См. предыдущую редакцию</w:t>
        </w:r>
      </w:hyperlink>
    </w:p>
    <w:p w:rsidR="00000000" w:rsidRDefault="00A03C9B">
      <w:pPr>
        <w:pStyle w:val="a6"/>
        <w:rPr>
          <w:color w:val="000000"/>
          <w:sz w:val="16"/>
          <w:szCs w:val="16"/>
          <w:shd w:val="clear" w:color="auto" w:fill="F0F0F0"/>
        </w:rPr>
      </w:pPr>
      <w:r>
        <w:rPr>
          <w:color w:val="000000"/>
          <w:sz w:val="16"/>
          <w:szCs w:val="16"/>
          <w:shd w:val="clear" w:color="auto" w:fill="F0F0F0"/>
        </w:rPr>
        <w:t>ГАРАНТ:</w:t>
      </w:r>
    </w:p>
    <w:p w:rsidR="00000000" w:rsidRDefault="00A03C9B">
      <w:pPr>
        <w:pStyle w:val="a6"/>
        <w:rPr>
          <w:shd w:val="clear" w:color="auto" w:fill="F0F0F0"/>
        </w:rPr>
      </w:pPr>
      <w:r>
        <w:t xml:space="preserve"> </w:t>
      </w:r>
      <w:hyperlink r:id="rId382" w:history="1">
        <w:r>
          <w:rPr>
            <w:rStyle w:val="a4"/>
            <w:shd w:val="clear" w:color="auto" w:fill="F0F0F0"/>
          </w:rPr>
          <w:t>Решением</w:t>
        </w:r>
      </w:hyperlink>
      <w:r>
        <w:rPr>
          <w:shd w:val="clear" w:color="auto" w:fill="F0F0F0"/>
        </w:rPr>
        <w:t xml:space="preserve"> Верховного Суда Российской Федерации от 16 апреля 2024 г. N АКПИ24-133 пункт 34.1 признан не противоречащим действующему законодательству в оспариваемой части</w:t>
      </w:r>
    </w:p>
    <w:p w:rsidR="00000000" w:rsidRDefault="00A03C9B">
      <w:r>
        <w:t>34</w:t>
      </w:r>
      <w:r>
        <w:rPr>
          <w:vertAlign w:val="superscript"/>
        </w:rPr>
        <w:t> 1</w:t>
      </w:r>
      <w:r>
        <w:t>. Экономия расходов на оплату потерь электриче</w:t>
      </w:r>
      <w:r>
        <w:t xml:space="preserve">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w:t>
      </w:r>
      <w:r>
        <w:t>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следующего за периодом, в котором указанная экономия бы</w:t>
      </w:r>
      <w:r>
        <w:t>ла достигнута, при условии, что такие мероприятия не финансировались и не будут финансироваться за счет бюджетных средств.</w:t>
      </w:r>
    </w:p>
    <w:p w:rsidR="00000000" w:rsidRDefault="00A03C9B">
      <w:pPr>
        <w:pStyle w:val="a6"/>
        <w:rPr>
          <w:color w:val="000000"/>
          <w:sz w:val="16"/>
          <w:szCs w:val="16"/>
          <w:shd w:val="clear" w:color="auto" w:fill="F0F0F0"/>
        </w:rPr>
      </w:pPr>
      <w:bookmarkStart w:id="335" w:name="sub_1342"/>
      <w:r>
        <w:rPr>
          <w:color w:val="000000"/>
          <w:sz w:val="16"/>
          <w:szCs w:val="16"/>
          <w:shd w:val="clear" w:color="auto" w:fill="F0F0F0"/>
        </w:rPr>
        <w:t>Информация об изменениях:</w:t>
      </w:r>
    </w:p>
    <w:bookmarkEnd w:id="335"/>
    <w:p w:rsidR="00000000" w:rsidRDefault="00A03C9B">
      <w:pPr>
        <w:pStyle w:val="a7"/>
        <w:rPr>
          <w:shd w:val="clear" w:color="auto" w:fill="F0F0F0"/>
        </w:rPr>
      </w:pPr>
      <w:r>
        <w:t xml:space="preserve"> </w:t>
      </w:r>
      <w:r>
        <w:rPr>
          <w:shd w:val="clear" w:color="auto" w:fill="F0F0F0"/>
        </w:rPr>
        <w:t xml:space="preserve">Пункт 34.2 изменен с 19 ноября 2024 г. - </w:t>
      </w:r>
      <w:hyperlink r:id="rId383" w:history="1">
        <w:r>
          <w:rPr>
            <w:rStyle w:val="a4"/>
            <w:shd w:val="clear" w:color="auto" w:fill="F0F0F0"/>
          </w:rPr>
          <w:t>Постановление</w:t>
        </w:r>
      </w:hyperlink>
      <w:r>
        <w:rPr>
          <w:shd w:val="clear" w:color="auto" w:fill="F0F0F0"/>
        </w:rPr>
        <w:t xml:space="preserve"> Правительства России от 19 ноября 2024 г. N 1581</w:t>
      </w:r>
    </w:p>
    <w:p w:rsidR="00000000" w:rsidRDefault="00A03C9B">
      <w:pPr>
        <w:pStyle w:val="a7"/>
        <w:rPr>
          <w:shd w:val="clear" w:color="auto" w:fill="F0F0F0"/>
        </w:rPr>
      </w:pPr>
      <w:r>
        <w:t xml:space="preserve"> </w:t>
      </w:r>
      <w:hyperlink r:id="rId384" w:history="1">
        <w:r>
          <w:rPr>
            <w:rStyle w:val="a4"/>
            <w:shd w:val="clear" w:color="auto" w:fill="F0F0F0"/>
          </w:rPr>
          <w:t>См. предыдущую редакцию</w:t>
        </w:r>
      </w:hyperlink>
    </w:p>
    <w:p w:rsidR="00000000" w:rsidRDefault="00A03C9B">
      <w:r>
        <w:t>34</w:t>
      </w:r>
      <w:r>
        <w:rPr>
          <w:vertAlign w:val="superscript"/>
        </w:rPr>
        <w:t>2</w:t>
      </w:r>
      <w:r>
        <w:t>. Размер экономии расходов на оплату потерь электрической энергии, полученной с</w:t>
      </w:r>
      <w:r>
        <w:t xml:space="preserve">етевой организацией в соответствии с </w:t>
      </w:r>
      <w:hyperlink w:anchor="sub_1341" w:history="1">
        <w:r>
          <w:rPr>
            <w:rStyle w:val="a4"/>
          </w:rPr>
          <w:t>пунктом 34</w:t>
        </w:r>
      </w:hyperlink>
      <w:hyperlink w:anchor="sub_1341" w:history="1">
        <w:r>
          <w:rPr>
            <w:rStyle w:val="a4"/>
            <w:vertAlign w:val="superscript"/>
          </w:rPr>
          <w:t>1</w:t>
        </w:r>
      </w:hyperlink>
      <w:r>
        <w:t xml:space="preserve"> настоящего документа (</w:t>
      </w:r>
      <w:r w:rsidR="006438F4">
        <w:rPr>
          <w:noProof/>
        </w:rPr>
        <w:drawing>
          <wp:inline distT="0" distB="0" distL="0" distR="0">
            <wp:extent cx="114300" cy="2133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114300" cy="213360"/>
                    </a:xfrm>
                    <a:prstGeom prst="rect">
                      <a:avLst/>
                    </a:prstGeom>
                    <a:noFill/>
                    <a:ln>
                      <a:noFill/>
                    </a:ln>
                  </pic:spPr>
                </pic:pic>
              </a:graphicData>
            </a:graphic>
          </wp:inline>
        </w:drawing>
      </w:r>
      <w:r>
        <w:t>ЭП</w:t>
      </w:r>
      <w:r>
        <w:rPr>
          <w:vertAlign w:val="subscript"/>
        </w:rPr>
        <w:t>i</w:t>
      </w:r>
      <w:r>
        <w:t>), определяется в течение периода регулирования для года i исходя из данных за год, от</w:t>
      </w:r>
      <w:r>
        <w:t>носящийся к долгосрочному периоду регулирования, в который входит 2019 год или год, относящийся к первому долгосрочному периоду регулирования, который наступил позднее 2019 года, и рассчитывается по формуле:</w:t>
      </w:r>
    </w:p>
    <w:p w:rsidR="00000000" w:rsidRDefault="00A03C9B"/>
    <w:p w:rsidR="00000000" w:rsidRDefault="006438F4">
      <w:pPr>
        <w:ind w:firstLine="698"/>
        <w:jc w:val="center"/>
      </w:pPr>
      <w:bookmarkStart w:id="336" w:name="sub_13422"/>
      <w:r>
        <w:rPr>
          <w:noProof/>
        </w:rPr>
        <w:lastRenderedPageBreak/>
        <w:drawing>
          <wp:inline distT="0" distB="0" distL="0" distR="0">
            <wp:extent cx="3474720" cy="2971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3474720" cy="297180"/>
                    </a:xfrm>
                    <a:prstGeom prst="rect">
                      <a:avLst/>
                    </a:prstGeom>
                    <a:noFill/>
                    <a:ln>
                      <a:noFill/>
                    </a:ln>
                  </pic:spPr>
                </pic:pic>
              </a:graphicData>
            </a:graphic>
          </wp:inline>
        </w:drawing>
      </w:r>
      <w:r w:rsidR="00A03C9B">
        <w:t>,</w:t>
      </w:r>
    </w:p>
    <w:bookmarkEnd w:id="336"/>
    <w:p w:rsidR="00000000" w:rsidRDefault="00A03C9B"/>
    <w:p w:rsidR="00000000" w:rsidRDefault="00A03C9B">
      <w:r>
        <w:t>где:</w:t>
      </w:r>
    </w:p>
    <w:p w:rsidR="00000000" w:rsidRDefault="006438F4">
      <w:bookmarkStart w:id="337" w:name="sub_13424"/>
      <w:r>
        <w:rPr>
          <w:noProof/>
        </w:rPr>
        <w:drawing>
          <wp:inline distT="0" distB="0" distL="0" distR="0">
            <wp:extent cx="3810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A03C9B">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к которому относится 2019 год, или на первый</w:t>
      </w:r>
      <w:r w:rsidR="00A03C9B">
        <w:t xml:space="preserve"> долгосрочный период регулирования, который наступил позднее 2019 года, являющийся долгосрочным параметром регулирования сетевой организации, определенный в соответствии с </w:t>
      </w:r>
      <w:hyperlink w:anchor="sub_1401" w:history="1">
        <w:r w:rsidR="00A03C9B">
          <w:rPr>
            <w:rStyle w:val="a4"/>
          </w:rPr>
          <w:t>пунктом 40</w:t>
        </w:r>
      </w:hyperlink>
      <w:hyperlink w:anchor="sub_1401" w:history="1">
        <w:r w:rsidR="00A03C9B">
          <w:rPr>
            <w:rStyle w:val="a4"/>
            <w:vertAlign w:val="superscript"/>
          </w:rPr>
          <w:t> 1</w:t>
        </w:r>
      </w:hyperlink>
      <w:r w:rsidR="00A03C9B">
        <w:t xml:space="preserve"> настоящего документ</w:t>
      </w:r>
      <w:r w:rsidR="00A03C9B">
        <w:t>а в процентах величины суммарного отпуска в сеть сетевой организации;</w:t>
      </w:r>
    </w:p>
    <w:bookmarkEnd w:id="337"/>
    <w:p w:rsidR="00000000" w:rsidRDefault="006438F4">
      <w:r>
        <w:rPr>
          <w:noProof/>
        </w:rPr>
        <w:drawing>
          <wp:inline distT="0" distB="0" distL="0" distR="0">
            <wp:extent cx="59436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594360" cy="266700"/>
                    </a:xfrm>
                    <a:prstGeom prst="rect">
                      <a:avLst/>
                    </a:prstGeom>
                    <a:noFill/>
                    <a:ln>
                      <a:noFill/>
                    </a:ln>
                  </pic:spPr>
                </pic:pic>
              </a:graphicData>
            </a:graphic>
          </wp:inline>
        </w:drawing>
      </w:r>
      <w:r w:rsidR="00A03C9B">
        <w:t xml:space="preserve"> - фактическая величина суммарного отпуска электрической энергии в сеть сетевой организации в году i-2 (тыс. кВт·ч);</w:t>
      </w:r>
    </w:p>
    <w:p w:rsidR="00000000" w:rsidRDefault="006438F4">
      <w:r>
        <w:rPr>
          <w:noProof/>
        </w:rPr>
        <w:drawing>
          <wp:inline distT="0" distB="0" distL="0" distR="0">
            <wp:extent cx="525780"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a:ln>
                      <a:noFill/>
                    </a:ln>
                  </pic:spPr>
                </pic:pic>
              </a:graphicData>
            </a:graphic>
          </wp:inline>
        </w:drawing>
      </w:r>
      <w:r w:rsidR="00A03C9B">
        <w:t xml:space="preserve"> - величина фактических потерь электрической энергии в сетях сетевой организации в году i-2 (тыс. кВт·ч);</w:t>
      </w:r>
    </w:p>
    <w:p w:rsidR="00000000" w:rsidRDefault="006438F4">
      <w:r>
        <w:rPr>
          <w:noProof/>
        </w:rPr>
        <w:drawing>
          <wp:inline distT="0" distB="0" distL="0" distR="0">
            <wp:extent cx="533400"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rsidR="00A03C9B">
        <w:t xml:space="preserve"> - фактически сложившаяся за год i-2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rsidR="00000000" w:rsidRDefault="00A03C9B">
      <w:bookmarkStart w:id="338" w:name="sub_13428"/>
      <w:r>
        <w:t>В случае п</w:t>
      </w:r>
      <w:r>
        <w:t xml:space="preserve">ересмотра уровня потерь электрической энергии при ее передаче по электрическим сетям в соответствии с </w:t>
      </w:r>
      <w:hyperlink w:anchor="sub_201221" w:history="1">
        <w:r>
          <w:rPr>
            <w:rStyle w:val="a4"/>
          </w:rPr>
          <w:t>абзацем двадцать первым пункта 12</w:t>
        </w:r>
      </w:hyperlink>
      <w:r>
        <w:t xml:space="preserve"> настоящего документа при определении экономии расходов на оплату потерь электрической энерги</w:t>
      </w:r>
      <w:r>
        <w:t>и (</w:t>
      </w:r>
      <w:r w:rsidR="006438F4">
        <w:rPr>
          <w:noProof/>
        </w:rPr>
        <w:drawing>
          <wp:inline distT="0" distB="0" distL="0" distR="0">
            <wp:extent cx="121920" cy="2133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t>ЭП</w:t>
      </w:r>
      <w:r>
        <w:rPr>
          <w:vertAlign w:val="subscript"/>
        </w:rPr>
        <w:t> i</w:t>
      </w:r>
      <w:r>
        <w:t xml:space="preserve">) за период регулирования, в котором к территориальной сетевой организации перешли права собственности или иные предусмотренные законом права на объекты электросетевого хозяйства, величины </w:t>
      </w:r>
      <w:r>
        <w:rPr>
          <w:i/>
          <w:iCs/>
        </w:rPr>
        <w:t>W</w:t>
      </w:r>
      <w:r>
        <w:rPr>
          <w:vertAlign w:val="subscript"/>
        </w:rPr>
        <w:t> oci-2</w:t>
      </w:r>
      <w:r>
        <w:t>, П</w:t>
      </w:r>
      <w:r>
        <w:rPr>
          <w:vertAlign w:val="subscript"/>
        </w:rPr>
        <w:t> фi-2</w:t>
      </w:r>
      <w:r>
        <w:t xml:space="preserve"> определя</w:t>
      </w:r>
      <w:r>
        <w:t>ются без учета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w:t>
      </w:r>
    </w:p>
    <w:bookmarkEnd w:id="338"/>
    <w:p w:rsidR="00000000" w:rsidRDefault="00A03C9B">
      <w:r>
        <w:t xml:space="preserve">В случае перехода к территориальной сетевой организации в текущем долгосрочном </w:t>
      </w:r>
      <w:r>
        <w:t>периоде регулирования права собственности или иного предусмотренного законом права на все объекты электросетевого хозяйства, ранее используемые иной территориальной сетевой организацией для осуществления регулируемой деятельности, если такой переход не вле</w:t>
      </w:r>
      <w:r>
        <w:t xml:space="preserve">чет за собой пересмотр уровня потерь электрической энергии при ее передаче по электрическим сетям в соответствии с </w:t>
      </w:r>
      <w:hyperlink w:anchor="sub_201221" w:history="1">
        <w:r>
          <w:rPr>
            <w:rStyle w:val="a4"/>
          </w:rPr>
          <w:t>абзацем двадцать первым пункта 12</w:t>
        </w:r>
      </w:hyperlink>
      <w:r>
        <w:t xml:space="preserve"> настоящего документа, до начала очередного долгосрочного периода регулирования </w:t>
      </w:r>
      <w:r>
        <w:t>размер экономии расходов на оплату потерь электрической энергии (</w:t>
      </w:r>
      <w:r w:rsidR="006438F4">
        <w:rPr>
          <w:noProof/>
        </w:rPr>
        <w:drawing>
          <wp:inline distT="0" distB="0" distL="0" distR="0">
            <wp:extent cx="121920" cy="2133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t>ЭП</w:t>
      </w:r>
      <w:r>
        <w:rPr>
          <w:vertAlign w:val="subscript"/>
        </w:rPr>
        <w:t> i</w:t>
      </w:r>
      <w:r>
        <w:t>) определяется как сумма экономии, рассчитанной по формуле в соответствии с абзацем вторым настоящего пункта раздельно в отношении объектов электросете</w:t>
      </w:r>
      <w:r>
        <w:t xml:space="preserve">вого хозяйства, принадлежащих территориальной сетевой организации до перехода к этой организации прав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w:t>
      </w:r>
      <w:r>
        <w:t>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rsidR="00000000" w:rsidRDefault="00A03C9B">
      <w:pPr>
        <w:pStyle w:val="a6"/>
        <w:rPr>
          <w:color w:val="000000"/>
          <w:sz w:val="16"/>
          <w:szCs w:val="16"/>
          <w:shd w:val="clear" w:color="auto" w:fill="F0F0F0"/>
        </w:rPr>
      </w:pPr>
      <w:bookmarkStart w:id="339" w:name="sub_1343"/>
      <w:r>
        <w:rPr>
          <w:color w:val="000000"/>
          <w:sz w:val="16"/>
          <w:szCs w:val="16"/>
          <w:shd w:val="clear" w:color="auto" w:fill="F0F0F0"/>
        </w:rPr>
        <w:t>Информация об и</w:t>
      </w:r>
      <w:r>
        <w:rPr>
          <w:color w:val="000000"/>
          <w:sz w:val="16"/>
          <w:szCs w:val="16"/>
          <w:shd w:val="clear" w:color="auto" w:fill="F0F0F0"/>
        </w:rPr>
        <w:t>зменениях:</w:t>
      </w:r>
    </w:p>
    <w:bookmarkEnd w:id="339"/>
    <w:p w:rsidR="00000000" w:rsidRDefault="00A03C9B">
      <w:pPr>
        <w:pStyle w:val="a7"/>
        <w:rPr>
          <w:shd w:val="clear" w:color="auto" w:fill="F0F0F0"/>
        </w:rPr>
      </w:pPr>
      <w:r>
        <w:t xml:space="preserve"> </w:t>
      </w:r>
      <w:r>
        <w:rPr>
          <w:shd w:val="clear" w:color="auto" w:fill="F0F0F0"/>
        </w:rPr>
        <w:t xml:space="preserve">Пункт 34.3 изменен с 19 ноября 2024 г. - </w:t>
      </w:r>
      <w:hyperlink r:id="rId392" w:history="1">
        <w:r>
          <w:rPr>
            <w:rStyle w:val="a4"/>
            <w:shd w:val="clear" w:color="auto" w:fill="F0F0F0"/>
          </w:rPr>
          <w:t>Постановление</w:t>
        </w:r>
      </w:hyperlink>
      <w:r>
        <w:rPr>
          <w:shd w:val="clear" w:color="auto" w:fill="F0F0F0"/>
        </w:rPr>
        <w:t xml:space="preserve"> Правительства России от 19 ноября 2024 г. N 1581</w:t>
      </w:r>
    </w:p>
    <w:p w:rsidR="00000000" w:rsidRDefault="00A03C9B">
      <w:pPr>
        <w:pStyle w:val="a7"/>
        <w:rPr>
          <w:shd w:val="clear" w:color="auto" w:fill="F0F0F0"/>
        </w:rPr>
      </w:pPr>
      <w:r>
        <w:t xml:space="preserve"> </w:t>
      </w:r>
      <w:hyperlink r:id="rId393" w:history="1">
        <w:r>
          <w:rPr>
            <w:rStyle w:val="a4"/>
            <w:shd w:val="clear" w:color="auto" w:fill="F0F0F0"/>
          </w:rPr>
          <w:t>См. предыдущую редакцию</w:t>
        </w:r>
      </w:hyperlink>
    </w:p>
    <w:p w:rsidR="00000000" w:rsidRDefault="00A03C9B">
      <w:r>
        <w:t>34</w:t>
      </w:r>
      <w:r>
        <w:rPr>
          <w:vertAlign w:val="superscript"/>
        </w:rPr>
        <w:t> 3</w:t>
      </w:r>
      <w:r>
        <w:t>. При переходе на очередной (второй и последующие) долгосрочный период регулирования, который наступил позднее 2019 года, размер экономии расходов на оплату потерь электрической энергии, полученной сетевой организацией в соо</w:t>
      </w:r>
      <w:r>
        <w:t xml:space="preserve">тветствии с </w:t>
      </w:r>
      <w:hyperlink w:anchor="sub_1341" w:history="1">
        <w:r>
          <w:rPr>
            <w:rStyle w:val="a4"/>
          </w:rPr>
          <w:t>пунктом 34</w:t>
        </w:r>
      </w:hyperlink>
      <w:hyperlink w:anchor="sub_1341" w:history="1">
        <w:r>
          <w:rPr>
            <w:rStyle w:val="a4"/>
            <w:vertAlign w:val="superscript"/>
          </w:rPr>
          <w:t> 1</w:t>
        </w:r>
      </w:hyperlink>
      <w:hyperlink w:anchor="sub_1341" w:history="1">
        <w:r>
          <w:rPr>
            <w:rStyle w:val="a4"/>
          </w:rPr>
          <w:t xml:space="preserve"> </w:t>
        </w:r>
      </w:hyperlink>
      <w:r>
        <w:t>настоящего документа (</w:t>
      </w:r>
      <w:r w:rsidR="006438F4">
        <w:rPr>
          <w:noProof/>
        </w:rPr>
        <w:drawing>
          <wp:inline distT="0" distB="0" distL="0" distR="0">
            <wp:extent cx="121920" cy="2133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t>ЭП</w:t>
      </w:r>
      <w:r>
        <w:rPr>
          <w:vertAlign w:val="subscript"/>
        </w:rPr>
        <w:t> j</w:t>
      </w:r>
      <w:r>
        <w:t>), рассчитывается по формуле:</w:t>
      </w:r>
    </w:p>
    <w:p w:rsidR="00000000" w:rsidRDefault="00A03C9B"/>
    <w:p w:rsidR="00000000" w:rsidRDefault="006438F4">
      <w:pPr>
        <w:ind w:firstLine="698"/>
        <w:jc w:val="center"/>
      </w:pPr>
      <w:r>
        <w:rPr>
          <w:noProof/>
        </w:rPr>
        <w:drawing>
          <wp:inline distT="0" distB="0" distL="0" distR="0">
            <wp:extent cx="1752600" cy="2895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1752600" cy="289560"/>
                    </a:xfrm>
                    <a:prstGeom prst="rect">
                      <a:avLst/>
                    </a:prstGeom>
                    <a:noFill/>
                    <a:ln>
                      <a:noFill/>
                    </a:ln>
                  </pic:spPr>
                </pic:pic>
              </a:graphicData>
            </a:graphic>
          </wp:inline>
        </w:drawing>
      </w:r>
      <w:r w:rsidR="00A03C9B">
        <w:t>,</w:t>
      </w:r>
    </w:p>
    <w:p w:rsidR="00000000" w:rsidRDefault="00A03C9B"/>
    <w:p w:rsidR="00000000" w:rsidRDefault="00A03C9B">
      <w:r>
        <w:t>где:</w:t>
      </w:r>
    </w:p>
    <w:p w:rsidR="00000000" w:rsidRDefault="006438F4">
      <w:r>
        <w:rPr>
          <w:noProof/>
        </w:rPr>
        <w:drawing>
          <wp:inline distT="0" distB="0" distL="0" distR="0">
            <wp:extent cx="480060" cy="266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480060" cy="266700"/>
                    </a:xfrm>
                    <a:prstGeom prst="rect">
                      <a:avLst/>
                    </a:prstGeom>
                    <a:noFill/>
                    <a:ln>
                      <a:noFill/>
                    </a:ln>
                  </pic:spPr>
                </pic:pic>
              </a:graphicData>
            </a:graphic>
          </wp:inline>
        </w:drawing>
      </w:r>
      <w:r w:rsidR="00A03C9B">
        <w:t xml:space="preserve"> - размер экономии расходов на оплату потерь электрической энергии, полученной в предыдущем долгосрочном пе</w:t>
      </w:r>
      <w:r w:rsidR="00A03C9B">
        <w:t>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w:t>
      </w:r>
    </w:p>
    <w:p w:rsidR="00000000" w:rsidRDefault="006438F4">
      <w:r>
        <w:rPr>
          <w:noProof/>
        </w:rPr>
        <w:drawing>
          <wp:inline distT="0" distB="0" distL="0" distR="0">
            <wp:extent cx="121920" cy="2133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sidR="00A03C9B">
        <w:t>ЭП</w:t>
      </w:r>
      <w:r w:rsidR="00A03C9B">
        <w:rPr>
          <w:vertAlign w:val="subscript"/>
        </w:rPr>
        <w:t> j-2</w:t>
      </w:r>
      <w:r w:rsidR="00A03C9B">
        <w:t xml:space="preserve"> </w:t>
      </w:r>
      <w:r w:rsidR="00A03C9B">
        <w:t>- 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w:t>
      </w:r>
    </w:p>
    <w:p w:rsidR="00000000" w:rsidRDefault="00A03C9B">
      <w:r>
        <w:t>Размер экономии расходов на оплату потерь электрической энергии, полученной в предыдущем долг</w:t>
      </w:r>
      <w:r>
        <w:t>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 (</w:t>
      </w:r>
      <w:r w:rsidR="006438F4">
        <w:rPr>
          <w:noProof/>
        </w:rPr>
        <w:drawing>
          <wp:inline distT="0" distB="0" distL="0" distR="0">
            <wp:extent cx="472440" cy="3276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472440" cy="327660"/>
                    </a:xfrm>
                    <a:prstGeom prst="rect">
                      <a:avLst/>
                    </a:prstGeom>
                    <a:noFill/>
                    <a:ln>
                      <a:noFill/>
                    </a:ln>
                  </pic:spPr>
                </pic:pic>
              </a:graphicData>
            </a:graphic>
          </wp:inline>
        </w:drawing>
      </w:r>
      <w:r>
        <w:t>), определяется по формуле:</w:t>
      </w:r>
    </w:p>
    <w:p w:rsidR="00000000" w:rsidRDefault="00A03C9B"/>
    <w:p w:rsidR="00000000" w:rsidRDefault="006438F4">
      <w:pPr>
        <w:ind w:firstLine="698"/>
        <w:jc w:val="center"/>
      </w:pPr>
      <w:bookmarkStart w:id="340" w:name="sub_13437"/>
      <w:r>
        <w:rPr>
          <w:noProof/>
        </w:rPr>
        <w:drawing>
          <wp:inline distT="0" distB="0" distL="0" distR="0">
            <wp:extent cx="2788920" cy="342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2788920" cy="342900"/>
                    </a:xfrm>
                    <a:prstGeom prst="rect">
                      <a:avLst/>
                    </a:prstGeom>
                    <a:noFill/>
                    <a:ln>
                      <a:noFill/>
                    </a:ln>
                  </pic:spPr>
                </pic:pic>
              </a:graphicData>
            </a:graphic>
          </wp:inline>
        </w:drawing>
      </w:r>
      <w:r w:rsidR="00A03C9B">
        <w:t>,</w:t>
      </w:r>
    </w:p>
    <w:bookmarkEnd w:id="340"/>
    <w:p w:rsidR="00000000" w:rsidRDefault="00A03C9B">
      <w:r>
        <w:t>где:</w:t>
      </w:r>
    </w:p>
    <w:p w:rsidR="00000000" w:rsidRDefault="00A03C9B">
      <w:bookmarkStart w:id="341" w:name="sub_13439"/>
      <w:r>
        <w:t>N - максимальное значение уровня потерь электрической энергии при ее передаче по электрическим сетям из значений уровня потерь электрической энергии, яв</w:t>
      </w:r>
      <w:r>
        <w:t xml:space="preserve">ляющихся долгосрочными параметрами регулирования, определенными в соответствии с </w:t>
      </w:r>
      <w:hyperlink w:anchor="sub_1401" w:history="1">
        <w:r>
          <w:rPr>
            <w:rStyle w:val="a4"/>
          </w:rPr>
          <w:t>пунктом 40</w:t>
        </w:r>
      </w:hyperlink>
      <w:hyperlink w:anchor="sub_1401" w:history="1">
        <w:r>
          <w:rPr>
            <w:rStyle w:val="a4"/>
            <w:vertAlign w:val="superscript"/>
          </w:rPr>
          <w:t> 1</w:t>
        </w:r>
      </w:hyperlink>
      <w:r>
        <w:t xml:space="preserve"> настоящего документа для долгосрочного периода регулирования, к которому относится 2019 год, и следующих за ни</w:t>
      </w:r>
      <w:r>
        <w:t>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w:t>
      </w:r>
    </w:p>
    <w:p w:rsidR="00000000" w:rsidRDefault="006438F4">
      <w:bookmarkStart w:id="342" w:name="sub_134310"/>
      <w:bookmarkEnd w:id="341"/>
      <w:r>
        <w:rPr>
          <w:noProof/>
        </w:rPr>
        <w:drawing>
          <wp:inline distT="0" distB="0" distL="0" distR="0">
            <wp:extent cx="381000" cy="3276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381000" cy="327660"/>
                    </a:xfrm>
                    <a:prstGeom prst="rect">
                      <a:avLst/>
                    </a:prstGeom>
                    <a:noFill/>
                    <a:ln>
                      <a:noFill/>
                    </a:ln>
                  </pic:spPr>
                </pic:pic>
              </a:graphicData>
            </a:graphic>
          </wp:inline>
        </w:drawing>
      </w:r>
      <w:r w:rsidR="00A03C9B">
        <w:t xml:space="preserve"> - уровень потерь эле</w:t>
      </w:r>
      <w:r w:rsidR="00A03C9B">
        <w:t xml:space="preserve">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anchor="sub_1401" w:history="1">
        <w:r w:rsidR="00A03C9B">
          <w:rPr>
            <w:rStyle w:val="a4"/>
          </w:rPr>
          <w:t>п</w:t>
        </w:r>
        <w:r w:rsidR="00A03C9B">
          <w:rPr>
            <w:rStyle w:val="a4"/>
          </w:rPr>
          <w:t>унктом 40</w:t>
        </w:r>
      </w:hyperlink>
      <w:hyperlink w:anchor="sub_1401" w:history="1">
        <w:r w:rsidR="00A03C9B">
          <w:rPr>
            <w:rStyle w:val="a4"/>
            <w:vertAlign w:val="superscript"/>
          </w:rPr>
          <w:t> 1</w:t>
        </w:r>
      </w:hyperlink>
      <w:r w:rsidR="00A03C9B">
        <w:t xml:space="preserve"> настоящего документа в процентах величины суммарного отпуска в сеть сетевой организации для гoдa j;</w:t>
      </w:r>
    </w:p>
    <w:bookmarkEnd w:id="342"/>
    <w:p w:rsidR="00000000" w:rsidRDefault="00A03C9B">
      <w:r>
        <w:rPr>
          <w:i/>
          <w:iCs/>
        </w:rPr>
        <w:t>W</w:t>
      </w:r>
      <w:r>
        <w:rPr>
          <w:vertAlign w:val="subscript"/>
        </w:rPr>
        <w:t> ос j</w:t>
      </w:r>
      <w:r>
        <w:t xml:space="preserve"> - прогнозная величина суммарного отпуска электрической энергии в сеть сетевой организации в году j</w:t>
      </w:r>
      <w:r>
        <w:t xml:space="preserve"> (тыс. кВт·ч);</w:t>
      </w:r>
    </w:p>
    <w:p w:rsidR="00000000" w:rsidRDefault="00A03C9B">
      <w:bookmarkStart w:id="343" w:name="sub_134312"/>
      <w:r>
        <w:t>ЦП</w:t>
      </w:r>
      <w:r>
        <w:rPr>
          <w:vertAlign w:val="subscript"/>
        </w:rPr>
        <w:t> j</w:t>
      </w:r>
      <w:r>
        <w:t xml:space="preserve"> - прогнозная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определяемая в соответствии с </w:t>
      </w:r>
      <w:hyperlink w:anchor="sub_200244" w:history="1">
        <w:r>
          <w:rPr>
            <w:rStyle w:val="a4"/>
          </w:rPr>
          <w:t>пункто</w:t>
        </w:r>
        <w:r>
          <w:rPr>
            <w:rStyle w:val="a4"/>
          </w:rPr>
          <w:t>м 81</w:t>
        </w:r>
      </w:hyperlink>
      <w:r>
        <w:t xml:space="preserve"> настоящего документа (руб./кВт·ч).</w:t>
      </w:r>
    </w:p>
    <w:p w:rsidR="00000000" w:rsidRDefault="00A03C9B">
      <w:bookmarkStart w:id="344" w:name="sub_134313"/>
      <w:bookmarkEnd w:id="343"/>
      <w:r>
        <w:t xml:space="preserve">В случае перехода к территориальной сетевой организации в очередном (втором и последующих) долгосрочном периоде регулирования, который наступил позднее 2019 года, права собственности или иного </w:t>
      </w:r>
      <w:r>
        <w:t xml:space="preserve">предусмотренного законом права на все объекты электросетевого хозяйства, ранее используемые иной территориальной сетевой организацией для осуществления регулируемой деятельности, размер экономии расходов на оплату потерь электрической энергии </w:t>
      </w:r>
      <w:r w:rsidR="006438F4">
        <w:rPr>
          <w:noProof/>
        </w:rPr>
        <w:drawing>
          <wp:inline distT="0" distB="0" distL="0" distR="0">
            <wp:extent cx="480060" cy="266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480060" cy="266700"/>
                    </a:xfrm>
                    <a:prstGeom prst="rect">
                      <a:avLst/>
                    </a:prstGeom>
                    <a:noFill/>
                    <a:ln>
                      <a:noFill/>
                    </a:ln>
                  </pic:spPr>
                </pic:pic>
              </a:graphicData>
            </a:graphic>
          </wp:inline>
        </w:drawing>
      </w:r>
      <w:r>
        <w:t xml:space="preserve">определяется как сумма экономии, рассчитанной по формуле в соответствии с </w:t>
      </w:r>
      <w:hyperlink w:anchor="sub_13437" w:history="1">
        <w:r>
          <w:rPr>
            <w:rStyle w:val="a4"/>
          </w:rPr>
          <w:t>абзацем седьмым</w:t>
        </w:r>
      </w:hyperlink>
      <w:r>
        <w:t xml:space="preserve"> настоящего пункта раздельно в отношении объектов электросетевого хозяйства, принадлежащих территориальной сетевой ор</w:t>
      </w:r>
      <w:r>
        <w:t xml:space="preserve">ганизации до перехода к этой организации права </w:t>
      </w:r>
      <w:r>
        <w:lastRenderedPageBreak/>
        <w:t xml:space="preserve">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w:t>
      </w:r>
      <w:r>
        <w:t>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bookmarkEnd w:id="344"/>
    <w:p w:rsidR="00000000" w:rsidRDefault="00A03C9B">
      <w:r>
        <w:t xml:space="preserve">В целях расчета экономии в соответствии с </w:t>
      </w:r>
      <w:hyperlink w:anchor="sub_134313" w:history="1">
        <w:r>
          <w:rPr>
            <w:rStyle w:val="a4"/>
          </w:rPr>
          <w:t>а</w:t>
        </w:r>
        <w:r>
          <w:rPr>
            <w:rStyle w:val="a4"/>
          </w:rPr>
          <w:t>бзацем тринадцатым</w:t>
        </w:r>
      </w:hyperlink>
      <w:r>
        <w:t xml:space="preserve"> настоящего пункта величины N, </w:t>
      </w:r>
      <w:r w:rsidR="006438F4">
        <w:rPr>
          <w:noProof/>
        </w:rPr>
        <w:drawing>
          <wp:inline distT="0" distB="0" distL="0" distR="0">
            <wp:extent cx="434340" cy="32766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434340" cy="327660"/>
                    </a:xfrm>
                    <a:prstGeom prst="rect">
                      <a:avLst/>
                    </a:prstGeom>
                    <a:noFill/>
                    <a:ln>
                      <a:noFill/>
                    </a:ln>
                  </pic:spPr>
                </pic:pic>
              </a:graphicData>
            </a:graphic>
          </wp:inline>
        </w:drawing>
      </w:r>
      <w:r>
        <w:t xml:space="preserve"> и </w:t>
      </w:r>
      <w:r>
        <w:rPr>
          <w:i/>
          <w:iCs/>
        </w:rPr>
        <w:t>W</w:t>
      </w:r>
      <w:r>
        <w:rPr>
          <w:vertAlign w:val="subscript"/>
        </w:rPr>
        <w:t> ocj</w:t>
      </w:r>
      <w:r>
        <w:t xml:space="preserve"> определяются раздельно в отношении объектов электросетевого хозяйства, принадлежащих территориальной сетевой организации до перехода к этой организации права со</w:t>
      </w:r>
      <w:r>
        <w:t>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w:t>
      </w:r>
      <w:r>
        <w:t>а собственности или иные предусмотренные законом права на которые в полном объеме перешли к территориальной сетевой организации. При этом при переходе на долгосрочный период регулирования, в котором уровень потерь электрической энергии должен устанавливать</w:t>
      </w:r>
      <w:r>
        <w:t xml:space="preserve">ся с учетом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 в целях определения </w:t>
      </w:r>
      <w:r w:rsidR="006438F4">
        <w:rPr>
          <w:noProof/>
        </w:rPr>
        <w:drawing>
          <wp:inline distT="0" distB="0" distL="0" distR="0">
            <wp:extent cx="480060" cy="266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480060" cy="266700"/>
                    </a:xfrm>
                    <a:prstGeom prst="rect">
                      <a:avLst/>
                    </a:prstGeom>
                    <a:noFill/>
                    <a:ln>
                      <a:noFill/>
                    </a:ln>
                  </pic:spPr>
                </pic:pic>
              </a:graphicData>
            </a:graphic>
          </wp:inline>
        </w:drawing>
      </w:r>
      <w:r>
        <w:t xml:space="preserve"> вместо </w:t>
      </w:r>
      <w:r w:rsidR="006438F4">
        <w:rPr>
          <w:noProof/>
        </w:rPr>
        <w:drawing>
          <wp:inline distT="0" distB="0" distL="0" distR="0">
            <wp:extent cx="434340" cy="32766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434340" cy="327660"/>
                    </a:xfrm>
                    <a:prstGeom prst="rect">
                      <a:avLst/>
                    </a:prstGeom>
                    <a:noFill/>
                    <a:ln>
                      <a:noFill/>
                    </a:ln>
                  </pic:spPr>
                </pic:pic>
              </a:graphicData>
            </a:graphic>
          </wp:inline>
        </w:drawing>
      </w:r>
      <w:r>
        <w:t xml:space="preserve"> применяется расчетный уровень потерь электрической энергии.</w:t>
      </w:r>
    </w:p>
    <w:p w:rsidR="00000000" w:rsidRDefault="00A03C9B">
      <w:r>
        <w:t xml:space="preserve">Расчетный уровень потерь электрической энергии определяется в соответствии с </w:t>
      </w:r>
      <w:hyperlink w:anchor="sub_1401" w:history="1">
        <w:r>
          <w:rPr>
            <w:rStyle w:val="a4"/>
          </w:rPr>
          <w:t>пунктом 40</w:t>
        </w:r>
      </w:hyperlink>
      <w:hyperlink w:anchor="sub_1401" w:history="1">
        <w:r>
          <w:rPr>
            <w:rStyle w:val="a4"/>
            <w:vertAlign w:val="superscript"/>
          </w:rPr>
          <w:t> 1</w:t>
        </w:r>
      </w:hyperlink>
      <w:r>
        <w:t xml:space="preserve"> настоящего документа раздельно в отношении о</w:t>
      </w:r>
      <w:r>
        <w:t>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w:t>
      </w:r>
      <w:r>
        <w:t>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 Рас</w:t>
      </w:r>
      <w:r>
        <w:t xml:space="preserve">четный уровень потерь электрической энергии не является долгосрочным параметром регулирования и используется только в целях определения и учета экономии расходов на оплату потерь электрической энергии </w:t>
      </w:r>
      <w:r w:rsidR="006438F4">
        <w:rPr>
          <w:noProof/>
        </w:rPr>
        <w:drawing>
          <wp:inline distT="0" distB="0" distL="0" distR="0">
            <wp:extent cx="480060" cy="2667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480060" cy="266700"/>
                    </a:xfrm>
                    <a:prstGeom prst="rect">
                      <a:avLst/>
                    </a:prstGeom>
                    <a:noFill/>
                    <a:ln>
                      <a:noFill/>
                    </a:ln>
                  </pic:spPr>
                </pic:pic>
              </a:graphicData>
            </a:graphic>
          </wp:inline>
        </w:drawing>
      </w:r>
      <w:r>
        <w:t>.</w:t>
      </w:r>
    </w:p>
    <w:p w:rsidR="00000000" w:rsidRDefault="00A03C9B">
      <w:r>
        <w:t xml:space="preserve">В целях расчета размера экономии расходов на оплату потерь электрической энергии </w:t>
      </w:r>
      <w:r w:rsidR="006438F4">
        <w:rPr>
          <w:noProof/>
        </w:rPr>
        <w:drawing>
          <wp:inline distT="0" distB="0" distL="0" distR="0">
            <wp:extent cx="480060" cy="2667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480060" cy="266700"/>
                    </a:xfrm>
                    <a:prstGeom prst="rect">
                      <a:avLst/>
                    </a:prstGeom>
                    <a:noFill/>
                    <a:ln>
                      <a:noFill/>
                    </a:ln>
                  </pic:spPr>
                </pic:pic>
              </a:graphicData>
            </a:graphic>
          </wp:inline>
        </w:drawing>
      </w:r>
      <w:r>
        <w:t xml:space="preserve"> за предыдущие долгосрочные периоды регулирования, в которых произошел пересмотр уровня потерь электрической энергии при ее передаче по эле</w:t>
      </w:r>
      <w:r>
        <w:t xml:space="preserve">ктрическим сетям в случаях, указанных в </w:t>
      </w:r>
      <w:hyperlink w:anchor="sub_201221" w:history="1">
        <w:r>
          <w:rPr>
            <w:rStyle w:val="a4"/>
          </w:rPr>
          <w:t>абзаце двадцать первом пункта 12</w:t>
        </w:r>
      </w:hyperlink>
      <w:r>
        <w:t xml:space="preserve"> настоящего документа, при определении величины N используется уровень потерь электрической энергии при ее передаче по электрическим сетям, определенный в с</w:t>
      </w:r>
      <w:r>
        <w:t xml:space="preserve">оответствии с </w:t>
      </w:r>
      <w:hyperlink w:anchor="sub_1401" w:history="1">
        <w:r>
          <w:rPr>
            <w:rStyle w:val="a4"/>
          </w:rPr>
          <w:t>пунктом 40</w:t>
        </w:r>
      </w:hyperlink>
      <w:hyperlink w:anchor="sub_1401" w:history="1">
        <w:r>
          <w:rPr>
            <w:rStyle w:val="a4"/>
            <w:vertAlign w:val="superscript"/>
          </w:rPr>
          <w:t> 1</w:t>
        </w:r>
      </w:hyperlink>
      <w:r>
        <w:t xml:space="preserve"> настоящего документа на наиболее поздний период регулирования, входящий в долгосрочный период регулирования, в котором произошел пересмотр уровня потерь.</w:t>
      </w:r>
    </w:p>
    <w:p w:rsidR="00000000" w:rsidRDefault="00A03C9B"/>
    <w:p w:rsidR="00000000" w:rsidRDefault="00A03C9B">
      <w:r>
        <w:t>Размер экономии расход</w:t>
      </w:r>
      <w:r>
        <w:t>ов на оплату потерь электрической энергии, полученной в году j-2, подлежащий сохранению в необходимой валовой выручке сетевой организации (</w:t>
      </w:r>
      <w:r w:rsidR="006438F4">
        <w:rPr>
          <w:noProof/>
        </w:rPr>
        <w:drawing>
          <wp:inline distT="0" distB="0" distL="0" distR="0">
            <wp:extent cx="121920" cy="21336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t>ЭП</w:t>
      </w:r>
      <w:r>
        <w:rPr>
          <w:vertAlign w:val="subscript"/>
        </w:rPr>
        <w:t> j-2</w:t>
      </w:r>
      <w:r>
        <w:t>), определяется по формуле:</w:t>
      </w:r>
    </w:p>
    <w:p w:rsidR="00000000" w:rsidRDefault="00A03C9B"/>
    <w:p w:rsidR="00000000" w:rsidRDefault="006438F4">
      <w:pPr>
        <w:ind w:firstLine="698"/>
        <w:jc w:val="center"/>
      </w:pPr>
      <w:bookmarkStart w:id="345" w:name="sub_134318"/>
      <w:r>
        <w:rPr>
          <w:noProof/>
        </w:rPr>
        <w:drawing>
          <wp:inline distT="0" distB="0" distL="0" distR="0">
            <wp:extent cx="3444240" cy="39624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3444240" cy="396240"/>
                    </a:xfrm>
                    <a:prstGeom prst="rect">
                      <a:avLst/>
                    </a:prstGeom>
                    <a:noFill/>
                    <a:ln>
                      <a:noFill/>
                    </a:ln>
                  </pic:spPr>
                </pic:pic>
              </a:graphicData>
            </a:graphic>
          </wp:inline>
        </w:drawing>
      </w:r>
      <w:r w:rsidR="00A03C9B">
        <w:t>,</w:t>
      </w:r>
    </w:p>
    <w:bookmarkEnd w:id="345"/>
    <w:p w:rsidR="00000000" w:rsidRDefault="00A03C9B"/>
    <w:p w:rsidR="00000000" w:rsidRDefault="00A03C9B">
      <w:r>
        <w:t>где:</w:t>
      </w:r>
    </w:p>
    <w:p w:rsidR="00000000" w:rsidRDefault="006438F4">
      <w:bookmarkStart w:id="346" w:name="sub_134316"/>
      <w:r>
        <w:rPr>
          <w:noProof/>
        </w:rPr>
        <w:lastRenderedPageBreak/>
        <w:drawing>
          <wp:inline distT="0" distB="0" distL="0" distR="0">
            <wp:extent cx="381000" cy="3429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00A03C9B">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w:t>
      </w:r>
      <w:r w:rsidR="00A03C9B">
        <w:t xml:space="preserve">ющийся долгосрочным параметром регулирования сетевой организации, определенный в соответствии с </w:t>
      </w:r>
      <w:hyperlink w:anchor="sub_1401" w:history="1">
        <w:r w:rsidR="00A03C9B">
          <w:rPr>
            <w:rStyle w:val="a4"/>
          </w:rPr>
          <w:t>пунктом 40</w:t>
        </w:r>
      </w:hyperlink>
      <w:hyperlink w:anchor="sub_1401" w:history="1">
        <w:r w:rsidR="00A03C9B">
          <w:rPr>
            <w:rStyle w:val="a4"/>
            <w:vertAlign w:val="superscript"/>
          </w:rPr>
          <w:t> 1</w:t>
        </w:r>
      </w:hyperlink>
      <w:r w:rsidR="00A03C9B">
        <w:t xml:space="preserve"> настоящего документа в процентах величины суммарного отпуска в сеть сетевой организации для год</w:t>
      </w:r>
      <w:r w:rsidR="00A03C9B">
        <w:t>а j-2;</w:t>
      </w:r>
    </w:p>
    <w:bookmarkEnd w:id="346"/>
    <w:p w:rsidR="00000000" w:rsidRDefault="00A03C9B">
      <w:r>
        <w:rPr>
          <w:i/>
          <w:iCs/>
        </w:rPr>
        <w:t>W</w:t>
      </w:r>
      <w:r>
        <w:rPr>
          <w:vertAlign w:val="subscript"/>
        </w:rPr>
        <w:t> ос j-2</w:t>
      </w:r>
      <w:r>
        <w:t xml:space="preserve"> - фактическая величина суммарного отпуска электрической энергии в сеть сетевой организации в году j-2 (тыс. кВт·ч);</w:t>
      </w:r>
    </w:p>
    <w:p w:rsidR="00000000" w:rsidRDefault="00A03C9B">
      <w:r>
        <w:t>П</w:t>
      </w:r>
      <w:r>
        <w:rPr>
          <w:vertAlign w:val="subscript"/>
        </w:rPr>
        <w:t> ф j-2</w:t>
      </w:r>
      <w:r>
        <w:t xml:space="preserve"> - величина фактических потерь электрической энергии в сетях сетевой организации в году j-2 (тыс. кВт·ч);</w:t>
      </w:r>
    </w:p>
    <w:p w:rsidR="00000000" w:rsidRDefault="00A03C9B">
      <w:r>
        <w:t>Ц</w:t>
      </w:r>
      <w:r>
        <w:t>П</w:t>
      </w:r>
      <w:r>
        <w:rPr>
          <w:vertAlign w:val="subscript"/>
        </w:rPr>
        <w:t> j-2</w:t>
      </w:r>
      <w:r>
        <w:t xml:space="preserve"> - фактически сложившаяся за год j-2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rsidR="00000000" w:rsidRDefault="00A03C9B">
      <w:bookmarkStart w:id="347" w:name="sub_134324"/>
      <w:r>
        <w:t>В случае пересмотра уровня потерь элект</w:t>
      </w:r>
      <w:r>
        <w:t xml:space="preserve">рической энергии при ее передаче по электрическим сетям в соответствии с </w:t>
      </w:r>
      <w:hyperlink w:anchor="sub_201221" w:history="1">
        <w:r>
          <w:rPr>
            <w:rStyle w:val="a4"/>
          </w:rPr>
          <w:t>абзацем двадцать первым пункта 12</w:t>
        </w:r>
      </w:hyperlink>
      <w:r>
        <w:t xml:space="preserve"> настоящего документа при определении экономии расходов на оплату потерь электрической энергии (</w:t>
      </w:r>
      <w:r w:rsidR="006438F4">
        <w:rPr>
          <w:noProof/>
        </w:rPr>
        <w:drawing>
          <wp:inline distT="0" distB="0" distL="0" distR="0">
            <wp:extent cx="121920" cy="21336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t>ЭП</w:t>
      </w:r>
      <w:r>
        <w:rPr>
          <w:vertAlign w:val="subscript"/>
        </w:rPr>
        <w:t> j-2</w:t>
      </w:r>
      <w:r>
        <w:t xml:space="preserve">) за период регулирования, в котором к территориальной сетевой организации перешли права собственности или иные предусмотренные законом права на объекты электросетевого хозяйства, величины </w:t>
      </w:r>
      <w:r>
        <w:rPr>
          <w:i/>
          <w:iCs/>
        </w:rPr>
        <w:t>W</w:t>
      </w:r>
      <w:r>
        <w:rPr>
          <w:vertAlign w:val="subscript"/>
        </w:rPr>
        <w:t> ocj-2</w:t>
      </w:r>
      <w:r>
        <w:t xml:space="preserve"> и П</w:t>
      </w:r>
      <w:r>
        <w:rPr>
          <w:vertAlign w:val="subscript"/>
        </w:rPr>
        <w:t> фj-2</w:t>
      </w:r>
      <w:r>
        <w:t xml:space="preserve"> определяются без учета объектов эле</w:t>
      </w:r>
      <w:r>
        <w:t>ктросетевого хозяйства, права собственности или иные предусмотренные законом права на которые перешли к территориальной сетевой организации.</w:t>
      </w:r>
    </w:p>
    <w:bookmarkEnd w:id="347"/>
    <w:p w:rsidR="00000000" w:rsidRDefault="00A03C9B">
      <w:r>
        <w:t>В случае перехода к территориальной сетевой организации в текущем долгосрочном периоде регулирования прав</w:t>
      </w:r>
      <w:r>
        <w:t>а собственности или иных предусмотренных законом прав на все объекты электросетевого хозяйства, ранее используемые иной территориальной сетевой организацией для осуществления регулируемой деятельности, если такой переход не влечет за собой пересмотр уровня</w:t>
      </w:r>
      <w:r>
        <w:t xml:space="preserve"> потерь электрической энергии при ее передаче по электрическим сетям в соответствии с </w:t>
      </w:r>
      <w:hyperlink w:anchor="sub_201221" w:history="1">
        <w:r>
          <w:rPr>
            <w:rStyle w:val="a4"/>
          </w:rPr>
          <w:t>абзацем двадцать первым пункта 12</w:t>
        </w:r>
      </w:hyperlink>
      <w:r>
        <w:t xml:space="preserve"> настоящего документа, до начала очередного долгосрочного периода регулирования размер экономии расходов на о</w:t>
      </w:r>
      <w:r>
        <w:t>плату потерь электрической энергии (</w:t>
      </w:r>
      <w:r w:rsidR="006438F4">
        <w:rPr>
          <w:noProof/>
        </w:rPr>
        <w:drawing>
          <wp:inline distT="0" distB="0" distL="0" distR="0">
            <wp:extent cx="121920" cy="21336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t>ЭП</w:t>
      </w:r>
      <w:r>
        <w:rPr>
          <w:vertAlign w:val="subscript"/>
        </w:rPr>
        <w:t> j-2</w:t>
      </w:r>
      <w:r>
        <w:t xml:space="preserve">) определяется как сумма экономии, рассчитанной по формуле в соответствии с </w:t>
      </w:r>
      <w:hyperlink w:anchor="sub_134318" w:history="1">
        <w:r>
          <w:rPr>
            <w:rStyle w:val="a4"/>
          </w:rPr>
          <w:t>абзацем восемнадцатым</w:t>
        </w:r>
      </w:hyperlink>
      <w:r>
        <w:t xml:space="preserve"> настоящего пункта раздельно в отношении объектов элек</w:t>
      </w:r>
      <w:r>
        <w:t>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w:t>
      </w:r>
      <w:r>
        <w:t>,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rsidR="00000000" w:rsidRDefault="00A03C9B">
      <w:pPr>
        <w:pStyle w:val="a6"/>
        <w:rPr>
          <w:color w:val="000000"/>
          <w:sz w:val="16"/>
          <w:szCs w:val="16"/>
          <w:shd w:val="clear" w:color="auto" w:fill="F0F0F0"/>
        </w:rPr>
      </w:pPr>
      <w:bookmarkStart w:id="348" w:name="sub_200185"/>
      <w:r>
        <w:rPr>
          <w:color w:val="000000"/>
          <w:sz w:val="16"/>
          <w:szCs w:val="16"/>
          <w:shd w:val="clear" w:color="auto" w:fill="F0F0F0"/>
        </w:rPr>
        <w:t>Инфор</w:t>
      </w:r>
      <w:r>
        <w:rPr>
          <w:color w:val="000000"/>
          <w:sz w:val="16"/>
          <w:szCs w:val="16"/>
          <w:shd w:val="clear" w:color="auto" w:fill="F0F0F0"/>
        </w:rPr>
        <w:t>мация об изменениях:</w:t>
      </w:r>
    </w:p>
    <w:bookmarkEnd w:id="348"/>
    <w:p w:rsidR="00000000" w:rsidRDefault="00A03C9B">
      <w:pPr>
        <w:pStyle w:val="a7"/>
        <w:rPr>
          <w:shd w:val="clear" w:color="auto" w:fill="F0F0F0"/>
        </w:rPr>
      </w:pPr>
      <w:r>
        <w:t xml:space="preserve"> </w:t>
      </w:r>
      <w:r>
        <w:rPr>
          <w:shd w:val="clear" w:color="auto" w:fill="F0F0F0"/>
        </w:rPr>
        <w:t xml:space="preserve">Пункт 35 изменен с 1 января 2025 г. - </w:t>
      </w:r>
      <w:hyperlink r:id="rId410" w:history="1">
        <w:r>
          <w:rPr>
            <w:rStyle w:val="a4"/>
            <w:shd w:val="clear" w:color="auto" w:fill="F0F0F0"/>
          </w:rPr>
          <w:t>Постановление</w:t>
        </w:r>
      </w:hyperlink>
      <w:r>
        <w:rPr>
          <w:shd w:val="clear" w:color="auto" w:fill="F0F0F0"/>
        </w:rPr>
        <w:t xml:space="preserve"> Правительства России от 17 апреля 2024 г. N 488</w:t>
      </w:r>
    </w:p>
    <w:p w:rsidR="00000000" w:rsidRDefault="00A03C9B">
      <w:pPr>
        <w:pStyle w:val="a7"/>
        <w:rPr>
          <w:shd w:val="clear" w:color="auto" w:fill="F0F0F0"/>
        </w:rPr>
      </w:pPr>
      <w:r>
        <w:t xml:space="preserve"> </w:t>
      </w:r>
      <w:hyperlink r:id="rId411" w:history="1">
        <w:r>
          <w:rPr>
            <w:rStyle w:val="a4"/>
            <w:shd w:val="clear" w:color="auto" w:fill="F0F0F0"/>
          </w:rPr>
          <w:t>См. будущую редакцию</w:t>
        </w:r>
      </w:hyperlink>
    </w:p>
    <w:p w:rsidR="00000000" w:rsidRDefault="00A03C9B">
      <w:pPr>
        <w:pStyle w:val="a7"/>
        <w:rPr>
          <w:shd w:val="clear" w:color="auto" w:fill="F0F0F0"/>
        </w:rPr>
      </w:pPr>
      <w:r>
        <w:t xml:space="preserve"> </w:t>
      </w:r>
      <w:r>
        <w:rPr>
          <w:shd w:val="clear" w:color="auto" w:fill="F0F0F0"/>
        </w:rPr>
        <w:t xml:space="preserve">Пункт 35 изменен с 23 января 2023 г. - </w:t>
      </w:r>
      <w:hyperlink r:id="rId412" w:history="1">
        <w:r>
          <w:rPr>
            <w:rStyle w:val="a4"/>
            <w:shd w:val="clear" w:color="auto" w:fill="F0F0F0"/>
          </w:rPr>
          <w:t>Постановление</w:t>
        </w:r>
      </w:hyperlink>
      <w:r>
        <w:rPr>
          <w:shd w:val="clear" w:color="auto" w:fill="F0F0F0"/>
        </w:rPr>
        <w:t xml:space="preserve"> Правительства России от 30 декабря 2022 г</w:t>
      </w:r>
      <w:r>
        <w:rPr>
          <w:shd w:val="clear" w:color="auto" w:fill="F0F0F0"/>
        </w:rPr>
        <w:t>. N 2556</w:t>
      </w:r>
    </w:p>
    <w:p w:rsidR="00000000" w:rsidRDefault="00A03C9B">
      <w:pPr>
        <w:pStyle w:val="a7"/>
        <w:rPr>
          <w:shd w:val="clear" w:color="auto" w:fill="F0F0F0"/>
        </w:rPr>
      </w:pPr>
      <w:r>
        <w:t xml:space="preserve"> </w:t>
      </w:r>
      <w:hyperlink r:id="rId413" w:history="1">
        <w:r>
          <w:rPr>
            <w:rStyle w:val="a4"/>
            <w:shd w:val="clear" w:color="auto" w:fill="F0F0F0"/>
          </w:rPr>
          <w:t>См. предыдущую редакцию</w:t>
        </w:r>
      </w:hyperlink>
    </w:p>
    <w:p w:rsidR="00000000" w:rsidRDefault="00A03C9B">
      <w:r>
        <w:t xml:space="preserve">35. Федеральная антимонопольная служба по согласованию с Министерством экономического развития Российской Федерации утверждает в составе </w:t>
      </w:r>
      <w:hyperlink r:id="rId414" w:history="1">
        <w:r>
          <w:rPr>
            <w:rStyle w:val="a4"/>
          </w:rPr>
          <w:t>методических указаний</w:t>
        </w:r>
      </w:hyperlink>
      <w:r>
        <w:t xml:space="preserve">, предусмотренных </w:t>
      </w:r>
      <w:hyperlink w:anchor="sub_200182" w:history="1">
        <w:r>
          <w:rPr>
            <w:rStyle w:val="a4"/>
          </w:rPr>
          <w:t>пунктом 32</w:t>
        </w:r>
      </w:hyperlink>
      <w:r>
        <w:t xml:space="preserve"> настоящего документа, правила определения стоимости активов и размера инвестированного капитала и ведения их учета, используемы</w:t>
      </w:r>
      <w:r>
        <w:t xml:space="preserve">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w:t>
      </w:r>
      <w:r>
        <w:lastRenderedPageBreak/>
        <w:t>бухгалтерский и налоговый учет.</w:t>
      </w:r>
    </w:p>
    <w:p w:rsidR="00000000" w:rsidRDefault="00A03C9B">
      <w:r>
        <w:t xml:space="preserve">В соответствии с </w:t>
      </w:r>
      <w:hyperlink r:id="rId415" w:history="1">
        <w:r>
          <w:rPr>
            <w:rStyle w:val="a4"/>
          </w:rPr>
          <w:t>правилами</w:t>
        </w:r>
      </w:hyperlink>
      <w:r>
        <w:t xml:space="preserve">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000000" w:rsidRDefault="00A03C9B">
      <w:r>
        <w:t>организации, регулирован</w:t>
      </w:r>
      <w:r>
        <w:t>ие цен (тарифов) которых осуществляется Федеральной антимонопольной службой, - в Федеральную антимонопольную службу;</w:t>
      </w:r>
    </w:p>
    <w:p w:rsidR="00000000" w:rsidRDefault="00A03C9B">
      <w:r>
        <w:t>другие организации, осуществляющие регулируемую деятельность, - в исполнительные органы соответствующего субъекта Российской Федерации в об</w:t>
      </w:r>
      <w:r>
        <w:t>ласти государственного регулирования тарифов.</w:t>
      </w:r>
    </w:p>
    <w:p w:rsidR="00000000" w:rsidRDefault="00A03C9B">
      <w:r>
        <w:t>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w:t>
      </w:r>
      <w:r>
        <w:t xml:space="preserve"> инвестированного капитала и ведения их учета, входящими в состав методических указаний, предусмотренных </w:t>
      </w:r>
      <w:hyperlink w:anchor="sub_200182" w:history="1">
        <w:r>
          <w:rPr>
            <w:rStyle w:val="a4"/>
          </w:rPr>
          <w:t>пунктом 32</w:t>
        </w:r>
      </w:hyperlink>
      <w:r>
        <w:t xml:space="preserve"> настоящего документа, а  также с  учетом независимой оценки активов организации, используемых для осуществления </w:t>
      </w:r>
      <w:r>
        <w:t>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000000" w:rsidRDefault="00A03C9B">
      <w:r>
        <w:t>Величина базы инвестированного капитала на каждый оче</w:t>
      </w:r>
      <w:r>
        <w:t>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000000" w:rsidRDefault="00A03C9B">
      <w:bookmarkStart w:id="349" w:name="sub_20357"/>
      <w:r>
        <w:t xml:space="preserve">размера активов, определяемого на основании данных </w:t>
      </w:r>
      <w:r>
        <w:t>об объектах электросетевого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w:t>
      </w:r>
      <w:r>
        <w:t xml:space="preserve"> отчетные данные, в соответствии с инвестиционной программой, утвержденной в соответствии с </w:t>
      </w:r>
      <w:hyperlink r:id="rId416" w:history="1">
        <w:r>
          <w:rPr>
            <w:rStyle w:val="a4"/>
          </w:rPr>
          <w:t>законодательством</w:t>
        </w:r>
      </w:hyperlink>
      <w:r>
        <w:t xml:space="preserve"> Российской Федерации об электроэнергетике (при этом учитываемая при определении разм</w:t>
      </w:r>
      <w:r>
        <w:t xml:space="preserve">ера активов стоимость объектов основных средств, принятых к бухгалтерскому учету после утверждения нормативов предельного объема финансовых потребностей в соответствии с </w:t>
      </w:r>
      <w:hyperlink r:id="rId417" w:history="1">
        <w:r>
          <w:rPr>
            <w:rStyle w:val="a4"/>
          </w:rPr>
          <w:t>постановлением</w:t>
        </w:r>
      </w:hyperlink>
      <w:r>
        <w:t xml:space="preserve"> Правит</w:t>
      </w:r>
      <w:r>
        <w:t>ельства Российской Федерации от 29 декабря 2020 г. N 2339,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w:t>
      </w:r>
      <w:r>
        <w:t>ема финансовых потребностей и правилами заполнения форм раскрытия информации, а учитываемая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w:t>
      </w:r>
      <w:r>
        <w:t>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w:t>
      </w:r>
      <w:r>
        <w:t>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w:t>
      </w:r>
      <w:r>
        <w:t xml:space="preserve">иционной программой, утвержденной до вступления в силу укрупненных нормативов цены, при условии наличия утвержденной до 10 декабря 2016 г. в соответствии с </w:t>
      </w:r>
      <w:hyperlink r:id="rId418" w:history="1">
        <w:r>
          <w:rPr>
            <w:rStyle w:val="a4"/>
          </w:rPr>
          <w:t>законодательством</w:t>
        </w:r>
      </w:hyperlink>
      <w:r>
        <w:t xml:space="preserve"> о градостроительно</w:t>
      </w:r>
      <w:r>
        <w:t>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w:t>
      </w:r>
      <w:r>
        <w:t>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Правилами утверждения инвестиционных программ до вступления в силу укрупненных нормати</w:t>
      </w:r>
      <w:r>
        <w:t>вов цены);</w:t>
      </w:r>
    </w:p>
    <w:p w:rsidR="00000000" w:rsidRDefault="00A03C9B">
      <w:bookmarkStart w:id="350" w:name="sub_20358"/>
      <w:bookmarkEnd w:id="349"/>
      <w: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w:t>
      </w:r>
      <w:r>
        <w:lastRenderedPageBreak/>
        <w:t>Российской Федерации об электроэнергетике, без учета стоим</w:t>
      </w:r>
      <w:r>
        <w:t>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w:t>
      </w:r>
      <w:r>
        <w:t>ие к электрическим сетям. При этом учитываемая при определении величины базы инвестированного капитала стоимость объектов основных средств, принятых к бухгалтерскому учету после утверждения нормативов предельного объема финансовых потребностей в соответств</w:t>
      </w:r>
      <w:r>
        <w:t xml:space="preserve">ии с </w:t>
      </w:r>
      <w:hyperlink r:id="rId419" w:history="1">
        <w:r>
          <w:rPr>
            <w:rStyle w:val="a4"/>
          </w:rPr>
          <w:t>постановлением</w:t>
        </w:r>
      </w:hyperlink>
      <w:r>
        <w:t xml:space="preserve"> Правительства Российской Федерации от 29 декабря 2020 г. N 2339, сформированная по результатам реализации мероприятий по организации коммерческого учета, не должна превыша</w:t>
      </w:r>
      <w:r>
        <w:t>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а учитываемая стоимость активов (объектов) электросетевого хозяйства, принятых к бухгал</w:t>
      </w:r>
      <w:r>
        <w:t>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w:t>
      </w:r>
      <w:r>
        <w:t>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w:t>
      </w:r>
      <w:r>
        <w:t>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w:t>
      </w:r>
      <w:r>
        <w:t xml:space="preserve">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w:t>
      </w:r>
      <w:r>
        <w:t xml:space="preserve">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Правилами утверждения инвестиционных программ до </w:t>
      </w:r>
      <w:r>
        <w:t>вступления в силу укрупненных нормативов цены;</w:t>
      </w:r>
    </w:p>
    <w:p w:rsidR="00000000" w:rsidRDefault="00A03C9B">
      <w:bookmarkStart w:id="351" w:name="sub_203581"/>
      <w:bookmarkEnd w:id="350"/>
      <w:r>
        <w:t>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w:t>
      </w:r>
      <w:r>
        <w:t>ъектов электроэнергетики, созданных не за счет поступлений от платы за технологическое присоединение к электрическим сетям;</w:t>
      </w:r>
    </w:p>
    <w:bookmarkEnd w:id="351"/>
    <w:p w:rsidR="00000000" w:rsidRDefault="00A03C9B">
      <w:r>
        <w:t>изменений состава активов производственного назначения, фактически введенных в эксплуатацию и используемых организацией дл</w:t>
      </w:r>
      <w:r>
        <w:t xml:space="preserve">я осуществления регулируемой деятельности, определяемого в соответствии с </w:t>
      </w:r>
      <w:hyperlink r:id="rId420" w:history="1">
        <w:r>
          <w:rPr>
            <w:rStyle w:val="a4"/>
          </w:rPr>
          <w:t>правилами</w:t>
        </w:r>
      </w:hyperlink>
      <w:r>
        <w:t xml:space="preserve"> определения стоимости активов и размера инвестированного капитала и ведения их учета;</w:t>
      </w:r>
    </w:p>
    <w:p w:rsidR="00000000" w:rsidRDefault="00A03C9B">
      <w:r>
        <w:t>уменьшения на велич</w:t>
      </w:r>
      <w:r>
        <w:t>ину возврата инвестированного капитала, осуществленного в течение прошедшего периода регулирования.</w:t>
      </w:r>
    </w:p>
    <w:p w:rsidR="00000000" w:rsidRDefault="00A03C9B">
      <w:r>
        <w:t>При определении базы инвестированного капитала (размера инвестированного капитала) не учитываются:</w:t>
      </w:r>
    </w:p>
    <w:p w:rsidR="00000000" w:rsidRDefault="00A03C9B">
      <w:r>
        <w:t>выплаты по кредитам (займам) и облигациям, комиссионные и</w:t>
      </w:r>
      <w:r>
        <w:t xml:space="preserve">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000000" w:rsidRDefault="00A03C9B">
      <w:r>
        <w:t>средства, полученные безвозмездно из бюджетов бюджетной системы Российской Федерации;</w:t>
      </w:r>
    </w:p>
    <w:p w:rsidR="00000000" w:rsidRDefault="00A03C9B">
      <w:r>
        <w:t>стоимость объектов, финансирование которых осуществлено государственными корпорациями.</w:t>
      </w:r>
    </w:p>
    <w:p w:rsidR="00000000" w:rsidRDefault="00A03C9B">
      <w:bookmarkStart w:id="352" w:name="sub_203515"/>
      <w: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w:t>
      </w:r>
      <w:r>
        <w:t xml:space="preserve">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w:t>
      </w:r>
      <w:r>
        <w:lastRenderedPageBreak/>
        <w:t>присоединение, в соответствии с методическими указаниями, предусмотр</w:t>
      </w:r>
      <w:r>
        <w:t xml:space="preserve">енными </w:t>
      </w:r>
      <w:hyperlink w:anchor="sub_200182" w:history="1">
        <w:r>
          <w:rPr>
            <w:rStyle w:val="a4"/>
          </w:rPr>
          <w:t>пунктом 32</w:t>
        </w:r>
      </w:hyperlink>
      <w: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w:t>
      </w:r>
      <w:r>
        <w:t xml:space="preserve">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w:t>
      </w:r>
      <w:r>
        <w:t>изаций, осуществляющих регулируемую деятельность.</w:t>
      </w:r>
    </w:p>
    <w:p w:rsidR="00000000" w:rsidRDefault="00A03C9B">
      <w:bookmarkStart w:id="353" w:name="sub_203516"/>
      <w:bookmarkEnd w:id="352"/>
      <w:r>
        <w:t>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w:t>
      </w:r>
      <w:r>
        <w:t xml:space="preserve">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bookmarkEnd w:id="353"/>
    <w:p w:rsidR="00000000" w:rsidRDefault="00A03C9B">
      <w:r>
        <w:t>При определении базы инвестированного капитала учитываются в</w:t>
      </w:r>
      <w:r>
        <w:t xml:space="preserve">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000000" w:rsidRDefault="00A03C9B">
      <w:r>
        <w:t>Сумма инвестиций в объекты капита</w:t>
      </w:r>
      <w:r>
        <w:t>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w:t>
      </w:r>
      <w:r>
        <w:t>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методическими указани</w:t>
      </w:r>
      <w:r>
        <w:t>ями, утверждаемыми Министерством энергетики Российской Федерации.</w:t>
      </w:r>
    </w:p>
    <w:bookmarkStart w:id="354" w:name="sub_203518"/>
    <w:p w:rsidR="00000000" w:rsidRDefault="00A03C9B">
      <w:r>
        <w:fldChar w:fldCharType="begin"/>
      </w:r>
      <w:r>
        <w:instrText>HYPERLINK "http://ivo.garant.ru/document/redirect/70676444/12110144"</w:instrText>
      </w:r>
      <w:r>
        <w:fldChar w:fldCharType="separate"/>
      </w:r>
      <w:r>
        <w:rPr>
          <w:rStyle w:val="a4"/>
        </w:rPr>
        <w:t>Утратил силу</w:t>
      </w:r>
      <w:r>
        <w:fldChar w:fldCharType="end"/>
      </w:r>
      <w:r>
        <w:t>.</w:t>
      </w:r>
    </w:p>
    <w:bookmarkEnd w:id="354"/>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421" w:history="1">
        <w:r>
          <w:rPr>
            <w:rStyle w:val="a4"/>
            <w:shd w:val="clear" w:color="auto" w:fill="F0F0F0"/>
          </w:rPr>
          <w:t>абзаца восемнадцатого пункта 35</w:t>
        </w:r>
      </w:hyperlink>
    </w:p>
    <w:p w:rsidR="00000000" w:rsidRDefault="00A03C9B">
      <w:r>
        <w:t>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w:t>
      </w:r>
      <w:r>
        <w:t xml:space="preserve">ановленных </w:t>
      </w:r>
      <w:hyperlink w:anchor="sub_200186" w:history="1">
        <w:r>
          <w:rPr>
            <w:rStyle w:val="a4"/>
          </w:rPr>
          <w:t>пунктом 36</w:t>
        </w:r>
      </w:hyperlink>
      <w:r>
        <w:t xml:space="preserve"> настоящего документа.</w:t>
      </w:r>
    </w:p>
    <w:p w:rsidR="00000000" w:rsidRDefault="00A03C9B">
      <w: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w:t>
      </w:r>
      <w:r>
        <w:t xml:space="preserve"> учета и может быть дифференцирован по группам активов и с учетом уровня физического износа активов.</w:t>
      </w:r>
    </w:p>
    <w:p w:rsidR="00000000" w:rsidRDefault="00A03C9B">
      <w:bookmarkStart w:id="355" w:name="sub_203519"/>
      <w:r>
        <w:t>База инвестированного капитала ведется в отношении каждого объекта, необходимого для осуществления регулируемого вида деятельности. Объекты, пере</w:t>
      </w:r>
      <w:r>
        <w:t>данные во владение и (или) пользование другим лицам, не учитываются в базе инвестированного капитала.</w:t>
      </w:r>
    </w:p>
    <w:p w:rsidR="00000000" w:rsidRDefault="00A03C9B">
      <w:pPr>
        <w:pStyle w:val="a6"/>
        <w:rPr>
          <w:color w:val="000000"/>
          <w:sz w:val="16"/>
          <w:szCs w:val="16"/>
          <w:shd w:val="clear" w:color="auto" w:fill="F0F0F0"/>
        </w:rPr>
      </w:pPr>
      <w:bookmarkStart w:id="356" w:name="sub_200186"/>
      <w:bookmarkEnd w:id="355"/>
      <w:r>
        <w:rPr>
          <w:color w:val="000000"/>
          <w:sz w:val="16"/>
          <w:szCs w:val="16"/>
          <w:shd w:val="clear" w:color="auto" w:fill="F0F0F0"/>
        </w:rPr>
        <w:t>Информация об изменениях:</w:t>
      </w:r>
    </w:p>
    <w:bookmarkEnd w:id="356"/>
    <w:p w:rsidR="00000000" w:rsidRDefault="00A03C9B">
      <w:pPr>
        <w:pStyle w:val="a7"/>
        <w:rPr>
          <w:shd w:val="clear" w:color="auto" w:fill="F0F0F0"/>
        </w:rPr>
      </w:pPr>
      <w:r>
        <w:t xml:space="preserve"> </w:t>
      </w:r>
      <w:r>
        <w:rPr>
          <w:shd w:val="clear" w:color="auto" w:fill="F0F0F0"/>
        </w:rPr>
        <w:t xml:space="preserve">Пункт 36 изменен с 23 января 2023 г. - </w:t>
      </w:r>
      <w:hyperlink r:id="rId422" w:history="1">
        <w:r>
          <w:rPr>
            <w:rStyle w:val="a4"/>
            <w:shd w:val="clear" w:color="auto" w:fill="F0F0F0"/>
          </w:rPr>
          <w:t>Постановление</w:t>
        </w:r>
      </w:hyperlink>
      <w:r>
        <w:rPr>
          <w:shd w:val="clear" w:color="auto" w:fill="F0F0F0"/>
        </w:rPr>
        <w:t xml:space="preserve"> Правительства России от 30 декабря 2022 г. N 2556</w:t>
      </w:r>
    </w:p>
    <w:p w:rsidR="00000000" w:rsidRDefault="00A03C9B">
      <w:pPr>
        <w:pStyle w:val="a7"/>
        <w:rPr>
          <w:shd w:val="clear" w:color="auto" w:fill="F0F0F0"/>
        </w:rPr>
      </w:pPr>
      <w:r>
        <w:t xml:space="preserve"> </w:t>
      </w:r>
      <w:hyperlink r:id="rId423" w:history="1">
        <w:r>
          <w:rPr>
            <w:rStyle w:val="a4"/>
            <w:shd w:val="clear" w:color="auto" w:fill="F0F0F0"/>
          </w:rPr>
          <w:t>См. предыдущую редакцию</w:t>
        </w:r>
      </w:hyperlink>
    </w:p>
    <w:p w:rsidR="00000000" w:rsidRDefault="00A03C9B">
      <w:r>
        <w:t>36. Норма доходности в течение 1-го долгосрочного периода регулирования, за исключени</w:t>
      </w:r>
      <w:r>
        <w:t>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w:t>
      </w:r>
      <w:r>
        <w:t>ванию методом доходности инвестированного капитала.</w:t>
      </w:r>
    </w:p>
    <w:p w:rsidR="00000000" w:rsidRDefault="00A03C9B">
      <w:r>
        <w:t>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w:t>
      </w:r>
      <w:r>
        <w:t xml:space="preserve">еского развития Российской Федерации дифференцированно для организации по управлению единой национальной (общероссийской) </w:t>
      </w:r>
      <w:r>
        <w:lastRenderedPageBreak/>
        <w:t>электрической сетью и для территориальных сетевых организаций.</w:t>
      </w:r>
    </w:p>
    <w:p w:rsidR="00000000" w:rsidRDefault="00A03C9B">
      <w:r>
        <w:t>Норма доходности капитала, инвестированного до перехода к регулированию</w:t>
      </w:r>
      <w:r>
        <w:t xml:space="preserve"> с применением метода доходности инвестированного капитала, устанавливается:</w:t>
      </w:r>
    </w:p>
    <w:p w:rsidR="00000000" w:rsidRDefault="00A03C9B">
      <w:r>
        <w:t>в отношении территориальных сетевых организаций - исполнительными органами субъектов Российской Федерации в области государственного регулирования тарифов;</w:t>
      </w:r>
    </w:p>
    <w:p w:rsidR="00000000" w:rsidRDefault="00A03C9B">
      <w:r>
        <w:t>в отношении организации</w:t>
      </w:r>
      <w:r>
        <w:t xml:space="preserve">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rsidR="00000000" w:rsidRDefault="00A03C9B">
      <w:r>
        <w:t>Норма доходности капитала, инвестированного до перехода к регулирова</w:t>
      </w:r>
      <w:r>
        <w:t>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000000" w:rsidRDefault="00A03C9B">
      <w:r>
        <w:t>Норма доходности инвестиров</w:t>
      </w:r>
      <w:r>
        <w:t>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000000" w:rsidRDefault="00A03C9B">
      <w:bookmarkStart w:id="357" w:name="sub_203608"/>
      <w:r>
        <w:t>В необходимую валовую выручку организации, осуществляющей регулируемую деятельность, в</w:t>
      </w:r>
      <w:r>
        <w:t>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w:t>
      </w:r>
      <w:r>
        <w:t xml:space="preserve"> капитала.</w:t>
      </w:r>
    </w:p>
    <w:p w:rsidR="00000000" w:rsidRDefault="00A03C9B">
      <w:pPr>
        <w:pStyle w:val="a6"/>
        <w:rPr>
          <w:color w:val="000000"/>
          <w:sz w:val="16"/>
          <w:szCs w:val="16"/>
          <w:shd w:val="clear" w:color="auto" w:fill="F0F0F0"/>
        </w:rPr>
      </w:pPr>
      <w:bookmarkStart w:id="358" w:name="sub_200187"/>
      <w:bookmarkEnd w:id="357"/>
      <w:r>
        <w:rPr>
          <w:color w:val="000000"/>
          <w:sz w:val="16"/>
          <w:szCs w:val="16"/>
          <w:shd w:val="clear" w:color="auto" w:fill="F0F0F0"/>
        </w:rPr>
        <w:t>Информация об изменениях:</w:t>
      </w:r>
    </w:p>
    <w:bookmarkEnd w:id="358"/>
    <w:p w:rsidR="00000000" w:rsidRDefault="00A03C9B">
      <w:pPr>
        <w:pStyle w:val="a7"/>
        <w:rPr>
          <w:shd w:val="clear" w:color="auto" w:fill="F0F0F0"/>
        </w:rPr>
      </w:pPr>
      <w:r>
        <w:t xml:space="preserve"> </w:t>
      </w:r>
      <w:r>
        <w:rPr>
          <w:shd w:val="clear" w:color="auto" w:fill="F0F0F0"/>
        </w:rPr>
        <w:t xml:space="preserve">Пункт 37 изменен с 19 ноября 2024 г. - </w:t>
      </w:r>
      <w:hyperlink r:id="rId424" w:history="1">
        <w:r>
          <w:rPr>
            <w:rStyle w:val="a4"/>
            <w:shd w:val="clear" w:color="auto" w:fill="F0F0F0"/>
          </w:rPr>
          <w:t>Постановление</w:t>
        </w:r>
      </w:hyperlink>
      <w:r>
        <w:rPr>
          <w:shd w:val="clear" w:color="auto" w:fill="F0F0F0"/>
        </w:rPr>
        <w:t xml:space="preserve"> Правительства России от 19 ноября 2024 г. N 1582</w:t>
      </w:r>
    </w:p>
    <w:p w:rsidR="00000000" w:rsidRDefault="00A03C9B">
      <w:pPr>
        <w:pStyle w:val="a7"/>
        <w:rPr>
          <w:shd w:val="clear" w:color="auto" w:fill="F0F0F0"/>
        </w:rPr>
      </w:pPr>
      <w:r>
        <w:t xml:space="preserve"> </w:t>
      </w:r>
      <w:hyperlink r:id="rId425" w:history="1">
        <w:r>
          <w:rPr>
            <w:rStyle w:val="a4"/>
            <w:shd w:val="clear" w:color="auto" w:fill="F0F0F0"/>
          </w:rPr>
          <w:t>См. предыдущую редакцию</w:t>
        </w:r>
      </w:hyperlink>
    </w:p>
    <w:p w:rsidR="00000000" w:rsidRDefault="00A03C9B">
      <w: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sub_200182" w:history="1">
        <w:r>
          <w:rPr>
            <w:rStyle w:val="a4"/>
          </w:rPr>
          <w:t>пун</w:t>
        </w:r>
        <w:r>
          <w:rPr>
            <w:rStyle w:val="a4"/>
          </w:rPr>
          <w:t>кте 32</w:t>
        </w:r>
      </w:hyperlink>
      <w: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rsidR="00000000" w:rsidRDefault="00A03C9B">
      <w:r>
        <w:t>отклонение величины товарной выручки, полученной в результате осу</w:t>
      </w:r>
      <w:r>
        <w:t>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w:t>
      </w:r>
      <w:r>
        <w:t>ения объема реализуемых товаров (услуг) на оставшийся срок действия долгосрочных тарифов;</w:t>
      </w:r>
    </w:p>
    <w:p w:rsidR="00000000" w:rsidRDefault="00A03C9B">
      <w:r>
        <w:t xml:space="preserve">отклонение фактических и плановых значений </w:t>
      </w:r>
      <w:hyperlink r:id="rId426" w:history="1">
        <w:r>
          <w:rPr>
            <w:rStyle w:val="a4"/>
          </w:rPr>
          <w:t>индекса потребительских цен</w:t>
        </w:r>
      </w:hyperlink>
      <w:r>
        <w:t xml:space="preserve"> и других индексов, установленных </w:t>
      </w:r>
      <w:r>
        <w:t>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000000" w:rsidRDefault="00A03C9B">
      <w:bookmarkStart w:id="359" w:name="sub_2001874"/>
      <w:r>
        <w:t xml:space="preserve">абзац четвертый </w:t>
      </w:r>
      <w:hyperlink r:id="rId427" w:history="1">
        <w:r>
          <w:rPr>
            <w:rStyle w:val="a4"/>
          </w:rPr>
          <w:t>утратил силу</w:t>
        </w:r>
      </w:hyperlink>
      <w:r>
        <w:t>;</w:t>
      </w:r>
    </w:p>
    <w:bookmarkEnd w:id="359"/>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428" w:history="1">
        <w:r>
          <w:rPr>
            <w:rStyle w:val="a4"/>
            <w:shd w:val="clear" w:color="auto" w:fill="F0F0F0"/>
          </w:rPr>
          <w:t>абзаца четвертого</w:t>
        </w:r>
      </w:hyperlink>
    </w:p>
    <w:p w:rsidR="00000000" w:rsidRDefault="00A03C9B">
      <w:r>
        <w:t>отклонение уровня расходов, определяемых регулирующим органом в качестве включаемых в необходимую валовую выручку в факт</w:t>
      </w:r>
      <w:r>
        <w:t>ическом объеме (с учетом документального подтверждения осуществления таких расходов), от установленного уровня;</w:t>
      </w:r>
    </w:p>
    <w:p w:rsidR="00000000" w:rsidRDefault="00A03C9B">
      <w: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000000" w:rsidRDefault="00A03C9B">
      <w:bookmarkStart w:id="360" w:name="sub_2001877"/>
      <w:r>
        <w:t>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w:t>
      </w:r>
      <w:r>
        <w:t>ции технологического расхода электрической энергии;</w:t>
      </w:r>
    </w:p>
    <w:bookmarkEnd w:id="360"/>
    <w:p w:rsidR="00000000" w:rsidRDefault="00A03C9B">
      <w:r>
        <w:t xml:space="preserve">изменение законодательства Российской Федерации, приводящее к  изменению уровня </w:t>
      </w:r>
      <w:r>
        <w:lastRenderedPageBreak/>
        <w:t>расходов организации, осуществляющей регулируемую деятельность;</w:t>
      </w:r>
    </w:p>
    <w:p w:rsidR="00000000" w:rsidRDefault="00A03C9B">
      <w:r>
        <w:t>изменение не учтенного при установлении тарифов с</w:t>
      </w:r>
      <w:r>
        <w:t>остава активов, используемых для осуществления регулируемой деятельности;</w:t>
      </w:r>
    </w:p>
    <w:p w:rsidR="00000000" w:rsidRDefault="00A03C9B">
      <w:r>
        <w:t>отклонение фактической величины налога на прибыль по соответствующему виду деятельности от установленного уровня;</w:t>
      </w:r>
    </w:p>
    <w:p w:rsidR="00000000" w:rsidRDefault="00A03C9B">
      <w:bookmarkStart w:id="361" w:name="sub_2018711"/>
      <w:r>
        <w:t>корректировка согласованной инвестиционной программы;</w:t>
      </w:r>
    </w:p>
    <w:p w:rsidR="00000000" w:rsidRDefault="00A03C9B">
      <w:bookmarkStart w:id="362" w:name="sub_2018712"/>
      <w:bookmarkEnd w:id="361"/>
      <w:r>
        <w:t xml:space="preserve">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w:t>
      </w:r>
      <w:r>
        <w:t>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bookmarkEnd w:id="362"/>
    <w:p w:rsidR="00000000" w:rsidRDefault="00A03C9B">
      <w:r>
        <w:t>отклонение уровня надежности и качества продукции (услуг) от установленного уровня.</w:t>
      </w:r>
    </w:p>
    <w:p w:rsidR="00000000" w:rsidRDefault="00A03C9B">
      <w:r>
        <w:t>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w:t>
      </w:r>
      <w:r>
        <w:t xml:space="preserve">ствляться в том числе на основании данных за истекший период текущего года в соответствии с </w:t>
      </w:r>
      <w:hyperlink r:id="rId429" w:history="1">
        <w:r>
          <w:rPr>
            <w:rStyle w:val="a4"/>
          </w:rPr>
          <w:t>методическими указаниями</w:t>
        </w:r>
      </w:hyperlink>
      <w:r>
        <w:t xml:space="preserve">, указанными в </w:t>
      </w:r>
      <w:hyperlink w:anchor="sub_200182" w:history="1">
        <w:r>
          <w:rPr>
            <w:rStyle w:val="a4"/>
          </w:rPr>
          <w:t>пункте 32</w:t>
        </w:r>
      </w:hyperlink>
      <w:r>
        <w:t xml:space="preserve"> настоящего документа</w:t>
      </w:r>
      <w:r>
        <w:t>.</w:t>
      </w:r>
    </w:p>
    <w:p w:rsidR="00000000" w:rsidRDefault="00A03C9B">
      <w:bookmarkStart w:id="363" w:name="sub_13716"/>
      <w:r>
        <w:t xml:space="preserve">При установлении или продлении долгосрочных цен (тарифов) регулирующие органы в целях сглаживания их роста могут </w:t>
      </w:r>
      <w:hyperlink r:id="rId430" w:history="1">
        <w:r>
          <w:rPr>
            <w:rStyle w:val="a4"/>
          </w:rPr>
          <w:t>перераспределять</w:t>
        </w:r>
      </w:hyperlink>
      <w:r>
        <w:t xml:space="preserve"> необходимую валовую выручку организации по годам в </w:t>
      </w:r>
      <w:r>
        <w:t>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w:t>
      </w:r>
      <w:r>
        <w:t xml:space="preserve">тодическим указаниям, указанными в </w:t>
      </w:r>
      <w:hyperlink w:anchor="sub_200182" w:history="1">
        <w:r>
          <w:rPr>
            <w:rStyle w:val="a4"/>
          </w:rPr>
          <w:t>пункте 32</w:t>
        </w:r>
      </w:hyperlink>
      <w:r>
        <w:t xml:space="preserve"> настоящего документа.</w:t>
      </w:r>
    </w:p>
    <w:p w:rsidR="00000000" w:rsidRDefault="00A03C9B">
      <w:bookmarkStart w:id="364" w:name="sub_13715"/>
      <w:bookmarkEnd w:id="363"/>
      <w:r>
        <w:t>При корректировке цен (тарифов) на очередной год долгосрочного периода регулирования исполнительным органом субъекта Российской Федерации в обл</w:t>
      </w:r>
      <w:r>
        <w:t>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объемов фактического финансирования капитальных вложений, осуще</w:t>
      </w:r>
      <w:r>
        <w:t xml:space="preserve">ствленных в соответствии с утвержденной (скорректированной) в установленном порядке на дату установления (пересмотра) долгосрочных параметров регулирования инвестиционной программой, в порядке, установленном методическими указаниями, указанными в </w:t>
      </w:r>
      <w:hyperlink w:anchor="sub_200182" w:history="1">
        <w:r>
          <w:rPr>
            <w:rStyle w:val="a4"/>
          </w:rPr>
          <w:t>пункте 32</w:t>
        </w:r>
      </w:hyperlink>
      <w:r>
        <w:t xml:space="preserve"> настоящего документа.</w:t>
      </w:r>
    </w:p>
    <w:bookmarkEnd w:id="364"/>
    <w:p w:rsidR="00000000" w:rsidRDefault="00A03C9B">
      <w: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w:t>
      </w:r>
      <w:r>
        <w:t>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rsidR="00000000" w:rsidRDefault="00A03C9B">
      <w:bookmarkStart w:id="365" w:name="sub_200017708"/>
      <w:r>
        <w:t>Базовый уровень операционных расходов территориаль</w:t>
      </w:r>
      <w:r>
        <w:t>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w:t>
      </w:r>
      <w:r>
        <w:t xml:space="preserve">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anchor="sub_200182" w:history="1">
        <w:r>
          <w:rPr>
            <w:rStyle w:val="a4"/>
          </w:rPr>
          <w:t>пункте 32</w:t>
        </w:r>
      </w:hyperlink>
      <w:r>
        <w:t xml:space="preserve"> настоящего документа, не ранее чем по резул</w:t>
      </w:r>
      <w:r>
        <w:t>ьтатам деятельности за год, следующий за годом, в котором был произведен указанный пересмотр.</w:t>
      </w:r>
    </w:p>
    <w:p w:rsidR="00000000" w:rsidRDefault="00A03C9B">
      <w:bookmarkStart w:id="366" w:name="sub_13719"/>
      <w:bookmarkEnd w:id="365"/>
      <w:r>
        <w:t>При ежегодной корректировке необходимой валовой выручки сетевых организаций учитываются операционные расходы (базовый уровень операционных р</w:t>
      </w:r>
      <w:r>
        <w:t xml:space="preserve">асходов), определенные с учетом особенностей, установленных в </w:t>
      </w:r>
      <w:hyperlink w:anchor="sub_103415" w:history="1">
        <w:r>
          <w:rPr>
            <w:rStyle w:val="a4"/>
          </w:rPr>
          <w:t>абзацах пятнадцатом - девятнадцатом пункта 34</w:t>
        </w:r>
      </w:hyperlink>
      <w:r>
        <w:t xml:space="preserve"> настоящего документа.</w:t>
      </w:r>
    </w:p>
    <w:p w:rsidR="00000000" w:rsidRDefault="00A03C9B">
      <w:pPr>
        <w:pStyle w:val="a6"/>
        <w:rPr>
          <w:color w:val="000000"/>
          <w:sz w:val="16"/>
          <w:szCs w:val="16"/>
          <w:shd w:val="clear" w:color="auto" w:fill="F0F0F0"/>
        </w:rPr>
      </w:pPr>
      <w:bookmarkStart w:id="367" w:name="sub_200188"/>
      <w:bookmarkEnd w:id="366"/>
      <w:r>
        <w:rPr>
          <w:color w:val="000000"/>
          <w:sz w:val="16"/>
          <w:szCs w:val="16"/>
          <w:shd w:val="clear" w:color="auto" w:fill="F0F0F0"/>
        </w:rPr>
        <w:t>Информация об изменениях:</w:t>
      </w:r>
    </w:p>
    <w:bookmarkEnd w:id="367"/>
    <w:p w:rsidR="00000000" w:rsidRDefault="00A03C9B">
      <w:pPr>
        <w:pStyle w:val="a7"/>
        <w:rPr>
          <w:shd w:val="clear" w:color="auto" w:fill="F0F0F0"/>
        </w:rPr>
      </w:pPr>
      <w:r>
        <w:lastRenderedPageBreak/>
        <w:t xml:space="preserve"> </w:t>
      </w:r>
      <w:r>
        <w:rPr>
          <w:shd w:val="clear" w:color="auto" w:fill="F0F0F0"/>
        </w:rPr>
        <w:t xml:space="preserve">Пункт 38 изменен с 1 января 2025 г. - </w:t>
      </w:r>
      <w:hyperlink r:id="rId431" w:history="1">
        <w:r>
          <w:rPr>
            <w:rStyle w:val="a4"/>
            <w:shd w:val="clear" w:color="auto" w:fill="F0F0F0"/>
          </w:rPr>
          <w:t>Постановление</w:t>
        </w:r>
      </w:hyperlink>
      <w:r>
        <w:rPr>
          <w:shd w:val="clear" w:color="auto" w:fill="F0F0F0"/>
        </w:rPr>
        <w:t xml:space="preserve"> Правительства России от 17 апреля 2024 г. N 488</w:t>
      </w:r>
    </w:p>
    <w:p w:rsidR="00000000" w:rsidRDefault="00A03C9B">
      <w:pPr>
        <w:pStyle w:val="a7"/>
        <w:rPr>
          <w:shd w:val="clear" w:color="auto" w:fill="F0F0F0"/>
        </w:rPr>
      </w:pPr>
      <w:r>
        <w:t xml:space="preserve"> </w:t>
      </w:r>
      <w:hyperlink r:id="rId432" w:history="1">
        <w:r>
          <w:rPr>
            <w:rStyle w:val="a4"/>
            <w:shd w:val="clear" w:color="auto" w:fill="F0F0F0"/>
          </w:rPr>
          <w:t>См. будущую редакцию</w:t>
        </w:r>
      </w:hyperlink>
    </w:p>
    <w:p w:rsidR="00000000" w:rsidRDefault="00A03C9B">
      <w:pPr>
        <w:pStyle w:val="a7"/>
        <w:rPr>
          <w:shd w:val="clear" w:color="auto" w:fill="F0F0F0"/>
        </w:rPr>
      </w:pPr>
      <w:r>
        <w:t xml:space="preserve"> </w:t>
      </w:r>
      <w:r>
        <w:rPr>
          <w:shd w:val="clear" w:color="auto" w:fill="F0F0F0"/>
        </w:rPr>
        <w:t>Пункт 38 изменен с 19 ноября 2024 г. -</w:t>
      </w:r>
      <w:r>
        <w:rPr>
          <w:shd w:val="clear" w:color="auto" w:fill="F0F0F0"/>
        </w:rPr>
        <w:t xml:space="preserve"> Постановления Правительства России </w:t>
      </w:r>
      <w:hyperlink r:id="rId433" w:history="1">
        <w:r>
          <w:rPr>
            <w:rStyle w:val="a4"/>
            <w:shd w:val="clear" w:color="auto" w:fill="F0F0F0"/>
          </w:rPr>
          <w:t>от 19 ноября 2024 г. N 1581</w:t>
        </w:r>
      </w:hyperlink>
      <w:r>
        <w:rPr>
          <w:shd w:val="clear" w:color="auto" w:fill="F0F0F0"/>
        </w:rPr>
        <w:t xml:space="preserve">, </w:t>
      </w:r>
      <w:hyperlink r:id="rId434" w:history="1">
        <w:r>
          <w:rPr>
            <w:rStyle w:val="a4"/>
            <w:shd w:val="clear" w:color="auto" w:fill="F0F0F0"/>
          </w:rPr>
          <w:t>от 19 ноября 2024 г. N 1582</w:t>
        </w:r>
      </w:hyperlink>
      <w:r>
        <w:rPr>
          <w:shd w:val="clear" w:color="auto" w:fill="F0F0F0"/>
        </w:rPr>
        <w:t xml:space="preserve">, </w:t>
      </w:r>
      <w:hyperlink r:id="rId435" w:history="1">
        <w:r>
          <w:rPr>
            <w:rStyle w:val="a4"/>
            <w:shd w:val="clear" w:color="auto" w:fill="F0F0F0"/>
          </w:rPr>
          <w:t>от 19 ноября 2024 г. N 1583</w:t>
        </w:r>
      </w:hyperlink>
    </w:p>
    <w:p w:rsidR="00000000" w:rsidRDefault="00A03C9B">
      <w:pPr>
        <w:pStyle w:val="a7"/>
        <w:rPr>
          <w:shd w:val="clear" w:color="auto" w:fill="F0F0F0"/>
        </w:rPr>
      </w:pPr>
      <w:r>
        <w:t xml:space="preserve"> </w:t>
      </w:r>
      <w:hyperlink r:id="rId436" w:history="1">
        <w:r>
          <w:rPr>
            <w:rStyle w:val="a4"/>
            <w:shd w:val="clear" w:color="auto" w:fill="F0F0F0"/>
          </w:rPr>
          <w:t>См. предыдущую редакцию</w:t>
        </w:r>
      </w:hyperlink>
    </w:p>
    <w:p w:rsidR="00000000" w:rsidRDefault="00A03C9B">
      <w:r>
        <w:t>38. Тарифы на услуги по передаче электрической энергии, устанавливаемые с применением мето</w:t>
      </w:r>
      <w:r>
        <w:t xml:space="preserve">да долгосрочной индексации необходимой валовой выручки, регулирующими органами определяются в соответствии с </w:t>
      </w:r>
      <w:hyperlink r:id="rId437" w:history="1">
        <w:r>
          <w:rPr>
            <w:rStyle w:val="a4"/>
          </w:rPr>
          <w:t>методическими указаниями</w:t>
        </w:r>
      </w:hyperlink>
      <w:r>
        <w:t>, утверждаемыми Федеральной антимонопольной службой, на ос</w:t>
      </w:r>
      <w:r>
        <w:t>новании следующих долгосрочных параметров регулирования:</w:t>
      </w:r>
    </w:p>
    <w:p w:rsidR="00000000" w:rsidRDefault="00A03C9B">
      <w:bookmarkStart w:id="368" w:name="sub_20382"/>
      <w:r>
        <w:t>базовый уровень подконтрольных расходов, устанавливаемый регулирующими органами;</w:t>
      </w:r>
    </w:p>
    <w:p w:rsidR="00000000" w:rsidRDefault="00A03C9B">
      <w:bookmarkStart w:id="369" w:name="sub_20383"/>
      <w:bookmarkEnd w:id="368"/>
      <w:r>
        <w:t>индекс эффективности подконтрольных расходов;</w:t>
      </w:r>
    </w:p>
    <w:p w:rsidR="00000000" w:rsidRDefault="00A03C9B">
      <w:bookmarkStart w:id="370" w:name="sub_20384"/>
      <w:bookmarkEnd w:id="369"/>
      <w:r>
        <w:t>коэффициент эластичности по</w:t>
      </w:r>
      <w:r>
        <w:t xml:space="preserve">дконтрольных расходов по количеству активов, определяемый в соответствии с </w:t>
      </w:r>
      <w:hyperlink r:id="rId438" w:history="1">
        <w:r>
          <w:rPr>
            <w:rStyle w:val="a4"/>
          </w:rPr>
          <w:t>методическими указаниями</w:t>
        </w:r>
      </w:hyperlink>
      <w:r>
        <w:t xml:space="preserve">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rsidR="00000000" w:rsidRDefault="00A03C9B">
      <w:bookmarkStart w:id="371" w:name="sub_20385"/>
      <w:bookmarkEnd w:id="370"/>
      <w:r>
        <w:t xml:space="preserve">абзац пятый </w:t>
      </w:r>
      <w:hyperlink r:id="rId439" w:history="1">
        <w:r>
          <w:rPr>
            <w:rStyle w:val="a4"/>
          </w:rPr>
          <w:t>исключен</w:t>
        </w:r>
      </w:hyperlink>
      <w:r>
        <w:t>;</w:t>
      </w:r>
    </w:p>
    <w:bookmarkEnd w:id="371"/>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440" w:history="1">
        <w:r>
          <w:rPr>
            <w:rStyle w:val="a4"/>
            <w:shd w:val="clear" w:color="auto" w:fill="F0F0F0"/>
          </w:rPr>
          <w:t>абзаца пятого пункта 38</w:t>
        </w:r>
      </w:hyperlink>
    </w:p>
    <w:p w:rsidR="00000000" w:rsidRDefault="00A03C9B">
      <w:bookmarkStart w:id="372" w:name="sub_2001886"/>
      <w:r>
        <w:t xml:space="preserve">уровень потерь электрической энергии при ее передаче по электрическим сетям, определяемый в соответствии с </w:t>
      </w:r>
      <w:hyperlink w:anchor="sub_1401" w:history="1">
        <w:r>
          <w:rPr>
            <w:rStyle w:val="a4"/>
          </w:rPr>
          <w:t>пунктом 40</w:t>
        </w:r>
      </w:hyperlink>
      <w:hyperlink w:anchor="sub_1401" w:history="1">
        <w:r>
          <w:rPr>
            <w:rStyle w:val="a4"/>
            <w:vertAlign w:val="superscript"/>
          </w:rPr>
          <w:t> 1</w:t>
        </w:r>
      </w:hyperlink>
      <w:r>
        <w:t xml:space="preserve"> настоящего документа;</w:t>
      </w:r>
    </w:p>
    <w:p w:rsidR="00000000" w:rsidRDefault="00A03C9B">
      <w:bookmarkStart w:id="373" w:name="sub_20387"/>
      <w:bookmarkEnd w:id="372"/>
      <w:r>
        <w:t xml:space="preserve">уровень надежности и качества реализуемых </w:t>
      </w:r>
      <w:r>
        <w:t xml:space="preserve">товаров (услуг), устанавливаемый в соответствии с </w:t>
      </w:r>
      <w:hyperlink w:anchor="sub_200158" w:history="1">
        <w:r>
          <w:rPr>
            <w:rStyle w:val="a4"/>
          </w:rPr>
          <w:t>пунктом 8</w:t>
        </w:r>
      </w:hyperlink>
      <w: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w:t>
      </w:r>
      <w:r>
        <w:t>(услуг).</w:t>
      </w:r>
    </w:p>
    <w:p w:rsidR="00000000" w:rsidRDefault="00A03C9B">
      <w:bookmarkStart w:id="374" w:name="sub_20388"/>
      <w:bookmarkEnd w:id="373"/>
      <w: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в соответствии с </w:t>
      </w:r>
      <w:hyperlink r:id="rId441" w:history="1">
        <w:r>
          <w:rPr>
            <w:rStyle w:val="a4"/>
          </w:rPr>
          <w:t>методи</w:t>
        </w:r>
        <w:r>
          <w:rPr>
            <w:rStyle w:val="a4"/>
          </w:rPr>
          <w:t>ческими указаниями</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с учетом особенностей, установленных в </w:t>
      </w:r>
      <w:hyperlink w:anchor="sub_10389" w:history="1">
        <w:r>
          <w:rPr>
            <w:rStyle w:val="a4"/>
          </w:rPr>
          <w:t>абзацах девятом -</w:t>
        </w:r>
        <w:r>
          <w:rPr>
            <w:rStyle w:val="a4"/>
          </w:rPr>
          <w:t xml:space="preserve"> тринадцатом</w:t>
        </w:r>
      </w:hyperlink>
      <w:r>
        <w:t xml:space="preserve"> настоящего пункта.</w:t>
      </w:r>
    </w:p>
    <w:p w:rsidR="00000000" w:rsidRDefault="00A03C9B">
      <w:bookmarkStart w:id="375" w:name="sub_10389"/>
      <w:bookmarkEnd w:id="374"/>
      <w:r>
        <w:t>Подконтрольные расходы (базовый уровень подконтрольных расходов), учитываемые при государственном регулировании цен (тарифов) в электроэнергетике, не должны превышать уровень таких расходов, определенный</w:t>
      </w:r>
      <w:r>
        <w:t xml:space="preserve"> при соблюдении условия непревышения удельной величины подконтрольных расходов (базового уровня подконтрольных расходов) в расчете на единицу количества активов, необходимых для осуществления регулируемой деятельности, над удельной величиной операционных (</w:t>
      </w:r>
      <w:r>
        <w:t>подконтрольных) расходов (базового уровня операционных (подконтрольных) расходов) территориальной сетевой организации, которая соответствует на очередной период регулирования критериям отнесения территориальной сетевой организации к крупнейшей территориаль</w:t>
      </w:r>
      <w:r>
        <w:t xml:space="preserve">ной сетевой организации в административных границах субъекта Российской Федерации, предусмотренным </w:t>
      </w:r>
      <w:hyperlink w:anchor="sub_31000" w:history="1">
        <w:r>
          <w:rPr>
            <w:rStyle w:val="a4"/>
          </w:rPr>
          <w:t>приложением N 3</w:t>
        </w:r>
      </w:hyperlink>
      <w:hyperlink w:anchor="sub_31000" w:history="1">
        <w:r>
          <w:rPr>
            <w:rStyle w:val="a4"/>
            <w:vertAlign w:val="superscript"/>
          </w:rPr>
          <w:t> 1</w:t>
        </w:r>
      </w:hyperlink>
      <w:hyperlink w:anchor="sub_31000" w:history="1">
        <w:r>
          <w:rPr>
            <w:rStyle w:val="a4"/>
          </w:rPr>
          <w:t xml:space="preserve"> </w:t>
        </w:r>
      </w:hyperlink>
      <w:r>
        <w:t>к настоящему документу, в расчете на единицу количества ак</w:t>
      </w:r>
      <w:r>
        <w:t>тивов, необходимых для осуществления регулируемой деятельности в очередном периоде регулирования.</w:t>
      </w:r>
    </w:p>
    <w:bookmarkEnd w:id="375"/>
    <w:p w:rsidR="00000000" w:rsidRDefault="00A03C9B">
      <w:r>
        <w:t xml:space="preserve">Положения </w:t>
      </w:r>
      <w:hyperlink w:anchor="sub_10389" w:history="1">
        <w:r>
          <w:rPr>
            <w:rStyle w:val="a4"/>
          </w:rPr>
          <w:t>абзаца девятого</w:t>
        </w:r>
      </w:hyperlink>
      <w:r>
        <w:t xml:space="preserve"> настоящего пункта не применяются при определении величины подконтрольных расходов (базового уров</w:t>
      </w:r>
      <w:r>
        <w:t>ня подконтрольных расходов) территориальных сетевых организаций, не соответствующих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w:t>
      </w:r>
      <w:r>
        <w:t xml:space="preserve">тренным </w:t>
      </w:r>
      <w:hyperlink w:anchor="sub_31000" w:history="1">
        <w:r>
          <w:rPr>
            <w:rStyle w:val="a4"/>
          </w:rPr>
          <w:t>приложением N 3</w:t>
        </w:r>
      </w:hyperlink>
      <w:hyperlink w:anchor="sub_31000" w:history="1">
        <w:r>
          <w:rPr>
            <w:rStyle w:val="a4"/>
            <w:vertAlign w:val="superscript"/>
          </w:rPr>
          <w:t> 1</w:t>
        </w:r>
      </w:hyperlink>
      <w:r>
        <w:t xml:space="preserve"> к настоящему документу:</w:t>
      </w:r>
    </w:p>
    <w:p w:rsidR="00000000" w:rsidRDefault="00A03C9B">
      <w:r>
        <w:t xml:space="preserve">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w:t>
      </w:r>
      <w:r>
        <w:lastRenderedPageBreak/>
        <w:t>эне</w:t>
      </w:r>
      <w:r>
        <w:t>ргетической системой России и технологически изолированными территориальными электроэнергетическими системами;</w:t>
      </w:r>
    </w:p>
    <w:p w:rsidR="00000000" w:rsidRDefault="00A03C9B">
      <w:r>
        <w:t>у которых более 80 процентов количества условных единиц, относящихся к активам и объектам электросетевого хозяйства, участвующих в регулируемой д</w:t>
      </w:r>
      <w:r>
        <w:t>еятельности, расположено на территориях районов Крайнего Севера и местностей, приравненных к районам Крайнего Севера;</w:t>
      </w:r>
    </w:p>
    <w:p w:rsidR="00000000" w:rsidRDefault="00A03C9B">
      <w:r>
        <w:t xml:space="preserve">для которых долгосрочные цены (тарифы) установлены на основе заключаемых в порядке, определенном </w:t>
      </w:r>
      <w:hyperlink r:id="rId442" w:history="1">
        <w:r>
          <w:rPr>
            <w:rStyle w:val="a4"/>
          </w:rPr>
          <w:t>Правилами</w:t>
        </w:r>
      </w:hyperlink>
      <w:r>
        <w:t xml:space="preserve"> заключения, изменения и расторжения соглашений об условиях осуществления регулируемых видов деятельности, утвержденными </w:t>
      </w:r>
      <w:hyperlink r:id="rId443" w:history="1">
        <w:r>
          <w:rPr>
            <w:rStyle w:val="a4"/>
          </w:rPr>
          <w:t>постановлением</w:t>
        </w:r>
      </w:hyperlink>
      <w:r>
        <w:t xml:space="preserve"> Правительства Росси</w:t>
      </w:r>
      <w:r>
        <w:t>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rsidR="00000000" w:rsidRDefault="00A03C9B">
      <w:r>
        <w:t>Перед началом каждого года долгосрочного периода регулирования опр</w:t>
      </w:r>
      <w:r>
        <w:t>еделяются планируемые значения параметров расчета тарифов:</w:t>
      </w:r>
    </w:p>
    <w:bookmarkStart w:id="376" w:name="sub_2001889"/>
    <w:p w:rsidR="00000000" w:rsidRDefault="00A03C9B">
      <w:r>
        <w:fldChar w:fldCharType="begin"/>
      </w:r>
      <w:r>
        <w:instrText>HYPERLINK "http://ivo.garant.ru/document/redirect/149900/0"</w:instrText>
      </w:r>
      <w:r>
        <w:fldChar w:fldCharType="separate"/>
      </w:r>
      <w:r>
        <w:rPr>
          <w:rStyle w:val="a4"/>
        </w:rPr>
        <w:t>индекс потребительских цен</w:t>
      </w:r>
      <w:r>
        <w:fldChar w:fldCharType="end"/>
      </w:r>
      <w:r>
        <w:t>, определенный в соответствии с прогнозом социально-экономического развития Российской Федерации (</w:t>
      </w:r>
      <w:r>
        <w:t>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w:t>
      </w:r>
      <w:r>
        <w:t>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000000" w:rsidRDefault="00A03C9B">
      <w:bookmarkStart w:id="377" w:name="sub_2003811"/>
      <w:bookmarkEnd w:id="376"/>
      <w:r>
        <w:t>размер активов, определяемый регулирующими органами. При установлении индекса изменения</w:t>
      </w:r>
      <w:r>
        <w:t xml:space="preserve">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w:t>
      </w:r>
      <w:r>
        <w:t>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w:t>
      </w:r>
      <w:r>
        <w:t>ерством энергетики Российской Федерации, а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w:t>
      </w:r>
      <w:r>
        <w:t>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дополнительно учитываются объекты электросетевого хозяйства</w:t>
      </w:r>
      <w:r>
        <w:t>, планируемые к вводу в соответствии с долгосрочной инвестиционной программой;</w:t>
      </w:r>
    </w:p>
    <w:p w:rsidR="00000000" w:rsidRDefault="00A03C9B">
      <w:bookmarkStart w:id="378" w:name="sub_2003812"/>
      <w:bookmarkEnd w:id="377"/>
      <w:r>
        <w:t xml:space="preserve">величина неподконтрольных расходов, рассчитанная в соответствии с перечнем расходов, утвержденным в методических указаниях по расчету тарифов на услуги по </w:t>
      </w:r>
      <w:r>
        <w:t>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w:t>
      </w:r>
      <w:r>
        <w:t xml:space="preserve">тветствии с </w:t>
      </w:r>
      <w:hyperlink w:anchor="sub_200250" w:history="1">
        <w:r>
          <w:rPr>
            <w:rStyle w:val="a4"/>
          </w:rPr>
          <w:t>пунктом 87</w:t>
        </w:r>
      </w:hyperlink>
      <w: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(за </w:t>
      </w:r>
      <w:r>
        <w:t>исключением расходов, включаемых в соответствии с пунктом 87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w:t>
      </w:r>
      <w:r>
        <w:t>бъектах электросетевого хозяйства смежной сетевой организации) в размере, определенном исходя из утвержденной (рассчитанной) для такой смежной сетевой организации платы за технологическое присоединение;</w:t>
      </w:r>
    </w:p>
    <w:p w:rsidR="00000000" w:rsidRDefault="00A03C9B">
      <w:bookmarkStart w:id="379" w:name="sub_103818"/>
      <w:bookmarkEnd w:id="378"/>
      <w:r>
        <w:t>величина расходов, связанных с и</w:t>
      </w:r>
      <w:r>
        <w:t xml:space="preserve">сполнением </w:t>
      </w:r>
      <w:hyperlink r:id="rId444" w:history="1">
        <w:r>
          <w:rPr>
            <w:rStyle w:val="a4"/>
          </w:rPr>
          <w:t>Указа</w:t>
        </w:r>
      </w:hyperlink>
      <w:r>
        <w:t xml:space="preserve"> Президента Российской Федерации от 30 марта 2022 г. N 166 "О мерах по обеспечению технологической независимости и безопасности критической информационной инфраструктуры Росси</w:t>
      </w:r>
      <w:r>
        <w:t xml:space="preserve">йской Федерации" и требований принятых в </w:t>
      </w:r>
      <w:r>
        <w:lastRenderedPageBreak/>
        <w:t>соответствии с Указом нормативных правовых актов Правительства Российской Федерации, не относящихся к капитальным вложениям, до начала очередного долгосрочного периода регулирования;</w:t>
      </w:r>
    </w:p>
    <w:p w:rsidR="00000000" w:rsidRDefault="00A03C9B">
      <w:bookmarkStart w:id="380" w:name="sub_13813"/>
      <w:bookmarkEnd w:id="379"/>
      <w:r>
        <w:t>величина расх</w:t>
      </w:r>
      <w:r>
        <w:t xml:space="preserve">одов на выполнение предусмотренных </w:t>
      </w:r>
      <w:hyperlink r:id="rId445" w:history="1">
        <w:r>
          <w:rPr>
            <w:rStyle w:val="a4"/>
          </w:rPr>
          <w:t>пунктом 5 статьи 37</w:t>
        </w:r>
      </w:hyperlink>
      <w:r>
        <w:t xml:space="preserve"> Федерального закона "Об электроэнергетике" обязанностей сетевой организации по обеспечению коммерческого учета электрической энергии (мощ</w:t>
      </w:r>
      <w:r>
        <w:t>ности), не относящихся к капитальным вложениям, до начала очередного долгосрочного периода регулирования, которая в части мероприятий по организации коммерческого учета не должна превышать объем финансовых потребностей, определенный в соответствии с нормат</w:t>
      </w:r>
      <w:r>
        <w:t>ивами предельного объема финансовых потребностей и правилами заполнения форм раскрытия информации;</w:t>
      </w:r>
    </w:p>
    <w:p w:rsidR="00000000" w:rsidRDefault="00A03C9B">
      <w:bookmarkStart w:id="381" w:name="sub_203812"/>
      <w:bookmarkEnd w:id="380"/>
      <w:r>
        <w:t>величина мощности, в пределах которой сетевая организация принимает на себя обязательства обеспечить передачу электрической энергии потреб</w:t>
      </w:r>
      <w:r>
        <w:t xml:space="preserve">ителям услуг в соответствии с </w:t>
      </w:r>
      <w:hyperlink r:id="rId446" w:history="1">
        <w:r>
          <w:rPr>
            <w:rStyle w:val="a4"/>
          </w:rPr>
          <w:t>Правилами</w:t>
        </w:r>
      </w:hyperlink>
      <w:r>
        <w:t xml:space="preserve"> недискриминационного доступа к услугам по передаче электрической энергии и оказания этих услуг;</w:t>
      </w:r>
    </w:p>
    <w:bookmarkEnd w:id="381"/>
    <w:p w:rsidR="00000000" w:rsidRDefault="00A03C9B">
      <w:r>
        <w:t>величина полезного отпуска электрической энер</w:t>
      </w:r>
      <w:r>
        <w:t>гии потребителям услуг территориальной сетевой организации;</w:t>
      </w:r>
    </w:p>
    <w:p w:rsidR="00000000" w:rsidRDefault="00A03C9B">
      <w:bookmarkStart w:id="382" w:name="sub_203814"/>
      <w: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w:t>
      </w:r>
      <w:r>
        <w:t xml:space="preserve"> по передаче электрической энергии оказываются регулируемыми организациями.</w:t>
      </w:r>
    </w:p>
    <w:p w:rsidR="00000000" w:rsidRDefault="00A03C9B">
      <w:bookmarkStart w:id="383" w:name="sub_203815"/>
      <w:bookmarkEnd w:id="382"/>
      <w:r>
        <w:t xml:space="preserve">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w:t>
      </w:r>
      <w:r>
        <w:t>указаниями, утверждаемыми Федеральной антимонопольной службой.</w:t>
      </w:r>
    </w:p>
    <w:p w:rsidR="00000000" w:rsidRDefault="00A03C9B">
      <w:bookmarkStart w:id="384" w:name="sub_203818"/>
      <w:bookmarkEnd w:id="383"/>
      <w:r>
        <w:t>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w:t>
      </w:r>
      <w:r>
        <w:t>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w:t>
      </w:r>
      <w:r>
        <w:t>изациями.</w:t>
      </w:r>
    </w:p>
    <w:bookmarkEnd w:id="384"/>
    <w:p w:rsidR="00000000" w:rsidRDefault="00A03C9B">
      <w:r>
        <w:t>По заявлению сетевой организации расчетная предпринимательская прибыль сетевой организации может быть установлена на более низком уровне.</w:t>
      </w:r>
    </w:p>
    <w:p w:rsidR="00000000" w:rsidRDefault="00A03C9B">
      <w:r>
        <w:t>При установлении тарифов на услуги по передаче электрической энергии расчетная предпринимательская</w:t>
      </w:r>
      <w:r>
        <w:t xml:space="preserve"> прибыль сетевой организации не учитывается в необходимой валовой выручке для территориальной сетевой организации в случае, если:</w:t>
      </w:r>
    </w:p>
    <w:p w:rsidR="00000000" w:rsidRDefault="00A03C9B">
      <w:r>
        <w:t>необходимая валовая выручка организации с учетом расходов на оплату потерь и оплату услуг других территориальных сетевых орган</w:t>
      </w:r>
      <w:r>
        <w:t>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rsidR="00000000" w:rsidRDefault="00A03C9B">
      <w:r>
        <w:t>организация яв</w:t>
      </w:r>
      <w:r>
        <w:t>ляется государственным или муниципальным унитарным предприятием.</w:t>
      </w:r>
    </w:p>
    <w:p w:rsidR="00000000" w:rsidRDefault="00A03C9B">
      <w:bookmarkStart w:id="385" w:name="sub_203517"/>
      <w:r>
        <w:t>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w:t>
      </w:r>
      <w:r>
        <w:t>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rsidR="00000000" w:rsidRDefault="00A03C9B">
      <w:bookmarkStart w:id="386" w:name="sub_20018815"/>
      <w:bookmarkEnd w:id="385"/>
      <w:r>
        <w:t xml:space="preserve">Расходы на финансирование капитальных вложений из прибыли </w:t>
      </w:r>
      <w:r>
        <w:t xml:space="preserve">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w:t>
      </w:r>
      <w:r>
        <w:t>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rsidR="00000000" w:rsidRDefault="00A03C9B">
      <w:bookmarkStart w:id="387" w:name="sub_2001809"/>
      <w:bookmarkEnd w:id="386"/>
      <w:r>
        <w:lastRenderedPageBreak/>
        <w:t>На</w:t>
      </w:r>
      <w:r>
        <w:t xml:space="preserve">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w:t>
      </w:r>
      <w:r>
        <w:t>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w:t>
      </w:r>
      <w:r>
        <w:t>евышает темпа, установленного прогнозом социально-экономического развития Российской Федерации на соответствующий год.</w:t>
      </w:r>
    </w:p>
    <w:p w:rsidR="00000000" w:rsidRDefault="00A03C9B">
      <w:bookmarkStart w:id="388" w:name="sub_103820"/>
      <w:bookmarkEnd w:id="387"/>
      <w:r>
        <w:t>В течение долгосрочного периода регулирования регулирующими органами ежегодно производится корректировка необходимой</w:t>
      </w:r>
      <w:r>
        <w:t xml:space="preserve"> валовой выручки, устанавливаемой на очередной период регулирования в соответствии с </w:t>
      </w:r>
      <w:hyperlink r:id="rId447" w:history="1">
        <w:r>
          <w:rPr>
            <w:rStyle w:val="a4"/>
          </w:rPr>
          <w:t>методическими указаниями</w:t>
        </w:r>
      </w:hyperlink>
      <w:r>
        <w:t xml:space="preserve">, предусмотренными </w:t>
      </w:r>
      <w:hyperlink w:anchor="sub_200182" w:history="1">
        <w:r>
          <w:rPr>
            <w:rStyle w:val="a4"/>
          </w:rPr>
          <w:t>пунктами 32</w:t>
        </w:r>
      </w:hyperlink>
      <w:r>
        <w:t xml:space="preserve"> и (или) </w:t>
      </w:r>
      <w:hyperlink w:anchor="sub_200188" w:history="1">
        <w:r>
          <w:rPr>
            <w:rStyle w:val="a4"/>
          </w:rPr>
          <w:t>38</w:t>
        </w:r>
      </w:hyperlink>
      <w: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w:t>
      </w:r>
      <w:r>
        <w:t>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000000" w:rsidRDefault="00A03C9B">
      <w:bookmarkStart w:id="389" w:name="sub_13832"/>
      <w:bookmarkEnd w:id="388"/>
      <w:r>
        <w:t xml:space="preserve">При ежегодной корректировке необходимой валовой выручки сетевых </w:t>
      </w:r>
      <w:r>
        <w:t xml:space="preserve">организаций учитываются подконтрольные расходы (базовый уровень подконтрольных расходов), определенные с учетом особенностей, установленных в </w:t>
      </w:r>
      <w:hyperlink w:anchor="sub_10389" w:history="1">
        <w:r>
          <w:rPr>
            <w:rStyle w:val="a4"/>
          </w:rPr>
          <w:t>абзацах девятом - тринадцатом</w:t>
        </w:r>
      </w:hyperlink>
      <w:r>
        <w:t xml:space="preserve"> настоящего пункта.</w:t>
      </w:r>
    </w:p>
    <w:p w:rsidR="00000000" w:rsidRDefault="00A03C9B">
      <w:bookmarkStart w:id="390" w:name="sub_20018831"/>
      <w:bookmarkEnd w:id="389"/>
      <w:r>
        <w:t>Абзацы 33 - 37 (р</w:t>
      </w:r>
      <w:r>
        <w:t xml:space="preserve">анее абзацы 21 - 25) </w:t>
      </w:r>
      <w:hyperlink r:id="rId448" w:history="1">
        <w:r>
          <w:rPr>
            <w:rStyle w:val="a4"/>
          </w:rPr>
          <w:t>утратили силу</w:t>
        </w:r>
      </w:hyperlink>
      <w:r>
        <w:t>.</w:t>
      </w:r>
    </w:p>
    <w:bookmarkEnd w:id="390"/>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449" w:history="1">
        <w:r>
          <w:rPr>
            <w:rStyle w:val="a4"/>
            <w:shd w:val="clear" w:color="auto" w:fill="F0F0F0"/>
          </w:rPr>
          <w:t>См. предыдущую редакцию</w:t>
        </w:r>
      </w:hyperlink>
    </w:p>
    <w:p w:rsidR="00000000" w:rsidRDefault="00A03C9B">
      <w:bookmarkStart w:id="391" w:name="sub_1381"/>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sub_1401" w:history="1">
        <w:r>
          <w:rPr>
            <w:rStyle w:val="a4"/>
          </w:rPr>
          <w:t>пунктом 40</w:t>
        </w:r>
      </w:hyperlink>
      <w:hyperlink w:anchor="sub_1401" w:history="1">
        <w:r>
          <w:rPr>
            <w:rStyle w:val="a4"/>
            <w:vertAlign w:val="superscript"/>
          </w:rPr>
          <w:t> 1</w:t>
        </w:r>
      </w:hyperlink>
      <w:r>
        <w:t xml:space="preserve"> настоящего документа.</w:t>
      </w:r>
    </w:p>
    <w:p w:rsidR="00000000" w:rsidRDefault="00A03C9B">
      <w:bookmarkStart w:id="392" w:name="sub_103827"/>
      <w:bookmarkEnd w:id="391"/>
      <w:r>
        <w:t xml:space="preserve">Уровень </w:t>
      </w:r>
      <w:r>
        <w:t>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 (за исключением случаев пе</w:t>
      </w:r>
      <w:r>
        <w:t xml:space="preserve">ресмотра долгосрочных параметров регулирования, указанных в </w:t>
      </w:r>
      <w:hyperlink w:anchor="sub_20016218" w:history="1">
        <w:r>
          <w:rPr>
            <w:rStyle w:val="a4"/>
          </w:rPr>
          <w:t>абзацах двадцатом</w:t>
        </w:r>
      </w:hyperlink>
      <w:r>
        <w:t xml:space="preserve"> и </w:t>
      </w:r>
      <w:hyperlink w:anchor="sub_201221" w:history="1">
        <w:r>
          <w:rPr>
            <w:rStyle w:val="a4"/>
          </w:rPr>
          <w:t>двадцать первом пункта 12</w:t>
        </w:r>
      </w:hyperlink>
      <w:r>
        <w:t xml:space="preserve"> настоящего документа).</w:t>
      </w:r>
    </w:p>
    <w:p w:rsidR="00000000" w:rsidRDefault="00A03C9B">
      <w:bookmarkStart w:id="393" w:name="sub_200017709"/>
      <w:bookmarkEnd w:id="392"/>
      <w:r>
        <w:t>Базовый уровень подконтрольных расходов террит</w:t>
      </w:r>
      <w:r>
        <w:t>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w:t>
      </w:r>
      <w:r>
        <w:t xml:space="preserve">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anchor="sub_200188" w:history="1">
        <w:r>
          <w:rPr>
            <w:rStyle w:val="a4"/>
          </w:rPr>
          <w:t>абзаце первом</w:t>
        </w:r>
      </w:hyperlink>
      <w:r>
        <w:t xml:space="preserve"> настоящего пункта, не ранее чем п</w:t>
      </w:r>
      <w:r>
        <w:t>о результатам деятельности за год, следующий за годом, в котором был произведен указанный пересмотр.</w:t>
      </w:r>
    </w:p>
    <w:bookmarkEnd w:id="393"/>
    <w:p w:rsidR="00000000" w:rsidRDefault="00A03C9B">
      <w:pPr>
        <w:pStyle w:val="a6"/>
        <w:rPr>
          <w:color w:val="000000"/>
          <w:sz w:val="16"/>
          <w:szCs w:val="16"/>
          <w:shd w:val="clear" w:color="auto" w:fill="F0F0F0"/>
        </w:rPr>
      </w:pPr>
      <w:r>
        <w:rPr>
          <w:color w:val="000000"/>
          <w:sz w:val="16"/>
          <w:szCs w:val="16"/>
          <w:shd w:val="clear" w:color="auto" w:fill="F0F0F0"/>
        </w:rPr>
        <w:t>ГАРАНТ:</w:t>
      </w:r>
    </w:p>
    <w:p w:rsidR="00000000" w:rsidRDefault="00A03C9B">
      <w:pPr>
        <w:pStyle w:val="a6"/>
        <w:rPr>
          <w:shd w:val="clear" w:color="auto" w:fill="F0F0F0"/>
        </w:rPr>
      </w:pPr>
      <w:bookmarkStart w:id="394" w:name="sub_13826"/>
      <w:r>
        <w:t xml:space="preserve"> </w:t>
      </w:r>
      <w:hyperlink r:id="rId450" w:history="1">
        <w:r>
          <w:rPr>
            <w:rStyle w:val="a4"/>
            <w:shd w:val="clear" w:color="auto" w:fill="F0F0F0"/>
          </w:rPr>
          <w:t>Решением</w:t>
        </w:r>
      </w:hyperlink>
      <w:r>
        <w:rPr>
          <w:shd w:val="clear" w:color="auto" w:fill="F0F0F0"/>
        </w:rPr>
        <w:t xml:space="preserve"> Верховного Суда Российской Федерации от 16 апре</w:t>
      </w:r>
      <w:r>
        <w:rPr>
          <w:shd w:val="clear" w:color="auto" w:fill="F0F0F0"/>
        </w:rPr>
        <w:t>ля 2024 г. N АКПИ24-133 абзац тридцать пятый пункта 38 признан не противоречащим действующему законодательству в оспариваемой части</w:t>
      </w:r>
    </w:p>
    <w:bookmarkEnd w:id="394"/>
    <w:p w:rsidR="00000000" w:rsidRDefault="00A03C9B">
      <w:r>
        <w:t>Экономия расходов на оплату потерь электрической энергии, полученная сетевой организацией при осуществлении деятель</w:t>
      </w:r>
      <w:r>
        <w:t>ности по передаче электрической энергии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10 лет с начала периода регулирования, следующего за периодом</w:t>
      </w:r>
      <w:r>
        <w:t xml:space="preserve">, в котором указанная экономия была достигнута, при условии, что такие мероприятия не финансировались и не будут финансироваться за счет </w:t>
      </w:r>
      <w:r>
        <w:lastRenderedPageBreak/>
        <w:t xml:space="preserve">бюджетных средств, и рассчитывается в соответствии с </w:t>
      </w:r>
      <w:hyperlink w:anchor="sub_1341" w:history="1">
        <w:r>
          <w:rPr>
            <w:rStyle w:val="a4"/>
          </w:rPr>
          <w:t>пунктами 34</w:t>
        </w:r>
      </w:hyperlink>
      <w:hyperlink w:anchor="sub_1341" w:history="1">
        <w:r>
          <w:rPr>
            <w:rStyle w:val="a4"/>
            <w:vertAlign w:val="superscript"/>
          </w:rPr>
          <w:t> 1</w:t>
        </w:r>
      </w:hyperlink>
      <w:hyperlink w:anchor="sub_1341" w:history="1">
        <w:r>
          <w:rPr>
            <w:rStyle w:val="a4"/>
          </w:rPr>
          <w:t xml:space="preserve"> - 34</w:t>
        </w:r>
      </w:hyperlink>
      <w:hyperlink w:anchor="sub_1341" w:history="1">
        <w:r>
          <w:rPr>
            <w:rStyle w:val="a4"/>
            <w:vertAlign w:val="superscript"/>
          </w:rPr>
          <w:t> 3</w:t>
        </w:r>
      </w:hyperlink>
      <w:r>
        <w:t xml:space="preserve"> настоящего документа.</w:t>
      </w:r>
    </w:p>
    <w:p w:rsidR="00000000" w:rsidRDefault="00A03C9B">
      <w:bookmarkStart w:id="395" w:name="sub_13836"/>
      <w:r>
        <w:t>Индекс эффективности подконтрольных расходов устанавливается регулирующими органами в размере 1 процента.</w:t>
      </w:r>
    </w:p>
    <w:p w:rsidR="00000000" w:rsidRDefault="00A03C9B">
      <w:bookmarkStart w:id="396" w:name="sub_10381"/>
      <w:bookmarkEnd w:id="395"/>
      <w:r>
        <w:t>38</w:t>
      </w:r>
      <w:r>
        <w:rPr>
          <w:vertAlign w:val="superscript"/>
        </w:rPr>
        <w:t> 1</w:t>
      </w:r>
      <w:r>
        <w:t xml:space="preserve">. Утратил силу с 8 августа 2023 г. - </w:t>
      </w:r>
      <w:hyperlink r:id="rId451" w:history="1">
        <w:r>
          <w:rPr>
            <w:rStyle w:val="a4"/>
          </w:rPr>
          <w:t>Постановление</w:t>
        </w:r>
      </w:hyperlink>
      <w:r>
        <w:t xml:space="preserve"> Правительства России от 29 июля 2023 г. N 1231</w:t>
      </w:r>
    </w:p>
    <w:bookmarkEnd w:id="396"/>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452" w:history="1">
        <w:r>
          <w:rPr>
            <w:rStyle w:val="a4"/>
            <w:shd w:val="clear" w:color="auto" w:fill="F0F0F0"/>
          </w:rPr>
          <w:t>См. предыдущую редакцию</w:t>
        </w:r>
      </w:hyperlink>
    </w:p>
    <w:p w:rsidR="00000000" w:rsidRDefault="00A03C9B">
      <w:pPr>
        <w:pStyle w:val="a7"/>
        <w:rPr>
          <w:shd w:val="clear" w:color="auto" w:fill="F0F0F0"/>
        </w:rPr>
      </w:pPr>
      <w:bookmarkStart w:id="397" w:name="sub_10382"/>
      <w:r>
        <w:t xml:space="preserve"> </w:t>
      </w:r>
      <w:r>
        <w:rPr>
          <w:shd w:val="clear" w:color="auto" w:fill="F0F0F0"/>
        </w:rPr>
        <w:t>Основы дополнены пунктом 38</w:t>
      </w:r>
      <w:r>
        <w:rPr>
          <w:shd w:val="clear" w:color="auto" w:fill="F0F0F0"/>
          <w:vertAlign w:val="superscript"/>
        </w:rPr>
        <w:t> 2</w:t>
      </w:r>
      <w:r>
        <w:rPr>
          <w:shd w:val="clear" w:color="auto" w:fill="F0F0F0"/>
        </w:rPr>
        <w:t xml:space="preserve"> с 8 сентября 2023 г. - </w:t>
      </w:r>
      <w:hyperlink r:id="rId453" w:history="1">
        <w:r>
          <w:rPr>
            <w:rStyle w:val="a4"/>
            <w:shd w:val="clear" w:color="auto" w:fill="F0F0F0"/>
          </w:rPr>
          <w:t>Постановление</w:t>
        </w:r>
      </w:hyperlink>
      <w:r>
        <w:rPr>
          <w:shd w:val="clear" w:color="auto" w:fill="F0F0F0"/>
        </w:rPr>
        <w:t xml:space="preserve"> Правительства России от 31 августа 2023 г. N 1416</w:t>
      </w:r>
    </w:p>
    <w:bookmarkEnd w:id="397"/>
    <w:p w:rsidR="00000000" w:rsidRDefault="00A03C9B">
      <w:r>
        <w:t>38</w:t>
      </w:r>
      <w:r>
        <w:rPr>
          <w:vertAlign w:val="superscript"/>
        </w:rPr>
        <w:t> 2</w:t>
      </w:r>
      <w:r>
        <w:t>. Экономия подконтрольных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w:t>
      </w:r>
      <w:r>
        <w:t>рсов, учитывается в составе необходимой валовой выручки в течение 5 лет. Если организация, осуществляющая регулируемую деятельность, достигла экономии подконтрольных расходов, величина подконтрольных расходов, включенных в необходимую валовую выручку на до</w:t>
      </w:r>
      <w:r>
        <w:t>лгосрочный период регулирования, не пересматривается. Экономия подконтрольных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w:t>
      </w:r>
      <w:r>
        <w:t>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w:t>
      </w:r>
      <w:r>
        <w:t>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подконтрольных расходов предыдущего долгосрочного периода регулирования, не учтенная в предыдущем долгосроч</w:t>
      </w:r>
      <w:r>
        <w:t xml:space="preserve">ном периоде регулирования, скорректированная с учетом индексации подконтрольных расходов и исключения необоснованных расходов в соответствии с методическими указаниями, предусмотренными </w:t>
      </w:r>
      <w:hyperlink w:anchor="sub_200188" w:history="1">
        <w:r>
          <w:rPr>
            <w:rStyle w:val="a4"/>
          </w:rPr>
          <w:t>пунктом 38</w:t>
        </w:r>
      </w:hyperlink>
      <w:r>
        <w:t xml:space="preserve"> настоящего документа.</w:t>
      </w:r>
    </w:p>
    <w:p w:rsidR="00000000" w:rsidRDefault="00A03C9B">
      <w:pPr>
        <w:pStyle w:val="a6"/>
        <w:rPr>
          <w:color w:val="000000"/>
          <w:sz w:val="16"/>
          <w:szCs w:val="16"/>
          <w:shd w:val="clear" w:color="auto" w:fill="F0F0F0"/>
        </w:rPr>
      </w:pPr>
      <w:bookmarkStart w:id="398" w:name="sub_10383"/>
      <w:r>
        <w:rPr>
          <w:color w:val="000000"/>
          <w:sz w:val="16"/>
          <w:szCs w:val="16"/>
          <w:shd w:val="clear" w:color="auto" w:fill="F0F0F0"/>
        </w:rPr>
        <w:t>Информация об изменениях:</w:t>
      </w:r>
    </w:p>
    <w:bookmarkEnd w:id="398"/>
    <w:p w:rsidR="00000000" w:rsidRDefault="00A03C9B">
      <w:pPr>
        <w:pStyle w:val="a7"/>
        <w:rPr>
          <w:shd w:val="clear" w:color="auto" w:fill="F0F0F0"/>
        </w:rPr>
      </w:pPr>
      <w:r>
        <w:t xml:space="preserve"> </w:t>
      </w:r>
      <w:r>
        <w:rPr>
          <w:shd w:val="clear" w:color="auto" w:fill="F0F0F0"/>
        </w:rPr>
        <w:t xml:space="preserve">Пункт 38.3 изменен с 19 ноября 2024 г. - Постановления Правительства России </w:t>
      </w:r>
      <w:hyperlink r:id="rId454" w:history="1">
        <w:r>
          <w:rPr>
            <w:rStyle w:val="a4"/>
            <w:shd w:val="clear" w:color="auto" w:fill="F0F0F0"/>
          </w:rPr>
          <w:t>от 19 ноября 2024 г. N 1583</w:t>
        </w:r>
      </w:hyperlink>
      <w:r>
        <w:rPr>
          <w:shd w:val="clear" w:color="auto" w:fill="F0F0F0"/>
        </w:rPr>
        <w:t xml:space="preserve">, </w:t>
      </w:r>
      <w:hyperlink r:id="rId455" w:history="1">
        <w:r>
          <w:rPr>
            <w:rStyle w:val="a4"/>
            <w:shd w:val="clear" w:color="auto" w:fill="F0F0F0"/>
          </w:rPr>
          <w:t>от 19 ноября 2024 г. N 1584</w:t>
        </w:r>
      </w:hyperlink>
    </w:p>
    <w:p w:rsidR="00000000" w:rsidRDefault="00A03C9B">
      <w:pPr>
        <w:pStyle w:val="a7"/>
        <w:rPr>
          <w:shd w:val="clear" w:color="auto" w:fill="F0F0F0"/>
        </w:rPr>
      </w:pPr>
      <w:r>
        <w:t xml:space="preserve"> </w:t>
      </w:r>
      <w:hyperlink r:id="rId456" w:history="1">
        <w:r>
          <w:rPr>
            <w:rStyle w:val="a4"/>
            <w:shd w:val="clear" w:color="auto" w:fill="F0F0F0"/>
          </w:rPr>
          <w:t>См. предыдущую редакцию</w:t>
        </w:r>
      </w:hyperlink>
    </w:p>
    <w:p w:rsidR="00000000" w:rsidRDefault="00A03C9B">
      <w:r>
        <w:t>38</w:t>
      </w:r>
      <w:r>
        <w:rPr>
          <w:vertAlign w:val="superscript"/>
        </w:rPr>
        <w:t> 3</w:t>
      </w:r>
      <w:r>
        <w:t>. В случае заключения между сетевой организацией и регулирующим органом соглашения об условиях осуществлени</w:t>
      </w:r>
      <w:r>
        <w:t>я регулируемых видов деятельности установление тарифов на услуги по передаче электрической энергии осуществляется в соответствии с предусмотренным таким соглашением порядком индексации цен (тарифов) на услуги по передаче электрической энергии по единой нац</w:t>
      </w:r>
      <w:r>
        <w:t>иональной (общероссийской) электрической сети, единых (котловых) тарифов, включающим темп изменения указанных цен (тарифов) в течение срока действия указанного соглашения.</w:t>
      </w:r>
    </w:p>
    <w:p w:rsidR="00000000" w:rsidRDefault="00A03C9B">
      <w:bookmarkStart w:id="399" w:name="sub_103832"/>
      <w:r>
        <w:t>При регулировании цен (тарифов) на услуги по передаче электрической энерги</w:t>
      </w:r>
      <w:r>
        <w:t xml:space="preserve">и на основании соглашения об условиях осуществления регулируемых видов деятельности могут применяться методические указания, предусмотренные </w:t>
      </w:r>
      <w:hyperlink w:anchor="sub_200182" w:history="1">
        <w:r>
          <w:rPr>
            <w:rStyle w:val="a4"/>
          </w:rPr>
          <w:t>пунктами 32</w:t>
        </w:r>
      </w:hyperlink>
      <w:r>
        <w:t xml:space="preserve"> или </w:t>
      </w:r>
      <w:hyperlink w:anchor="sub_200188" w:history="1">
        <w:r>
          <w:rPr>
            <w:rStyle w:val="a4"/>
          </w:rPr>
          <w:t>38</w:t>
        </w:r>
      </w:hyperlink>
      <w:r>
        <w:t xml:space="preserve"> настоящего документа, с учетом особеннос</w:t>
      </w:r>
      <w:r>
        <w:t>тей, определенных в указанном соглашении.</w:t>
      </w:r>
    </w:p>
    <w:bookmarkEnd w:id="399"/>
    <w:p w:rsidR="00000000" w:rsidRDefault="00A03C9B">
      <w:r>
        <w:t>Предусматриваемый соглашением об условиях осуществления регулируемых видов деятельности, заключаемым между исполнительным органом субъекта Российской Федерации в области государственного регулирования тар</w:t>
      </w:r>
      <w:r>
        <w:t xml:space="preserve">ифов и территориальной сетевой организацией, уровень потерь электрической энергии при ее передаче по электрическим сетям территориальной сетевой организации определяется в соответствии с </w:t>
      </w:r>
      <w:hyperlink w:anchor="sub_1401" w:history="1">
        <w:r>
          <w:rPr>
            <w:rStyle w:val="a4"/>
          </w:rPr>
          <w:t>пунктом 40</w:t>
        </w:r>
      </w:hyperlink>
      <w:hyperlink w:anchor="sub_1401" w:history="1">
        <w:r>
          <w:rPr>
            <w:rStyle w:val="a4"/>
            <w:vertAlign w:val="superscript"/>
          </w:rPr>
          <w:t> 1</w:t>
        </w:r>
      </w:hyperlink>
      <w:r>
        <w:t xml:space="preserve"> наст</w:t>
      </w:r>
      <w:r>
        <w:t>оящего документа.</w:t>
      </w:r>
    </w:p>
    <w:p w:rsidR="00000000" w:rsidRDefault="00A03C9B">
      <w:r>
        <w:t xml:space="preserve">Показатели надежности и качества услуг по передаче электрической энергии для сетевых организаций, предусмотренные соглашением об условиях осуществления регулируемых видов </w:t>
      </w:r>
      <w:r>
        <w:lastRenderedPageBreak/>
        <w:t xml:space="preserve">деятельности, определяются в соответствии с </w:t>
      </w:r>
      <w:hyperlink w:anchor="sub_200158" w:history="1">
        <w:r>
          <w:rPr>
            <w:rStyle w:val="a4"/>
          </w:rPr>
          <w:t>пунктом 8</w:t>
        </w:r>
      </w:hyperlink>
      <w:r>
        <w:t xml:space="preserve"> настоящего документа.</w:t>
      </w:r>
    </w:p>
    <w:p w:rsidR="00000000" w:rsidRDefault="00A03C9B">
      <w:r>
        <w:t>В соглашении об условиях осуществления регулируемых видов деятельности отражаются объемы финансирования инвестиционной программы сетевой организации за счет выручки от реализации товаров (услуг) по регулируемым ценам (т</w:t>
      </w:r>
      <w:r>
        <w:t>арифам).</w:t>
      </w:r>
    </w:p>
    <w:p w:rsidR="00000000" w:rsidRDefault="00A03C9B">
      <w:r>
        <w:t>По условиям заключенного соглашения об условиях осуществления регулируемых видов деятельности в распоряжении сетевой организации сохраняется экономия операционных (подконтрольных) расходов сетевой организации.</w:t>
      </w:r>
    </w:p>
    <w:p w:rsidR="00000000" w:rsidRDefault="00A03C9B">
      <w:r>
        <w:t xml:space="preserve">При определении в соответствии с </w:t>
      </w:r>
      <w:hyperlink w:anchor="sub_1343" w:history="1">
        <w:r>
          <w:rPr>
            <w:rStyle w:val="a4"/>
          </w:rPr>
          <w:t>пунктом 34</w:t>
        </w:r>
      </w:hyperlink>
      <w:hyperlink w:anchor="sub_1343" w:history="1">
        <w:r>
          <w:rPr>
            <w:rStyle w:val="a4"/>
            <w:vertAlign w:val="superscript"/>
          </w:rPr>
          <w:t> 3</w:t>
        </w:r>
      </w:hyperlink>
      <w:r>
        <w:t xml:space="preserve"> настоящего документа размера экономии расходов на оплату потерь электрической энергии, полученной сетевой организацией, заключившей с регулирующим органом соглашение об условиях осуществления рег</w:t>
      </w:r>
      <w:r>
        <w:t xml:space="preserve">улируемых видов деятельности, в соответствии с </w:t>
      </w:r>
      <w:hyperlink w:anchor="sub_1341" w:history="1">
        <w:r>
          <w:rPr>
            <w:rStyle w:val="a4"/>
          </w:rPr>
          <w:t>пунктом 34</w:t>
        </w:r>
      </w:hyperlink>
      <w:hyperlink w:anchor="sub_1341" w:history="1">
        <w:r>
          <w:rPr>
            <w:rStyle w:val="a4"/>
            <w:vertAlign w:val="superscript"/>
          </w:rPr>
          <w:t> 1</w:t>
        </w:r>
      </w:hyperlink>
      <w:r>
        <w:t xml:space="preserve"> настоящего документа </w:t>
      </w:r>
      <w:r w:rsidR="006438F4">
        <w:rPr>
          <w:noProof/>
        </w:rPr>
        <w:drawing>
          <wp:inline distT="0" distB="0" distL="0" distR="0">
            <wp:extent cx="533400" cy="27432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533400" cy="274320"/>
                    </a:xfrm>
                    <a:prstGeom prst="rect">
                      <a:avLst/>
                    </a:prstGeom>
                    <a:noFill/>
                    <a:ln>
                      <a:noFill/>
                    </a:ln>
                  </pic:spPr>
                </pic:pic>
              </a:graphicData>
            </a:graphic>
          </wp:inline>
        </w:drawing>
      </w:r>
      <w:r>
        <w:t>, используется максимальное значение уровня потерь электрической энергии при ее передач</w:t>
      </w:r>
      <w:r>
        <w:t xml:space="preserve">е по электрическим сетям из значений уровня потерь электрической энергии, определенного в соответствии с </w:t>
      </w:r>
      <w:hyperlink w:anchor="sub_1401" w:history="1">
        <w:r>
          <w:rPr>
            <w:rStyle w:val="a4"/>
          </w:rPr>
          <w:t>пунктом 40</w:t>
        </w:r>
      </w:hyperlink>
      <w:hyperlink w:anchor="sub_1401" w:history="1">
        <w:r>
          <w:rPr>
            <w:rStyle w:val="a4"/>
            <w:vertAlign w:val="superscript"/>
          </w:rPr>
          <w:t> 1</w:t>
        </w:r>
      </w:hyperlink>
      <w:r>
        <w:t xml:space="preserve"> настоящего документа для долгосрочного периода ре</w:t>
      </w:r>
      <w:r>
        <w:t>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 (N).</w:t>
      </w:r>
    </w:p>
    <w:p w:rsidR="00000000" w:rsidRDefault="00A03C9B">
      <w:bookmarkStart w:id="400" w:name="sub_103837"/>
      <w:r>
        <w:t>В соглашении об условиях осуществления регулируемых видов деятельности предусматриваются:</w:t>
      </w:r>
    </w:p>
    <w:p w:rsidR="00000000" w:rsidRDefault="00A03C9B">
      <w:bookmarkStart w:id="401" w:name="sub_200017712"/>
      <w:bookmarkEnd w:id="400"/>
      <w:r>
        <w:t>порядок расчета необходимой валовой выручки сетевой организации, операционных (подконтрольных) расходов, которые могут быть определены в соотве</w:t>
      </w:r>
      <w:r>
        <w:t xml:space="preserve">тствии с методическими указаниями, предусмотренными </w:t>
      </w:r>
      <w:hyperlink w:anchor="sub_200182" w:history="1">
        <w:r>
          <w:rPr>
            <w:rStyle w:val="a4"/>
          </w:rPr>
          <w:t>пунктами 32</w:t>
        </w:r>
      </w:hyperlink>
      <w:r>
        <w:t xml:space="preserve"> или </w:t>
      </w:r>
      <w:hyperlink w:anchor="sub_200188" w:history="1">
        <w:r>
          <w:rPr>
            <w:rStyle w:val="a4"/>
          </w:rPr>
          <w:t>38</w:t>
        </w:r>
      </w:hyperlink>
      <w:r>
        <w:t xml:space="preserve"> настоящего документа, с учетом особенностей, определенных в соглашении об условиях осуществления регулируемых видов деятельности;</w:t>
      </w:r>
    </w:p>
    <w:bookmarkEnd w:id="401"/>
    <w:p w:rsidR="00000000" w:rsidRDefault="00A03C9B">
      <w:r>
        <w:t xml:space="preserve">параметры регулирования, используемые в качестве долгосрочных, в случае применения методических указаний, предусмотренных </w:t>
      </w:r>
      <w:hyperlink w:anchor="sub_200182" w:history="1">
        <w:r>
          <w:rPr>
            <w:rStyle w:val="a4"/>
          </w:rPr>
          <w:t>пунктами 32</w:t>
        </w:r>
      </w:hyperlink>
      <w:r>
        <w:t xml:space="preserve"> или </w:t>
      </w:r>
      <w:hyperlink w:anchor="sub_200188" w:history="1">
        <w:r>
          <w:rPr>
            <w:rStyle w:val="a4"/>
          </w:rPr>
          <w:t>38</w:t>
        </w:r>
      </w:hyperlink>
      <w:r>
        <w:t xml:space="preserve"> настоящего документа, которые могут быть уста</w:t>
      </w:r>
      <w:r>
        <w:t>новлены на уровне, предусмотренном в решении федерального органа исполнительной власти в области регулирования тарифов, исполнительного органа субъекта Российской Федерации в области государственного регулирования тарифов об установлении долгосрочных парам</w:t>
      </w:r>
      <w:r>
        <w:t xml:space="preserve">етров регулирования деятельности организации по управлению единой национальной (общероссийской) электрической сетью или территориальной сетевой организации, или на уровне, отличном от предусмотренного в указанном решении, с учетом положений </w:t>
      </w:r>
      <w:hyperlink r:id="rId458" w:history="1">
        <w:r>
          <w:rPr>
            <w:rStyle w:val="a4"/>
          </w:rPr>
          <w:t>пункта 3</w:t>
        </w:r>
      </w:hyperlink>
      <w:r>
        <w:t xml:space="preserve"> перечня существенных условий соглашений об условиях осуществления регулируемых видов деятельности, утвержденного </w:t>
      </w:r>
      <w:hyperlink r:id="rId459" w:history="1">
        <w:r>
          <w:rPr>
            <w:rStyle w:val="a4"/>
          </w:rPr>
          <w:t>постановлением</w:t>
        </w:r>
      </w:hyperlink>
      <w:r>
        <w:t xml:space="preserve"> П</w:t>
      </w:r>
      <w:r>
        <w:t>равительства Российской Федерации от 31 августа 2023 г. N 1416 "О соглашениях об условиях осуществления регулируемых видов деятельности";</w:t>
      </w:r>
    </w:p>
    <w:p w:rsidR="00000000" w:rsidRDefault="00A03C9B">
      <w:r>
        <w:t>порядок определения параметров регулирования, используемых в качестве долгосрочных, а также порядок применения базовог</w:t>
      </w:r>
      <w:r>
        <w:t xml:space="preserve">о уровня операционных (подконтрольных) расходов в случае использования методических указаний, предусмотренных </w:t>
      </w:r>
      <w:hyperlink w:anchor="sub_200182" w:history="1">
        <w:r>
          <w:rPr>
            <w:rStyle w:val="a4"/>
          </w:rPr>
          <w:t>пунктами 32</w:t>
        </w:r>
      </w:hyperlink>
      <w:r>
        <w:t xml:space="preserve"> или </w:t>
      </w:r>
      <w:hyperlink w:anchor="sub_200188" w:history="1">
        <w:r>
          <w:rPr>
            <w:rStyle w:val="a4"/>
          </w:rPr>
          <w:t>38</w:t>
        </w:r>
      </w:hyperlink>
      <w:r>
        <w:t xml:space="preserve"> настоящего документа, в том числе на периоды регулирования в течение ср</w:t>
      </w:r>
      <w:r>
        <w:t>ока действия соглашения об условиях осуществления регулируемых видов деятельности, на которые такие параметры не предусмотрены в решении федерального органа исполнительной власти в области регулирования тарифов, исполнительного органа субъекта Российской Ф</w:t>
      </w:r>
      <w:r>
        <w:t>едерации в области государственного регулирования тарифов об установлении долгосрочных параметров регулирования деятельности организации по управлению единой национальной (общероссийской) электрической сетью или территориальной сетевой организации (в случа</w:t>
      </w:r>
      <w:r>
        <w:t xml:space="preserve">е применения долгосрочных параметров регулирования, предусмотренных указанным решением) с учетом положений </w:t>
      </w:r>
      <w:hyperlink r:id="rId460" w:history="1">
        <w:r>
          <w:rPr>
            <w:rStyle w:val="a4"/>
          </w:rPr>
          <w:t>пункта 3</w:t>
        </w:r>
      </w:hyperlink>
      <w:r>
        <w:t xml:space="preserve"> перечня существенных условий соглашений об условиях осуществления регули</w:t>
      </w:r>
      <w:r>
        <w:t xml:space="preserve">руемых видов деятельности, утвержденного </w:t>
      </w:r>
      <w:hyperlink r:id="rId461" w:history="1">
        <w:r>
          <w:rPr>
            <w:rStyle w:val="a4"/>
          </w:rPr>
          <w:t>постановлением</w:t>
        </w:r>
      </w:hyperlink>
      <w:r>
        <w:t xml:space="preserve"> Правительства Российской Федерации от 31 августа 2023 г. N 1416 "О соглашениях об условиях осуществления регулируемых видов деятельност</w:t>
      </w:r>
      <w:r>
        <w:t>и";</w:t>
      </w:r>
    </w:p>
    <w:p w:rsidR="00000000" w:rsidRDefault="00A03C9B">
      <w:bookmarkStart w:id="402" w:name="sub_103838"/>
      <w:r>
        <w:lastRenderedPageBreak/>
        <w:t>порядок учета в течение срока его действия результатов деятельности (в том числе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w:t>
      </w:r>
      <w:r>
        <w:t>ых цен (тарифов) на услуги по передаче электрической энергии на тот период регулирования, в котором они понесены, или доходов, недополученных при осуществлении регулируемых видов деятельности в этот период регулирования (далее - корректировки необходимой в</w:t>
      </w:r>
      <w:r>
        <w:t>аловой выручки сетевой организации) сетевой организации до перехода к государственному регулированию цен (тарифов) на услуги по передаче электрической энергии на основе соглашения об условиях осуществления регулируемых видов деятельности в целях сглаживани</w:t>
      </w:r>
      <w:r>
        <w:t>я изменения цен (тарифов) (распределению подлежит суммарная величина положительных и отрицательных корректировок необходимой валовой выручки сетевой организации);</w:t>
      </w:r>
    </w:p>
    <w:p w:rsidR="00000000" w:rsidRDefault="00A03C9B">
      <w:bookmarkStart w:id="403" w:name="sub_103839"/>
      <w:bookmarkEnd w:id="402"/>
      <w:r>
        <w:t>порядок учета результатов деятельности сетевой организации, полученных в течение срока действия соглашения об условиях осуществления регулируемых видов деятельности, в том числе по истечении срока его действия (распределению подлежит суммарная величина пол</w:t>
      </w:r>
      <w:r>
        <w:t>ожительных и отрицательных корректировок необходимой валовой выручки сетевой организации в течение периода, который не может быть более 5 лет).</w:t>
      </w:r>
    </w:p>
    <w:p w:rsidR="00000000" w:rsidRDefault="00A03C9B">
      <w:pPr>
        <w:pStyle w:val="a6"/>
        <w:rPr>
          <w:color w:val="000000"/>
          <w:sz w:val="16"/>
          <w:szCs w:val="16"/>
          <w:shd w:val="clear" w:color="auto" w:fill="F0F0F0"/>
        </w:rPr>
      </w:pPr>
      <w:bookmarkStart w:id="404" w:name="sub_200189"/>
      <w:bookmarkEnd w:id="403"/>
      <w:r>
        <w:rPr>
          <w:color w:val="000000"/>
          <w:sz w:val="16"/>
          <w:szCs w:val="16"/>
          <w:shd w:val="clear" w:color="auto" w:fill="F0F0F0"/>
        </w:rPr>
        <w:t>Информация об изменениях:</w:t>
      </w:r>
    </w:p>
    <w:bookmarkEnd w:id="404"/>
    <w:p w:rsidR="00000000" w:rsidRDefault="00A03C9B">
      <w:pPr>
        <w:pStyle w:val="a7"/>
        <w:rPr>
          <w:shd w:val="clear" w:color="auto" w:fill="F0F0F0"/>
        </w:rPr>
      </w:pPr>
      <w:r>
        <w:t xml:space="preserve"> </w:t>
      </w:r>
      <w:hyperlink r:id="rId462" w:history="1">
        <w:r>
          <w:rPr>
            <w:rStyle w:val="a4"/>
            <w:shd w:val="clear" w:color="auto" w:fill="F0F0F0"/>
          </w:rPr>
          <w:t>Постановлением</w:t>
        </w:r>
      </w:hyperlink>
      <w:r>
        <w:rPr>
          <w:shd w:val="clear" w:color="auto" w:fill="F0F0F0"/>
        </w:rPr>
        <w:t xml:space="preserve"> Правительства РФ от 12 ноября 2016 г. N 1157 в пункт 39 внесены изменения</w:t>
      </w:r>
    </w:p>
    <w:p w:rsidR="00000000" w:rsidRDefault="00A03C9B">
      <w:pPr>
        <w:pStyle w:val="a7"/>
        <w:rPr>
          <w:shd w:val="clear" w:color="auto" w:fill="F0F0F0"/>
        </w:rPr>
      </w:pPr>
      <w:r>
        <w:t xml:space="preserve"> </w:t>
      </w:r>
      <w:hyperlink r:id="rId463" w:history="1">
        <w:r>
          <w:rPr>
            <w:rStyle w:val="a4"/>
            <w:shd w:val="clear" w:color="auto" w:fill="F0F0F0"/>
          </w:rPr>
          <w:t>См. текст пункта в предыдущей редакции</w:t>
        </w:r>
      </w:hyperlink>
    </w:p>
    <w:p w:rsidR="00000000" w:rsidRDefault="00A03C9B">
      <w:r>
        <w:t>39. Результаты деятельности регулируемой орган</w:t>
      </w:r>
      <w:r>
        <w:t xml:space="preserve">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w:t>
      </w:r>
      <w:r>
        <w:t xml:space="preserve">учитываются при определении ежегодной корректировки валовой выручки в порядке, определенном </w:t>
      </w:r>
      <w:hyperlink r:id="rId464" w:history="1">
        <w:r>
          <w:rPr>
            <w:rStyle w:val="a4"/>
          </w:rPr>
          <w:t>методическими указаниями</w:t>
        </w:r>
      </w:hyperlink>
      <w:r>
        <w:t xml:space="preserve">, предусмотренными </w:t>
      </w:r>
      <w:hyperlink w:anchor="sub_200182" w:history="1">
        <w:r>
          <w:rPr>
            <w:rStyle w:val="a4"/>
          </w:rPr>
          <w:t>пунктами 32</w:t>
        </w:r>
      </w:hyperlink>
      <w:r>
        <w:t xml:space="preserve"> и (или) </w:t>
      </w:r>
      <w:hyperlink w:anchor="sub_200188" w:history="1">
        <w:r>
          <w:rPr>
            <w:rStyle w:val="a4"/>
          </w:rPr>
          <w:t>38</w:t>
        </w:r>
      </w:hyperlink>
      <w:r>
        <w:t xml:space="preserve"> настоящего документа.</w:t>
      </w:r>
    </w:p>
    <w:p w:rsidR="00000000" w:rsidRDefault="00A03C9B">
      <w:bookmarkStart w:id="405" w:name="sub_392"/>
      <w:r>
        <w:t>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w:t>
      </w:r>
      <w:r>
        <w:t>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w:t>
      </w:r>
      <w:r>
        <w:t xml:space="preserve"> валовая выручка на соответствующий год.</w:t>
      </w:r>
    </w:p>
    <w:p w:rsidR="00000000" w:rsidRDefault="00A03C9B">
      <w:pPr>
        <w:pStyle w:val="a6"/>
        <w:rPr>
          <w:color w:val="000000"/>
          <w:sz w:val="16"/>
          <w:szCs w:val="16"/>
          <w:shd w:val="clear" w:color="auto" w:fill="F0F0F0"/>
        </w:rPr>
      </w:pPr>
      <w:bookmarkStart w:id="406" w:name="sub_1391"/>
      <w:bookmarkEnd w:id="405"/>
      <w:r>
        <w:rPr>
          <w:color w:val="000000"/>
          <w:sz w:val="16"/>
          <w:szCs w:val="16"/>
          <w:shd w:val="clear" w:color="auto" w:fill="F0F0F0"/>
        </w:rPr>
        <w:t>Информация об изменениях:</w:t>
      </w:r>
    </w:p>
    <w:bookmarkEnd w:id="406"/>
    <w:p w:rsidR="00000000" w:rsidRDefault="00A03C9B">
      <w:pPr>
        <w:pStyle w:val="a7"/>
        <w:rPr>
          <w:shd w:val="clear" w:color="auto" w:fill="F0F0F0"/>
        </w:rPr>
      </w:pPr>
      <w:r>
        <w:t xml:space="preserve"> </w:t>
      </w:r>
      <w:r>
        <w:rPr>
          <w:shd w:val="clear" w:color="auto" w:fill="F0F0F0"/>
        </w:rPr>
        <w:t xml:space="preserve">Пункт 39.1 изменен с 17 февраля 2024 г. - </w:t>
      </w:r>
      <w:hyperlink r:id="rId465" w:history="1">
        <w:r>
          <w:rPr>
            <w:rStyle w:val="a4"/>
            <w:shd w:val="clear" w:color="auto" w:fill="F0F0F0"/>
          </w:rPr>
          <w:t>Постановление</w:t>
        </w:r>
      </w:hyperlink>
      <w:r>
        <w:rPr>
          <w:shd w:val="clear" w:color="auto" w:fill="F0F0F0"/>
        </w:rPr>
        <w:t xml:space="preserve"> Правительства России от 7 февраля 2024 г</w:t>
      </w:r>
      <w:r>
        <w:rPr>
          <w:shd w:val="clear" w:color="auto" w:fill="F0F0F0"/>
        </w:rPr>
        <w:t>. N 133</w:t>
      </w:r>
    </w:p>
    <w:p w:rsidR="00000000" w:rsidRDefault="00A03C9B">
      <w:pPr>
        <w:pStyle w:val="a7"/>
        <w:rPr>
          <w:shd w:val="clear" w:color="auto" w:fill="F0F0F0"/>
        </w:rPr>
      </w:pPr>
      <w:r>
        <w:t xml:space="preserve"> </w:t>
      </w:r>
      <w:hyperlink r:id="rId466" w:history="1">
        <w:r>
          <w:rPr>
            <w:rStyle w:val="a4"/>
            <w:shd w:val="clear" w:color="auto" w:fill="F0F0F0"/>
          </w:rPr>
          <w:t>См. предыдущую редакцию</w:t>
        </w:r>
      </w:hyperlink>
    </w:p>
    <w:p w:rsidR="00000000" w:rsidRDefault="00A03C9B">
      <w:r>
        <w:t>39</w:t>
      </w:r>
      <w:r>
        <w:rPr>
          <w:vertAlign w:val="superscript"/>
        </w:rPr>
        <w:t> 1</w:t>
      </w:r>
      <w:r>
        <w:t xml:space="preserve">. </w:t>
      </w:r>
      <w:hyperlink r:id="rId467" w:history="1">
        <w:r>
          <w:rPr>
            <w:rStyle w:val="a4"/>
          </w:rPr>
          <w:t>Цены (тарифы)</w:t>
        </w:r>
      </w:hyperlink>
      <w:r>
        <w:t xml:space="preserve"> на электрическую энергию (мощность) для поставщиков - субъектов опто</w:t>
      </w:r>
      <w:r>
        <w:t>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устанавливаемые с применением метода долгосрочной индексации необходимо</w:t>
      </w:r>
      <w:r>
        <w:t xml:space="preserve">й валовой выручки, определяются регулирующим органом в соответствии с </w:t>
      </w:r>
      <w:hyperlink w:anchor="sub_200200" w:history="1">
        <w:r>
          <w:rPr>
            <w:rStyle w:val="a4"/>
          </w:rPr>
          <w:t>абзацем вторым пункта 48</w:t>
        </w:r>
      </w:hyperlink>
      <w:r>
        <w:t xml:space="preserve"> настоящего документа.</w:t>
      </w:r>
    </w:p>
    <w:p w:rsidR="00000000" w:rsidRDefault="00A03C9B">
      <w:r>
        <w:t>При расчете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w:t>
      </w:r>
      <w:r>
        <w:t>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расходы на приобретение (потребление) энерг</w:t>
      </w:r>
      <w:r>
        <w:t xml:space="preserve">етических ресурсов (в том числе топлива), воды и нормативную прибыль регулируемой организации, определяемые в соответствии с </w:t>
      </w:r>
      <w:hyperlink w:anchor="sub_70000" w:history="1">
        <w:r>
          <w:rPr>
            <w:rStyle w:val="a4"/>
          </w:rPr>
          <w:t>приложением N 7</w:t>
        </w:r>
      </w:hyperlink>
      <w:r>
        <w:t>.</w:t>
      </w:r>
    </w:p>
    <w:p w:rsidR="00000000" w:rsidRDefault="00A03C9B">
      <w:r>
        <w:lastRenderedPageBreak/>
        <w:t>При установлении цен (тарифов) на электрическую энергию (мощность) для поставщиков - су</w:t>
      </w:r>
      <w:r>
        <w:t>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w:t>
      </w:r>
      <w:r>
        <w:t>ловой выручки используются следующие долгосрочные параметры регулирования:</w:t>
      </w:r>
    </w:p>
    <w:p w:rsidR="00000000" w:rsidRDefault="00A03C9B">
      <w:r>
        <w:t>базовый уровень операционных расходов;</w:t>
      </w:r>
    </w:p>
    <w:p w:rsidR="00000000" w:rsidRDefault="00A03C9B">
      <w:r>
        <w:t>индекс эффективности операционных расходов;</w:t>
      </w:r>
    </w:p>
    <w:p w:rsidR="00000000" w:rsidRDefault="00A03C9B">
      <w:r>
        <w:t>показатели энергосбережения и энергетической эффективности согласно утвержденной в отношении регул</w:t>
      </w:r>
      <w:r>
        <w:t xml:space="preserve">ируемой организации программе энергосбережения и повышения энергетической эффективности в соответствии с </w:t>
      </w:r>
      <w:hyperlink r:id="rId468" w:history="1">
        <w:r>
          <w:rPr>
            <w:rStyle w:val="a4"/>
          </w:rPr>
          <w:t>законодательством</w:t>
        </w:r>
      </w:hyperlink>
      <w:r>
        <w:t xml:space="preserve"> Российской Федерации об энергосбережении и о повышении энергетической</w:t>
      </w:r>
      <w:r>
        <w:t xml:space="preserve"> эффективности.</w:t>
      </w:r>
    </w:p>
    <w:p w:rsidR="00000000" w:rsidRDefault="00A03C9B">
      <w:bookmarkStart w:id="407" w:name="sub_13917"/>
      <w:r>
        <w:t xml:space="preserve">Долгосрочные параметры регулирования деятельности по производству электрической энергии (мощности) не пересматриваются в течение долгосрочного периода регулирования, за исключением случаев, изложенных в </w:t>
      </w:r>
      <w:hyperlink w:anchor="sub_1707" w:history="1">
        <w:r>
          <w:rPr>
            <w:rStyle w:val="a4"/>
          </w:rPr>
          <w:t>абзац</w:t>
        </w:r>
        <w:r>
          <w:rPr>
            <w:rStyle w:val="a4"/>
          </w:rPr>
          <w:t>е седьмом пункта 7</w:t>
        </w:r>
      </w:hyperlink>
      <w:r>
        <w:t xml:space="preserve"> настоящего документа, и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Пересмотренные в соответствии с настоящим а</w:t>
      </w:r>
      <w:r>
        <w:t>бзацем долгосрочные параметры регулирования учитываются при корректировке цен (тарифов) на очередной год долгосрочного периода регулирования федеральным органом исполнительной власти в области регулирования тарифов в соответствии с методическими указаниями</w:t>
      </w:r>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w:t>
      </w:r>
      <w:r>
        <w:t xml:space="preserve">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не ранее чем по результатам деятельности </w:t>
      </w:r>
      <w:r>
        <w:t>за год, следующий за годом, в котором был произведен указанный пересмотр.</w:t>
      </w:r>
    </w:p>
    <w:p w:rsidR="00000000" w:rsidRDefault="00A03C9B">
      <w:pPr>
        <w:pStyle w:val="a6"/>
        <w:rPr>
          <w:color w:val="000000"/>
          <w:sz w:val="16"/>
          <w:szCs w:val="16"/>
          <w:shd w:val="clear" w:color="auto" w:fill="F0F0F0"/>
        </w:rPr>
      </w:pPr>
      <w:bookmarkStart w:id="408" w:name="sub_200190"/>
      <w:bookmarkEnd w:id="407"/>
      <w:r>
        <w:rPr>
          <w:color w:val="000000"/>
          <w:sz w:val="16"/>
          <w:szCs w:val="16"/>
          <w:shd w:val="clear" w:color="auto" w:fill="F0F0F0"/>
        </w:rPr>
        <w:t>Информация об изменениях:</w:t>
      </w:r>
    </w:p>
    <w:bookmarkEnd w:id="408"/>
    <w:p w:rsidR="00000000" w:rsidRDefault="00A03C9B">
      <w:pPr>
        <w:pStyle w:val="a7"/>
        <w:rPr>
          <w:shd w:val="clear" w:color="auto" w:fill="F0F0F0"/>
        </w:rPr>
      </w:pPr>
      <w:r>
        <w:t xml:space="preserve"> </w:t>
      </w:r>
      <w:hyperlink r:id="rId469" w:history="1">
        <w:r>
          <w:rPr>
            <w:rStyle w:val="a4"/>
            <w:shd w:val="clear" w:color="auto" w:fill="F0F0F0"/>
          </w:rPr>
          <w:t>Постановлением</w:t>
        </w:r>
      </w:hyperlink>
      <w:r>
        <w:rPr>
          <w:shd w:val="clear" w:color="auto" w:fill="F0F0F0"/>
        </w:rPr>
        <w:t xml:space="preserve"> Правительства РФ от 4 сентября 2015 г. N 941 в</w:t>
      </w:r>
      <w:r>
        <w:rPr>
          <w:shd w:val="clear" w:color="auto" w:fill="F0F0F0"/>
        </w:rPr>
        <w:t xml:space="preserve"> пункт 40 внесены изменения</w:t>
      </w:r>
    </w:p>
    <w:p w:rsidR="00000000" w:rsidRDefault="00A03C9B">
      <w:pPr>
        <w:pStyle w:val="a7"/>
        <w:rPr>
          <w:shd w:val="clear" w:color="auto" w:fill="F0F0F0"/>
        </w:rPr>
      </w:pPr>
      <w:r>
        <w:t xml:space="preserve"> </w:t>
      </w:r>
      <w:hyperlink r:id="rId470" w:history="1">
        <w:r>
          <w:rPr>
            <w:rStyle w:val="a4"/>
            <w:shd w:val="clear" w:color="auto" w:fill="F0F0F0"/>
          </w:rPr>
          <w:t>См. текст пункта в предыдущей редакции</w:t>
        </w:r>
      </w:hyperlink>
    </w:p>
    <w:p w:rsidR="00000000" w:rsidRDefault="00A03C9B">
      <w:r>
        <w:t xml:space="preserve">40. Метод индексации может применяться при установлении регулируемых цен (тарифов), указанных в </w:t>
      </w:r>
      <w:hyperlink w:anchor="sub_200152" w:history="1">
        <w:r>
          <w:rPr>
            <w:rStyle w:val="a4"/>
          </w:rPr>
          <w:t>пункте 3</w:t>
        </w:r>
      </w:hyperlink>
      <w:r>
        <w:t xml:space="preserve"> настоящего документа (в том числе на срок более 1 года).</w:t>
      </w:r>
    </w:p>
    <w:p w:rsidR="00000000" w:rsidRDefault="00A03C9B">
      <w: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w:t>
      </w:r>
      <w:r>
        <w:t>ий.</w:t>
      </w:r>
    </w:p>
    <w:p w:rsidR="00000000" w:rsidRDefault="00A03C9B">
      <w:r>
        <w:t>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rsidR="00000000" w:rsidRDefault="00A03C9B">
      <w:r>
        <w:t>программ сокращения расходов организаций, осуществляющих регулируемую деятельность, с</w:t>
      </w:r>
      <w:r>
        <w:t>огласованных с регулирующими органами;</w:t>
      </w:r>
    </w:p>
    <w:p w:rsidR="00000000" w:rsidRDefault="00A03C9B">
      <w:r>
        <w:t>изменения состава и (или) объемов финансирования инвестиционной программы;</w:t>
      </w:r>
    </w:p>
    <w:p w:rsidR="00000000" w:rsidRDefault="00A03C9B">
      <w:r>
        <w:t>отклонения фактических показателей производства продукции на розничном рынке и (или) оказываемых услуг от прогнозных;</w:t>
      </w:r>
    </w:p>
    <w:p w:rsidR="00000000" w:rsidRDefault="00A03C9B">
      <w:r>
        <w:t>отклонения фактических ц</w:t>
      </w:r>
      <w:r>
        <w:t>ен на топливо от прогнозных;</w:t>
      </w:r>
    </w:p>
    <w:p w:rsidR="00000000" w:rsidRDefault="00A03C9B">
      <w:r>
        <w:t xml:space="preserve">отклонения фактического </w:t>
      </w:r>
      <w:hyperlink r:id="rId471" w:history="1">
        <w:r>
          <w:rPr>
            <w:rStyle w:val="a4"/>
          </w:rPr>
          <w:t>индекса потребительских цен</w:t>
        </w:r>
      </w:hyperlink>
      <w:r>
        <w:t xml:space="preserve"> от принятого при установлении регулируемых цен (тарифов) прогнозного индекса;</w:t>
      </w:r>
    </w:p>
    <w:p w:rsidR="00000000" w:rsidRDefault="00A03C9B">
      <w:r>
        <w:t>изменения нормативных правовых акто</w:t>
      </w:r>
      <w:r>
        <w:t>в, влияющие на размер расходов организаций, осуществляющих регулируемую деятельность;</w:t>
      </w:r>
    </w:p>
    <w:p w:rsidR="00000000" w:rsidRDefault="00A03C9B">
      <w:r>
        <w:t>изменения регулируемых цен (тарифов) на топливо в соответствии с решениями регулирующих органов;</w:t>
      </w:r>
    </w:p>
    <w:p w:rsidR="00000000" w:rsidRDefault="00A03C9B">
      <w:r>
        <w:t xml:space="preserve">изменения ставок налогов и сборов в соответствии с </w:t>
      </w:r>
      <w:hyperlink r:id="rId472" w:history="1">
        <w:r>
          <w:rPr>
            <w:rStyle w:val="a4"/>
          </w:rPr>
          <w:t>законодательством</w:t>
        </w:r>
      </w:hyperlink>
      <w:r>
        <w:t xml:space="preserve"> Российской </w:t>
      </w:r>
      <w:r>
        <w:lastRenderedPageBreak/>
        <w:t>Федерации о налогах и сборах;</w:t>
      </w:r>
    </w:p>
    <w:p w:rsidR="00000000" w:rsidRDefault="00A03C9B">
      <w:r>
        <w:t>изменения размера платежей, вносимых в соответствии с договорами, необходимыми для осуществления деятельности в сфере электроэнергети</w:t>
      </w:r>
      <w:r>
        <w:t xml:space="preserve">ки и участия в оптовом и розничных рынках электрической энергии (мощности) в соответствии с </w:t>
      </w:r>
      <w:hyperlink r:id="rId473" w:history="1">
        <w:r>
          <w:rPr>
            <w:rStyle w:val="a4"/>
          </w:rPr>
          <w:t>законодательством</w:t>
        </w:r>
      </w:hyperlink>
      <w:r>
        <w:t xml:space="preserve"> Российской Федерации об электроэнергетике;</w:t>
      </w:r>
    </w:p>
    <w:p w:rsidR="00000000" w:rsidRDefault="00A03C9B">
      <w:r>
        <w:t xml:space="preserve">технологические особенности производства </w:t>
      </w:r>
      <w:r>
        <w:t>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w:t>
      </w:r>
      <w:r>
        <w:t>нций на всех стадиях их жизненного цикла и развития);</w:t>
      </w:r>
    </w:p>
    <w:p w:rsidR="00000000" w:rsidRDefault="00A03C9B">
      <w: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w:t>
      </w:r>
      <w:r>
        <w:t>ходов по количеству активов.</w:t>
      </w:r>
    </w:p>
    <w:p w:rsidR="00000000" w:rsidRDefault="00A03C9B">
      <w:r>
        <w:t xml:space="preserve">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w:t>
      </w:r>
      <w:r>
        <w:t>метод индексации тарифов, если уровень инфляции (</w:t>
      </w:r>
      <w:hyperlink r:id="rId474" w:history="1">
        <w:r>
          <w:rPr>
            <w:rStyle w:val="a4"/>
          </w:rPr>
          <w:t>индекс потребительских цен</w:t>
        </w:r>
      </w:hyperlink>
      <w:r>
        <w:t>), определенный в прогнозе социально-экономического развития Российской Федерации, не превышает в расчетный период регу</w:t>
      </w:r>
      <w:r>
        <w:t>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000000" w:rsidRDefault="00A03C9B">
      <w:pPr>
        <w:pStyle w:val="a6"/>
        <w:rPr>
          <w:color w:val="000000"/>
          <w:sz w:val="16"/>
          <w:szCs w:val="16"/>
          <w:shd w:val="clear" w:color="auto" w:fill="F0F0F0"/>
        </w:rPr>
      </w:pPr>
      <w:bookmarkStart w:id="409" w:name="sub_1401"/>
      <w:r>
        <w:rPr>
          <w:color w:val="000000"/>
          <w:sz w:val="16"/>
          <w:szCs w:val="16"/>
          <w:shd w:val="clear" w:color="auto" w:fill="F0F0F0"/>
        </w:rPr>
        <w:t>Информация об изменениях:</w:t>
      </w:r>
    </w:p>
    <w:bookmarkEnd w:id="409"/>
    <w:p w:rsidR="00000000" w:rsidRDefault="00A03C9B">
      <w:pPr>
        <w:pStyle w:val="a7"/>
        <w:rPr>
          <w:shd w:val="clear" w:color="auto" w:fill="F0F0F0"/>
        </w:rPr>
      </w:pPr>
      <w:r>
        <w:t xml:space="preserve"> </w:t>
      </w:r>
      <w:r>
        <w:rPr>
          <w:shd w:val="clear" w:color="auto" w:fill="F0F0F0"/>
        </w:rPr>
        <w:t>П</w:t>
      </w:r>
      <w:r>
        <w:rPr>
          <w:shd w:val="clear" w:color="auto" w:fill="F0F0F0"/>
        </w:rPr>
        <w:t xml:space="preserve">ункт 40.1 изменен с 19 ноября 2024 г. - </w:t>
      </w:r>
      <w:hyperlink r:id="rId475" w:history="1">
        <w:r>
          <w:rPr>
            <w:rStyle w:val="a4"/>
            <w:shd w:val="clear" w:color="auto" w:fill="F0F0F0"/>
          </w:rPr>
          <w:t>Постановление</w:t>
        </w:r>
      </w:hyperlink>
      <w:r>
        <w:rPr>
          <w:shd w:val="clear" w:color="auto" w:fill="F0F0F0"/>
        </w:rPr>
        <w:t xml:space="preserve"> Правительства России от 19 ноября 2024 г. N 1581</w:t>
      </w:r>
    </w:p>
    <w:p w:rsidR="00000000" w:rsidRDefault="00A03C9B">
      <w:pPr>
        <w:pStyle w:val="a7"/>
        <w:rPr>
          <w:shd w:val="clear" w:color="auto" w:fill="F0F0F0"/>
        </w:rPr>
      </w:pPr>
      <w:r>
        <w:t xml:space="preserve"> </w:t>
      </w:r>
      <w:hyperlink r:id="rId476" w:history="1">
        <w:r>
          <w:rPr>
            <w:rStyle w:val="a4"/>
            <w:shd w:val="clear" w:color="auto" w:fill="F0F0F0"/>
          </w:rPr>
          <w:t>См. предыдущую редак</w:t>
        </w:r>
        <w:r>
          <w:rPr>
            <w:rStyle w:val="a4"/>
            <w:shd w:val="clear" w:color="auto" w:fill="F0F0F0"/>
          </w:rPr>
          <w:t>цию</w:t>
        </w:r>
      </w:hyperlink>
    </w:p>
    <w:p w:rsidR="00000000" w:rsidRDefault="00A03C9B">
      <w:r>
        <w:t>40</w:t>
      </w:r>
      <w:r>
        <w:rPr>
          <w:vertAlign w:val="superscript"/>
        </w:rPr>
        <w:t> 1</w:t>
      </w:r>
      <w:r>
        <w:t>.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w:t>
      </w:r>
      <w:r>
        <w:t>и субъектов Российской Федерации в области государственного регулирования тарифов определяется по формуле:</w:t>
      </w:r>
    </w:p>
    <w:p w:rsidR="00000000" w:rsidRDefault="00A03C9B"/>
    <w:p w:rsidR="00000000" w:rsidRDefault="006438F4">
      <w:pPr>
        <w:ind w:firstLine="698"/>
        <w:jc w:val="center"/>
      </w:pPr>
      <w:r>
        <w:rPr>
          <w:noProof/>
        </w:rPr>
        <w:drawing>
          <wp:inline distT="0" distB="0" distL="0" distR="0">
            <wp:extent cx="1798320" cy="64008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1798320" cy="640080"/>
                    </a:xfrm>
                    <a:prstGeom prst="rect">
                      <a:avLst/>
                    </a:prstGeom>
                    <a:noFill/>
                    <a:ln>
                      <a:noFill/>
                    </a:ln>
                  </pic:spPr>
                </pic:pic>
              </a:graphicData>
            </a:graphic>
          </wp:inline>
        </w:drawing>
      </w:r>
      <w:r w:rsidR="00A03C9B">
        <w:t>,</w:t>
      </w:r>
    </w:p>
    <w:p w:rsidR="00000000" w:rsidRDefault="00A03C9B"/>
    <w:p w:rsidR="00000000" w:rsidRDefault="00A03C9B">
      <w:r>
        <w:t>где:</w:t>
      </w:r>
    </w:p>
    <w:p w:rsidR="00000000" w:rsidRDefault="00A03C9B">
      <w:r>
        <w:t>i - уровень напряжения;</w:t>
      </w:r>
    </w:p>
    <w:p w:rsidR="00000000" w:rsidRDefault="00A03C9B">
      <w:r>
        <w:rPr>
          <w:i/>
          <w:iCs/>
        </w:rPr>
        <w:t>W</w:t>
      </w:r>
      <w:r>
        <w:rPr>
          <w:vertAlign w:val="subscript"/>
        </w:rPr>
        <w:t> OCi</w:t>
      </w:r>
      <w:r>
        <w:t xml:space="preserve"> - величина отпуска электрической энергии в сеть территориальной сетевой орг</w:t>
      </w:r>
      <w:r>
        <w:t>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w:t>
      </w:r>
      <w:r>
        <w:t>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rsidR="00000000" w:rsidRDefault="00A03C9B">
      <w:bookmarkStart w:id="410" w:name="sub_14016"/>
      <w:r>
        <w:rPr>
          <w:i/>
          <w:iCs/>
        </w:rPr>
        <w:t>W</w:t>
      </w:r>
      <w:r>
        <w:rPr>
          <w:vertAlign w:val="subscript"/>
        </w:rPr>
        <w:t> OCсумм</w:t>
      </w:r>
      <w:r>
        <w:t xml:space="preserve"> - величина суммарного отпуска</w:t>
      </w:r>
      <w:r>
        <w:t xml:space="preserve">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w:t>
      </w:r>
      <w:r>
        <w:t>реданным в аренду территориальным сетевым организациям (тыс. кВт·ч);</w:t>
      </w:r>
    </w:p>
    <w:bookmarkEnd w:id="410"/>
    <w:p w:rsidR="00000000" w:rsidRDefault="00A03C9B">
      <w:r>
        <w:rPr>
          <w:i/>
          <w:iCs/>
        </w:rPr>
        <w:t>n</w:t>
      </w:r>
      <w:r>
        <w:rPr>
          <w:vertAlign w:val="subscript"/>
        </w:rPr>
        <w:t> i</w:t>
      </w:r>
      <w:r>
        <w:t xml:space="preserve"> - минимальное значение из норматива потерь электрической энергии при ее передаче по </w:t>
      </w:r>
      <w:r>
        <w:lastRenderedPageBreak/>
        <w:t>электрическим сетям для соответствующей группы территориальных сетевых организаций на соот</w:t>
      </w:r>
      <w:r>
        <w:t>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w:t>
      </w:r>
      <w:r>
        <w:t xml:space="preserve"> последний истекший год.</w:t>
      </w:r>
    </w:p>
    <w:p w:rsidR="00000000" w:rsidRDefault="00A03C9B">
      <w:r>
        <w:t xml:space="preserve">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w:t>
      </w:r>
      <w:r>
        <w:t>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rsidR="00000000" w:rsidRDefault="00A03C9B"/>
    <w:p w:rsidR="00000000" w:rsidRDefault="006438F4">
      <w:r>
        <w:rPr>
          <w:noProof/>
        </w:rPr>
        <w:drawing>
          <wp:inline distT="0" distB="0" distL="0" distR="0">
            <wp:extent cx="3276600" cy="89916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3276600" cy="899160"/>
                    </a:xfrm>
                    <a:prstGeom prst="rect">
                      <a:avLst/>
                    </a:prstGeom>
                    <a:noFill/>
                    <a:ln>
                      <a:noFill/>
                    </a:ln>
                  </pic:spPr>
                </pic:pic>
              </a:graphicData>
            </a:graphic>
          </wp:inline>
        </w:drawing>
      </w:r>
    </w:p>
    <w:p w:rsidR="00000000" w:rsidRDefault="00A03C9B"/>
    <w:p w:rsidR="00000000" w:rsidRDefault="00A03C9B">
      <w:r>
        <w:t>где:</w:t>
      </w:r>
    </w:p>
    <w:p w:rsidR="00000000" w:rsidRDefault="006438F4">
      <w:r>
        <w:rPr>
          <w:noProof/>
        </w:rPr>
        <w:drawing>
          <wp:inline distT="0" distB="0" distL="0" distR="0">
            <wp:extent cx="121920" cy="21336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sidR="00A03C9B">
        <w:rPr>
          <w:i/>
          <w:iCs/>
        </w:rPr>
        <w:t>W</w:t>
      </w:r>
      <w:r w:rsidR="00A03C9B">
        <w:rPr>
          <w:vertAlign w:val="subscript"/>
        </w:rPr>
        <w:t> i</w:t>
      </w:r>
      <w:r w:rsidR="00A03C9B">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кВт·ч);</w:t>
      </w:r>
    </w:p>
    <w:p w:rsidR="00000000" w:rsidRDefault="006438F4">
      <w:bookmarkStart w:id="411" w:name="sub_140112"/>
      <w:r>
        <w:rPr>
          <w:noProof/>
        </w:rPr>
        <w:drawing>
          <wp:inline distT="0" distB="0" distL="0" distR="0">
            <wp:extent cx="121920" cy="21336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sidR="00A03C9B">
        <w:rPr>
          <w:i/>
          <w:iCs/>
        </w:rPr>
        <w:t>W</w:t>
      </w:r>
      <w:r w:rsidR="00A03C9B">
        <w:rPr>
          <w:vertAlign w:val="subscript"/>
        </w:rPr>
        <w:t> НПЭ</w:t>
      </w:r>
      <w:r w:rsidR="00A03C9B">
        <w:rPr>
          <w:vertAlign w:val="subscript"/>
        </w:rPr>
        <w:t>. ГРj</w:t>
      </w:r>
      <w:r w:rsidR="00A03C9B">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w:t>
      </w:r>
      <w:r w:rsidR="00A03C9B">
        <w:t>ых организаций, определяемой по данным за последний истекший год.</w:t>
      </w:r>
    </w:p>
    <w:p w:rsidR="00000000" w:rsidRDefault="00A03C9B">
      <w:bookmarkStart w:id="412" w:name="sub_140113"/>
      <w:bookmarkEnd w:id="411"/>
      <w:r>
        <w:t>В случае перехода к территориальной сетевой организации права собственности или иных предусмотренных законом прав на объекты электросетевого хозяйства в течение долгосроч</w:t>
      </w:r>
      <w:r>
        <w:t xml:space="preserve">ного периода регулирования (в том числе в последний год долгосрочного периода регулирования) при установлении на очередной долгосрочный период регулирования или пересмотре в случаях, указанных в </w:t>
      </w:r>
      <w:hyperlink w:anchor="sub_201221" w:history="1">
        <w:r>
          <w:rPr>
            <w:rStyle w:val="a4"/>
          </w:rPr>
          <w:t>абзаце двадцать первом пункта 12</w:t>
        </w:r>
      </w:hyperlink>
      <w:r>
        <w:t xml:space="preserve"> </w:t>
      </w:r>
      <w:r>
        <w:t xml:space="preserve">настоящего документа, уровня потерь электрической энергии при ее передаче по электрическим сетям территориальной сетевой организации величины </w:t>
      </w:r>
      <w:r>
        <w:rPr>
          <w:i/>
          <w:iCs/>
        </w:rPr>
        <w:t>W</w:t>
      </w:r>
      <w:r>
        <w:rPr>
          <w:vertAlign w:val="subscript"/>
        </w:rPr>
        <w:t> ОСi</w:t>
      </w:r>
      <w:r>
        <w:t xml:space="preserve">, </w:t>
      </w:r>
      <w:r>
        <w:rPr>
          <w:i/>
          <w:iCs/>
        </w:rPr>
        <w:t>W</w:t>
      </w:r>
      <w:r>
        <w:rPr>
          <w:vertAlign w:val="subscript"/>
        </w:rPr>
        <w:t> ОСсумм</w:t>
      </w:r>
      <w:r>
        <w:t xml:space="preserve">, </w:t>
      </w:r>
      <w:r w:rsidR="006438F4">
        <w:rPr>
          <w:noProof/>
        </w:rPr>
        <w:drawing>
          <wp:inline distT="0" distB="0" distL="0" distR="0">
            <wp:extent cx="121920" cy="21336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Pr>
          <w:i/>
          <w:iCs/>
        </w:rPr>
        <w:t>W</w:t>
      </w:r>
      <w:r>
        <w:rPr>
          <w:vertAlign w:val="subscript"/>
        </w:rPr>
        <w:t> i</w:t>
      </w:r>
      <w:r>
        <w:t xml:space="preserve">, и </w:t>
      </w:r>
      <w:r w:rsidR="006438F4">
        <w:rPr>
          <w:noProof/>
        </w:rPr>
        <w:drawing>
          <wp:inline distT="0" distB="0" distL="0" distR="0">
            <wp:extent cx="121920" cy="21336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Pr>
          <w:i/>
          <w:iCs/>
        </w:rPr>
        <w:t>W</w:t>
      </w:r>
      <w:r>
        <w:rPr>
          <w:vertAlign w:val="subscript"/>
        </w:rPr>
        <w:t> НПЭ.ГРj</w:t>
      </w:r>
      <w:r>
        <w:t xml:space="preserve"> определяю</w:t>
      </w:r>
      <w:r>
        <w:t>тся исходя из фактических данных за период регулирования, в котором был осуществлен переход прав на объекты электросетевого хозяйства, по всей совокупности объектов электросетевого хозяйства, которыми владеет территориальная сетевая организация (при отсутс</w:t>
      </w:r>
      <w:r>
        <w:t>твии фактических данных за годовой период регулирования используются фактические данные за период регулирования, предшествующий периоду регулирования, в котором был осуществлен переход прав на объекты электросетевого хозяйства).</w:t>
      </w:r>
    </w:p>
    <w:p w:rsidR="00000000" w:rsidRDefault="00A03C9B">
      <w:bookmarkStart w:id="413" w:name="sub_1401013"/>
      <w:bookmarkEnd w:id="412"/>
      <w:r>
        <w:t>Величи</w:t>
      </w:r>
      <w:r>
        <w:t>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w:t>
      </w:r>
      <w:r>
        <w:t>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w:t>
      </w:r>
      <w:r>
        <w:t>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rsidR="00000000" w:rsidRDefault="00A03C9B">
      <w:bookmarkStart w:id="414" w:name="sub_140115"/>
      <w:bookmarkEnd w:id="413"/>
      <w:r>
        <w:t>В случае перехода к территориальной се</w:t>
      </w:r>
      <w:r>
        <w:t xml:space="preserve">тевой организации в течение долгосрочного </w:t>
      </w:r>
      <w:r>
        <w:lastRenderedPageBreak/>
        <w:t>периода регулирования права собственности или иных предусмотренных законом прав на объекты электросетевого хозяйства до начала очередного долгосрочного периода регулирования (за исключением случаев пересмотра уровн</w:t>
      </w:r>
      <w:r>
        <w:t xml:space="preserve">я потерь электрической энергии, указанных в </w:t>
      </w:r>
      <w:hyperlink w:anchor="sub_201221" w:history="1">
        <w:r>
          <w:rPr>
            <w:rStyle w:val="a4"/>
          </w:rPr>
          <w:t>абзаце двадцать первом пункта 12</w:t>
        </w:r>
      </w:hyperlink>
      <w:r>
        <w:t xml:space="preserve"> настоящего документа) величина потерь электрической энергии при ее передаче по электрическим сетям определяется как сумма величины потерь электрической</w:t>
      </w:r>
      <w:r>
        <w:t xml:space="preserve"> энергии в отношении объектов электросетевого хозяйства, принадлежавших территориальной сетевой организации до начала текущего долгосрочного периода регулирования, рассчитанной в соответствии с </w:t>
      </w:r>
      <w:hyperlink w:anchor="sub_1401013" w:history="1">
        <w:r>
          <w:rPr>
            <w:rStyle w:val="a4"/>
          </w:rPr>
          <w:t>абзацем четырнадцатым</w:t>
        </w:r>
      </w:hyperlink>
      <w:r>
        <w:t xml:space="preserve"> настоящего </w:t>
      </w:r>
      <w:r>
        <w:t xml:space="preserve">пункта исходя из величины планового отпуска электрической энергии в указанные объекты электросетевого хозяйства, и величины потерь электрической энергии, рассчитанной в соответствии с </w:t>
      </w:r>
      <w:hyperlink w:anchor="sub_140116" w:history="1">
        <w:r>
          <w:rPr>
            <w:rStyle w:val="a4"/>
          </w:rPr>
          <w:t>абзацами шестнадцатым - двадцать восьмым</w:t>
        </w:r>
      </w:hyperlink>
      <w:r>
        <w:t xml:space="preserve"> нас</w:t>
      </w:r>
      <w:r>
        <w:t>тоящего пункта, в отношении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w:t>
      </w:r>
    </w:p>
    <w:p w:rsidR="00000000" w:rsidRDefault="00A03C9B">
      <w:bookmarkStart w:id="415" w:name="sub_140116"/>
      <w:bookmarkEnd w:id="414"/>
      <w:r>
        <w:t xml:space="preserve">Величина </w:t>
      </w:r>
      <w:r>
        <w:t>потерь электрической энергии в объектах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 определяется следующим обр</w:t>
      </w:r>
      <w:r>
        <w:t>азом:</w:t>
      </w:r>
    </w:p>
    <w:bookmarkEnd w:id="415"/>
    <w:p w:rsidR="00000000" w:rsidRDefault="00A03C9B">
      <w:r>
        <w:t>в случае перехода к территориальной сетевой организации права собственности или иных предусмотренных законом прав на все объекты электр</w:t>
      </w:r>
      <w:r>
        <w:t>осетевого хозяйства, ранее используемые одной территориальной сетевой организацией для осуществления регулируемой деятельности, для которой на год перехода прав установлен уровень потерь электрической энергии при ее передаче по электрическим сетям, величин</w:t>
      </w:r>
      <w:r>
        <w:t xml:space="preserve">а потерь электрической энергии определяется в порядке, предусмотренном </w:t>
      </w:r>
      <w:hyperlink w:anchor="sub_1401013" w:history="1">
        <w:r>
          <w:rPr>
            <w:rStyle w:val="a4"/>
          </w:rPr>
          <w:t>абзацем четырнадцатым</w:t>
        </w:r>
      </w:hyperlink>
      <w:r>
        <w:t xml:space="preserve"> настоящего пункта (при отсутствии установленного уровня потерь электрической энергии на год перехода прав используется уровень потерь </w:t>
      </w:r>
      <w:r>
        <w:t>электрической энергии, установленный на год, предшествующий году перехода прав);</w:t>
      </w:r>
    </w:p>
    <w:p w:rsidR="00000000" w:rsidRDefault="00A03C9B">
      <w:r>
        <w:t>в случае перехода права собственности на объекты электросетевого хозяйства, которые ранее принадлежали садоводческому или огородническому некоммерческому товариществу и не учи</w:t>
      </w:r>
      <w:r>
        <w:t>тывались при государственном регулировании цен (тарифов), к системообразующей территориальной сетевой организации или к территориальной сетевой организации, к объектам электросетевого хозяйства которой непосредственно присоединены указанные объекты электро</w:t>
      </w:r>
      <w:r>
        <w:t xml:space="preserve">сетевого хозяйства садоводческого или огороднического некоммерческого товарищества, величина потерь электрической энергии определяется исходя из уровня потерь, рассчитанного в соответствии с </w:t>
      </w:r>
      <w:hyperlink w:anchor="sub_20817" w:history="1">
        <w:r>
          <w:rPr>
            <w:rStyle w:val="a4"/>
          </w:rPr>
          <w:t>абзацем тринадцатым пункта 81</w:t>
        </w:r>
      </w:hyperlink>
      <w:r>
        <w:t xml:space="preserve"> настояще</w:t>
      </w:r>
      <w:r>
        <w:t>го документа, и величины планового отпуска электрической энергии в эти объекты электросетевого хозяйства;</w:t>
      </w:r>
    </w:p>
    <w:p w:rsidR="00000000" w:rsidRDefault="00A03C9B">
      <w:r>
        <w:t>в случае перехода к территориальной сетевой организации права собственности или иных предусмотренных законом прав на отдельные объекты электросетевого</w:t>
      </w:r>
      <w:r>
        <w:t xml:space="preserve"> хозяйства, ранее используемые иной территориальной сетевой организацией для осуществления регулируемой деятельности, величина потерь электрической энергии в этих объектах определяется по формуле:</w:t>
      </w:r>
    </w:p>
    <w:p w:rsidR="00000000" w:rsidRDefault="00A03C9B"/>
    <w:p w:rsidR="00000000" w:rsidRDefault="006438F4">
      <w:pPr>
        <w:ind w:firstLine="698"/>
        <w:jc w:val="center"/>
      </w:pPr>
      <w:bookmarkStart w:id="416" w:name="sub_140120"/>
      <w:r>
        <w:rPr>
          <w:noProof/>
        </w:rPr>
        <w:drawing>
          <wp:inline distT="0" distB="0" distL="0" distR="0">
            <wp:extent cx="4114800" cy="77724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4114800" cy="777240"/>
                    </a:xfrm>
                    <a:prstGeom prst="rect">
                      <a:avLst/>
                    </a:prstGeom>
                    <a:noFill/>
                    <a:ln>
                      <a:noFill/>
                    </a:ln>
                  </pic:spPr>
                </pic:pic>
              </a:graphicData>
            </a:graphic>
          </wp:inline>
        </w:drawing>
      </w:r>
      <w:r w:rsidR="00A03C9B">
        <w:t>,</w:t>
      </w:r>
    </w:p>
    <w:bookmarkEnd w:id="416"/>
    <w:p w:rsidR="00000000" w:rsidRDefault="00A03C9B"/>
    <w:p w:rsidR="00000000" w:rsidRDefault="00A03C9B">
      <w:r>
        <w:t>где:</w:t>
      </w:r>
    </w:p>
    <w:p w:rsidR="00000000" w:rsidRDefault="00A03C9B">
      <w:r>
        <w:rPr>
          <w:i/>
          <w:iCs/>
        </w:rPr>
        <w:t>W</w:t>
      </w:r>
      <w:r>
        <w:rPr>
          <w:vertAlign w:val="superscript"/>
        </w:rPr>
        <w:t> ОЭСХконс</w:t>
      </w:r>
      <w:r>
        <w:t xml:space="preserve"> - величина потерь электрической энергии в отдельных объектах электросетевого хозяйства, ранее использовавшихся иной территориальной сетевой организацией для осуществления регулируемой деятельности (тыс. кВт·ч);</w:t>
      </w:r>
    </w:p>
    <w:p w:rsidR="00000000" w:rsidRDefault="006438F4">
      <w:r>
        <w:rPr>
          <w:noProof/>
        </w:rPr>
        <w:lastRenderedPageBreak/>
        <w:drawing>
          <wp:inline distT="0" distB="0" distL="0" distR="0">
            <wp:extent cx="861060" cy="32766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861060" cy="327660"/>
                    </a:xfrm>
                    <a:prstGeom prst="rect">
                      <a:avLst/>
                    </a:prstGeom>
                    <a:noFill/>
                    <a:ln>
                      <a:noFill/>
                    </a:ln>
                  </pic:spPr>
                </pic:pic>
              </a:graphicData>
            </a:graphic>
          </wp:inline>
        </w:drawing>
      </w:r>
      <w:r w:rsidR="00A03C9B">
        <w:t xml:space="preserve"> - количество отдельных объектов электросетевого хозяйства, ранее используемых иной территориальной сетевой организацией для осуществления регулируемой деятельности, на соответствующем уровне напряжения i;</w:t>
      </w:r>
    </w:p>
    <w:p w:rsidR="00000000" w:rsidRDefault="006438F4">
      <w:r>
        <w:rPr>
          <w:noProof/>
        </w:rPr>
        <w:drawing>
          <wp:inline distT="0" distB="0" distL="0" distR="0">
            <wp:extent cx="541020" cy="32766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541020" cy="327660"/>
                    </a:xfrm>
                    <a:prstGeom prst="rect">
                      <a:avLst/>
                    </a:prstGeom>
                    <a:noFill/>
                    <a:ln>
                      <a:noFill/>
                    </a:ln>
                  </pic:spPr>
                </pic:pic>
              </a:graphicData>
            </a:graphic>
          </wp:inline>
        </w:drawing>
      </w:r>
      <w:r w:rsidR="00A03C9B">
        <w:t xml:space="preserve"> - коли</w:t>
      </w:r>
      <w:r w:rsidR="00A03C9B">
        <w:t>чество активов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на соответствующем уровне напряжения i;</w:t>
      </w:r>
    </w:p>
    <w:p w:rsidR="00000000" w:rsidRDefault="006438F4">
      <w:r>
        <w:rPr>
          <w:noProof/>
        </w:rPr>
        <w:drawing>
          <wp:inline distT="0" distB="0" distL="0" distR="0">
            <wp:extent cx="594360" cy="32766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594360" cy="327660"/>
                    </a:xfrm>
                    <a:prstGeom prst="rect">
                      <a:avLst/>
                    </a:prstGeom>
                    <a:noFill/>
                    <a:ln>
                      <a:noFill/>
                    </a:ln>
                  </pic:spPr>
                </pic:pic>
              </a:graphicData>
            </a:graphic>
          </wp:inline>
        </w:drawing>
      </w:r>
      <w:r w:rsidR="00A03C9B">
        <w:t xml:space="preserve"> - величина фак</w:t>
      </w:r>
      <w:r w:rsidR="00A03C9B">
        <w:t xml:space="preserve">тических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за последний истекший год по </w:t>
      </w:r>
      <w:r w:rsidR="00A03C9B">
        <w:t>соответствующему уровню напряжения i (тыс. кВт·ч);</w:t>
      </w:r>
    </w:p>
    <w:p w:rsidR="00000000" w:rsidRDefault="006438F4">
      <w:r>
        <w:rPr>
          <w:noProof/>
        </w:rPr>
        <w:drawing>
          <wp:inline distT="0" distB="0" distL="0" distR="0">
            <wp:extent cx="594360" cy="32766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4">
                      <a:extLst>
                        <a:ext uri="{28A0092B-C50C-407E-A947-70E740481C1C}">
                          <a14:useLocalDpi xmlns:a14="http://schemas.microsoft.com/office/drawing/2010/main" val="0"/>
                        </a:ext>
                      </a:extLst>
                    </a:blip>
                    <a:srcRect/>
                    <a:stretch>
                      <a:fillRect/>
                    </a:stretch>
                  </pic:blipFill>
                  <pic:spPr bwMode="auto">
                    <a:xfrm>
                      <a:off x="0" y="0"/>
                      <a:ext cx="594360" cy="327660"/>
                    </a:xfrm>
                    <a:prstGeom prst="rect">
                      <a:avLst/>
                    </a:prstGeom>
                    <a:noFill/>
                    <a:ln>
                      <a:noFill/>
                    </a:ln>
                  </pic:spPr>
                </pic:pic>
              </a:graphicData>
            </a:graphic>
          </wp:inline>
        </w:drawing>
      </w:r>
      <w:r w:rsidR="00A03C9B">
        <w:t xml:space="preserve"> - величина фактических потерь электрической энергии при ее передаче по электрическим сетям иной территориальной сетевой организации, права на отдельные объекты электрос</w:t>
      </w:r>
      <w:r w:rsidR="00A03C9B">
        <w:t>етевого хозяйства которой перешли к территориальной сетевой организации, за последний истекший год (тыс. кВт·ч);</w:t>
      </w:r>
    </w:p>
    <w:p w:rsidR="00000000" w:rsidRDefault="006438F4">
      <w:r>
        <w:rPr>
          <w:noProof/>
        </w:rPr>
        <w:drawing>
          <wp:inline distT="0" distB="0" distL="0" distR="0">
            <wp:extent cx="121920" cy="21336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sidR="00A03C9B">
        <w:rPr>
          <w:i/>
          <w:iCs/>
        </w:rPr>
        <w:t>W</w:t>
      </w:r>
      <w:r w:rsidR="00A03C9B">
        <w:rPr>
          <w:vertAlign w:val="superscript"/>
        </w:rPr>
        <w:t> ТСО</w:t>
      </w:r>
      <w:r w:rsidR="00A03C9B">
        <w:t xml:space="preserve"> - величина потерь электрической энергии при ее передаче по электрическим сетям иной территориальной с</w:t>
      </w:r>
      <w:r w:rsidR="00A03C9B">
        <w:t>етевой организации, права на отдельные объекты электросетевого хозяйства которой перешли к территориальной сетевой организации, учтенная при установлении тарифов на услуги по передаче электрической энергии на год перехода прав (в случае если установление т</w:t>
      </w:r>
      <w:r w:rsidR="00A03C9B">
        <w:t>арифов на услуги по передаче электрической энергии на год перехода прав не осуществлялось, используется величина потерь электрической энергии, учтенная при установлении тарифов на услуги по передаче электрической энергии на год, предшествующий году переход</w:t>
      </w:r>
      <w:r w:rsidR="00A03C9B">
        <w:t>а прав) (тыс. кВт·ч).</w:t>
      </w:r>
    </w:p>
    <w:p w:rsidR="00000000" w:rsidRDefault="00A03C9B">
      <w:r>
        <w:t xml:space="preserve">Величина потерь электрической энергии, определенная по формуле в соответствии с </w:t>
      </w:r>
      <w:hyperlink w:anchor="sub_140120" w:history="1">
        <w:r>
          <w:rPr>
            <w:rStyle w:val="a4"/>
          </w:rPr>
          <w:t>абзацем двадцатым</w:t>
        </w:r>
      </w:hyperlink>
      <w:r>
        <w:t xml:space="preserve"> настоящего пункта на год, следующий за годом перехода к территориальной сетевой организации прав собственнос</w:t>
      </w:r>
      <w:r>
        <w:t>ти или иных предусмотренных законом прав на отдельные объекты электросетевого хозяйства, ранее используемые иной территориальной сетевой организацией для осуществления регулируемой деятельности, не пересматривается до окончания текущего долгосрочного перио</w:t>
      </w:r>
      <w:r>
        <w:t>да регулирования.</w:t>
      </w:r>
    </w:p>
    <w:p w:rsidR="00000000" w:rsidRDefault="00A03C9B">
      <w:r>
        <w:t>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w:t>
      </w:r>
      <w:r>
        <w:t xml:space="preserve">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w:t>
      </w:r>
      <w:r>
        <w:t>д.</w:t>
      </w:r>
    </w:p>
    <w:p w:rsidR="00000000" w:rsidRDefault="00A03C9B">
      <w:bookmarkStart w:id="417" w:name="sub_200191"/>
      <w:r>
        <w:t>41. </w:t>
      </w:r>
      <w:hyperlink r:id="rId486" w:history="1">
        <w:r>
          <w:rPr>
            <w:rStyle w:val="a4"/>
          </w:rPr>
          <w:t>Утратил силу</w:t>
        </w:r>
      </w:hyperlink>
      <w:r>
        <w:t>.</w:t>
      </w:r>
    </w:p>
    <w:bookmarkEnd w:id="417"/>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487" w:history="1">
        <w:r>
          <w:rPr>
            <w:rStyle w:val="a4"/>
            <w:shd w:val="clear" w:color="auto" w:fill="F0F0F0"/>
          </w:rPr>
          <w:t>пункта 41</w:t>
        </w:r>
      </w:hyperlink>
    </w:p>
    <w:p w:rsidR="00000000" w:rsidRDefault="00A03C9B">
      <w:pPr>
        <w:pStyle w:val="a7"/>
        <w:rPr>
          <w:shd w:val="clear" w:color="auto" w:fill="F0F0F0"/>
        </w:rPr>
      </w:pPr>
      <w:r>
        <w:t xml:space="preserve"> </w:t>
      </w:r>
    </w:p>
    <w:p w:rsidR="00000000" w:rsidRDefault="00A03C9B">
      <w:pPr>
        <w:pStyle w:val="1"/>
      </w:pPr>
      <w:bookmarkStart w:id="418" w:name="sub_200215"/>
      <w:r>
        <w:t>IV. </w:t>
      </w:r>
      <w:r>
        <w:t>Ценообразование на оптовом рынке</w:t>
      </w:r>
    </w:p>
    <w:bookmarkEnd w:id="418"/>
    <w:p w:rsidR="00000000" w:rsidRDefault="00A03C9B"/>
    <w:p w:rsidR="00000000" w:rsidRDefault="00A03C9B">
      <w:pPr>
        <w:pStyle w:val="1"/>
      </w:pPr>
      <w:bookmarkStart w:id="419" w:name="sub_200199"/>
      <w:r>
        <w:t>Торговля электрической энергией и мощностью по регулируемым ценам (тарифам) на основании регулируемых договоров купли-продажи электрической энергии (мощности)</w:t>
      </w:r>
    </w:p>
    <w:bookmarkEnd w:id="419"/>
    <w:p w:rsidR="00000000" w:rsidRDefault="00A03C9B"/>
    <w:p w:rsidR="00000000" w:rsidRDefault="00A03C9B">
      <w:pPr>
        <w:pStyle w:val="a6"/>
        <w:rPr>
          <w:color w:val="000000"/>
          <w:sz w:val="16"/>
          <w:szCs w:val="16"/>
          <w:shd w:val="clear" w:color="auto" w:fill="F0F0F0"/>
        </w:rPr>
      </w:pPr>
      <w:bookmarkStart w:id="420" w:name="sub_200193"/>
      <w:r>
        <w:rPr>
          <w:color w:val="000000"/>
          <w:sz w:val="16"/>
          <w:szCs w:val="16"/>
          <w:shd w:val="clear" w:color="auto" w:fill="F0F0F0"/>
        </w:rPr>
        <w:lastRenderedPageBreak/>
        <w:t>Информация об изменени</w:t>
      </w:r>
      <w:r>
        <w:rPr>
          <w:color w:val="000000"/>
          <w:sz w:val="16"/>
          <w:szCs w:val="16"/>
          <w:shd w:val="clear" w:color="auto" w:fill="F0F0F0"/>
        </w:rPr>
        <w:t>ях:</w:t>
      </w:r>
    </w:p>
    <w:bookmarkEnd w:id="420"/>
    <w:p w:rsidR="00000000" w:rsidRDefault="00A03C9B">
      <w:pPr>
        <w:pStyle w:val="a7"/>
        <w:rPr>
          <w:shd w:val="clear" w:color="auto" w:fill="F0F0F0"/>
        </w:rPr>
      </w:pPr>
      <w:r>
        <w:t xml:space="preserve"> </w:t>
      </w:r>
      <w:r>
        <w:rPr>
          <w:shd w:val="clear" w:color="auto" w:fill="F0F0F0"/>
        </w:rPr>
        <w:t xml:space="preserve">Пункт 42 изменен с 8 декабря 2023 г. - </w:t>
      </w:r>
      <w:hyperlink r:id="rId488" w:history="1">
        <w:r>
          <w:rPr>
            <w:rStyle w:val="a4"/>
            <w:shd w:val="clear" w:color="auto" w:fill="F0F0F0"/>
          </w:rPr>
          <w:t>Постановление</w:t>
        </w:r>
      </w:hyperlink>
      <w:r>
        <w:rPr>
          <w:shd w:val="clear" w:color="auto" w:fill="F0F0F0"/>
        </w:rPr>
        <w:t xml:space="preserve"> Правительства России от 29 ноября 2023 г. N 2026</w:t>
      </w:r>
    </w:p>
    <w:p w:rsidR="00000000" w:rsidRDefault="00A03C9B">
      <w:pPr>
        <w:pStyle w:val="a7"/>
        <w:rPr>
          <w:shd w:val="clear" w:color="auto" w:fill="F0F0F0"/>
        </w:rPr>
      </w:pPr>
      <w:r>
        <w:t xml:space="preserve"> </w:t>
      </w:r>
      <w:hyperlink r:id="rId489" w:history="1">
        <w:r>
          <w:rPr>
            <w:rStyle w:val="a4"/>
            <w:shd w:val="clear" w:color="auto" w:fill="F0F0F0"/>
          </w:rPr>
          <w:t>См.</w:t>
        </w:r>
        <w:r>
          <w:rPr>
            <w:rStyle w:val="a4"/>
            <w:shd w:val="clear" w:color="auto" w:fill="F0F0F0"/>
          </w:rPr>
          <w:t xml:space="preserve"> предыдущую редакцию</w:t>
        </w:r>
      </w:hyperlink>
    </w:p>
    <w:p w:rsidR="00000000" w:rsidRDefault="00A03C9B">
      <w: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rsidR="00000000" w:rsidRDefault="00A03C9B">
      <w:bookmarkStart w:id="421" w:name="sub_1422"/>
      <w: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000000" w:rsidRDefault="00A03C9B">
      <w:bookmarkStart w:id="422" w:name="sub_2001933"/>
      <w:bookmarkEnd w:id="421"/>
      <w:r>
        <w:t>Регулируемые цены (тарифы) на электрическую энерги</w:t>
      </w:r>
      <w:r>
        <w:t>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утвержд</w:t>
      </w:r>
      <w:r>
        <w:t>аемыми Федеральной антимонопольной службой. Регулируемые цены (тарифы) на электрическую мощность для поставщиков в целях продажи на оптовом рынке по регулируемым договорам на 1-й год регулирования устанавливаются на уровне цены (тарифа) на мощность, опреде</w:t>
      </w:r>
      <w:r>
        <w:t xml:space="preserve">ленной по итогам конкурентного отбора мощности на этот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которые установлены </w:t>
      </w:r>
      <w:hyperlink r:id="rId490" w:history="1">
        <w:r>
          <w:rPr>
            <w:rStyle w:val="a4"/>
          </w:rPr>
          <w:t>Правилами</w:t>
        </w:r>
      </w:hyperlink>
      <w:r>
        <w:t xml:space="preserve"> индексации цены на мощность, утвержденными </w:t>
      </w:r>
      <w:hyperlink r:id="rId491" w:history="1">
        <w:r>
          <w:rPr>
            <w:rStyle w:val="a4"/>
          </w:rPr>
          <w:t>постановлением</w:t>
        </w:r>
      </w:hyperlink>
      <w:r>
        <w:t xml:space="preserve"> Правительства Российской Федерации от 13 апреля 2010 г. N 238</w:t>
      </w:r>
      <w:r>
        <w:t xml:space="preserve"> "Об определении ценовых параметров торговли мощностью на оптовом рынке электрической энергии и мощности". В отношении генерирующих объектов указанных поставщиков регулируемая цена (тариф) на электрическую энергию, поставляемую по регулируемым договорам, е</w:t>
      </w:r>
      <w:r>
        <w:t>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w:t>
      </w:r>
      <w:r>
        <w:t>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 При установлении регулируемых цен (тарифов) на электрическую энергию (мощность) для пос</w:t>
      </w:r>
      <w:r>
        <w:t>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000000" w:rsidRDefault="00A03C9B">
      <w:bookmarkStart w:id="423" w:name="sub_20423"/>
      <w:bookmarkEnd w:id="422"/>
      <w:r>
        <w:t xml:space="preserve">Абзац четвертый </w:t>
      </w:r>
      <w:hyperlink r:id="rId492" w:history="1">
        <w:r>
          <w:rPr>
            <w:rStyle w:val="a4"/>
          </w:rPr>
          <w:t>утратил силу</w:t>
        </w:r>
      </w:hyperlink>
      <w:r>
        <w:t xml:space="preserve"> с 1 января 2017 г.</w:t>
      </w:r>
    </w:p>
    <w:bookmarkEnd w:id="423"/>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493" w:history="1">
        <w:r>
          <w:rPr>
            <w:rStyle w:val="a4"/>
            <w:shd w:val="clear" w:color="auto" w:fill="F0F0F0"/>
          </w:rPr>
          <w:t>абзаца четвертого пункта 42</w:t>
        </w:r>
      </w:hyperlink>
    </w:p>
    <w:p w:rsidR="00000000" w:rsidRDefault="00A03C9B">
      <w:bookmarkStart w:id="424" w:name="sub_20424"/>
      <w:r>
        <w:t>При установлении р</w:t>
      </w:r>
      <w:r>
        <w:t>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w:t>
      </w:r>
      <w:r>
        <w:t>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rsidR="00000000" w:rsidRDefault="00A03C9B">
      <w:bookmarkStart w:id="425" w:name="sub_2001934"/>
      <w:bookmarkEnd w:id="424"/>
      <w:r>
        <w:t>Цены на электрическую энергию (мощность), п</w:t>
      </w:r>
      <w:r>
        <w:t>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w:t>
      </w:r>
      <w:r>
        <w:t>тельной власти в области регулирования тарифов в установленных этим федеральным органом составе и порядке.</w:t>
      </w:r>
    </w:p>
    <w:p w:rsidR="00000000" w:rsidRDefault="00A03C9B">
      <w:bookmarkStart w:id="426" w:name="sub_2001935"/>
      <w:bookmarkEnd w:id="425"/>
      <w:r>
        <w:t>Цены (тарифы) на электрическую энергию для целей поставки на оптовый рынок по регулируемым договорам для поставщиков, поставляю</w:t>
      </w:r>
      <w:r>
        <w:t xml:space="preserve">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устанавливаются методом </w:t>
      </w:r>
      <w:r>
        <w:lastRenderedPageBreak/>
        <w:t>индексации. Для таких поставщиков электрическ</w:t>
      </w:r>
      <w:r>
        <w:t>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w:t>
      </w:r>
      <w:r>
        <w:t>аза 2010 года.</w:t>
      </w:r>
    </w:p>
    <w:bookmarkEnd w:id="426"/>
    <w:p w:rsidR="00000000" w:rsidRDefault="00A03C9B">
      <w:r>
        <w:t>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w:t>
      </w:r>
      <w:r>
        <w:t>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w:t>
      </w:r>
      <w:r>
        <w:t>я электрической энергией (мощностью), производимой с использованием данного генерирующего объекта) в отношении данного генерирующего объекта.</w:t>
      </w:r>
    </w:p>
    <w:p w:rsidR="00000000" w:rsidRDefault="00A03C9B">
      <w:bookmarkStart w:id="427" w:name="sub_2001939"/>
      <w:r>
        <w:t>При установлении с 1 января 2024 г. регулируемых цен (тарифов) на электрическую энергию для поставщиков</w:t>
      </w:r>
      <w:r>
        <w:t xml:space="preserve"> - субъектов оптового рынка электрической энергии и мощности применяется индекс изменения цен (тарифов) на железнодорожные перевозки, учитывающий прогнозируемое изменение тарифов на железнодорожные перевозки грузов в регулируемом секторе с 1 декабря 2023 г</w:t>
      </w:r>
      <w:r>
        <w:t xml:space="preserve">., предусмотренное </w:t>
      </w:r>
      <w:hyperlink r:id="rId494" w:history="1">
        <w:r>
          <w:rPr>
            <w:rStyle w:val="a4"/>
          </w:rPr>
          <w:t>прогнозом</w:t>
        </w:r>
      </w:hyperlink>
      <w:r>
        <w:t xml:space="preserve"> социально-экономического развития Российской Федерации на 2024 год и на плановый период 2025 и 2026 годов.</w:t>
      </w:r>
    </w:p>
    <w:p w:rsidR="00000000" w:rsidRDefault="00A03C9B">
      <w:pPr>
        <w:pStyle w:val="a6"/>
        <w:rPr>
          <w:color w:val="000000"/>
          <w:sz w:val="16"/>
          <w:szCs w:val="16"/>
          <w:shd w:val="clear" w:color="auto" w:fill="F0F0F0"/>
        </w:rPr>
      </w:pPr>
      <w:bookmarkStart w:id="428" w:name="sub_200194"/>
      <w:bookmarkEnd w:id="427"/>
      <w:r>
        <w:rPr>
          <w:color w:val="000000"/>
          <w:sz w:val="16"/>
          <w:szCs w:val="16"/>
          <w:shd w:val="clear" w:color="auto" w:fill="F0F0F0"/>
        </w:rPr>
        <w:t>Информация об изменениях:</w:t>
      </w:r>
    </w:p>
    <w:bookmarkEnd w:id="428"/>
    <w:p w:rsidR="00000000" w:rsidRDefault="00A03C9B">
      <w:pPr>
        <w:pStyle w:val="a7"/>
        <w:rPr>
          <w:shd w:val="clear" w:color="auto" w:fill="F0F0F0"/>
        </w:rPr>
      </w:pPr>
      <w:r>
        <w:t xml:space="preserve"> </w:t>
      </w:r>
      <w:hyperlink r:id="rId495" w:history="1">
        <w:r>
          <w:rPr>
            <w:rStyle w:val="a4"/>
            <w:shd w:val="clear" w:color="auto" w:fill="F0F0F0"/>
          </w:rPr>
          <w:t>Постановлением</w:t>
        </w:r>
      </w:hyperlink>
      <w:r>
        <w:rPr>
          <w:shd w:val="clear" w:color="auto" w:fill="F0F0F0"/>
        </w:rPr>
        <w:t xml:space="preserve"> Правительства РФ от 4 сентября 2015 г. N 941 в пункт 43 внесены изменения</w:t>
      </w:r>
    </w:p>
    <w:p w:rsidR="00000000" w:rsidRDefault="00A03C9B">
      <w:pPr>
        <w:pStyle w:val="a7"/>
        <w:rPr>
          <w:shd w:val="clear" w:color="auto" w:fill="F0F0F0"/>
        </w:rPr>
      </w:pPr>
      <w:r>
        <w:t xml:space="preserve"> </w:t>
      </w:r>
      <w:hyperlink r:id="rId496" w:history="1">
        <w:r>
          <w:rPr>
            <w:rStyle w:val="a4"/>
            <w:shd w:val="clear" w:color="auto" w:fill="F0F0F0"/>
          </w:rPr>
          <w:t>См. текст пункта в предыдущей ре</w:t>
        </w:r>
        <w:r>
          <w:rPr>
            <w:rStyle w:val="a4"/>
            <w:shd w:val="clear" w:color="auto" w:fill="F0F0F0"/>
          </w:rPr>
          <w:t>дакции</w:t>
        </w:r>
      </w:hyperlink>
    </w:p>
    <w:p w:rsidR="00000000" w:rsidRDefault="00A03C9B">
      <w:r>
        <w:t>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w:t>
      </w:r>
      <w:r>
        <w:t>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w:t>
      </w:r>
      <w:r>
        <w:t>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000000" w:rsidRDefault="00A03C9B">
      <w:pPr>
        <w:pStyle w:val="a6"/>
        <w:rPr>
          <w:color w:val="000000"/>
          <w:sz w:val="16"/>
          <w:szCs w:val="16"/>
          <w:shd w:val="clear" w:color="auto" w:fill="F0F0F0"/>
        </w:rPr>
      </w:pPr>
      <w:bookmarkStart w:id="429" w:name="sub_200195"/>
      <w:r>
        <w:rPr>
          <w:color w:val="000000"/>
          <w:sz w:val="16"/>
          <w:szCs w:val="16"/>
          <w:shd w:val="clear" w:color="auto" w:fill="F0F0F0"/>
        </w:rPr>
        <w:t>Информация об изм</w:t>
      </w:r>
      <w:r>
        <w:rPr>
          <w:color w:val="000000"/>
          <w:sz w:val="16"/>
          <w:szCs w:val="16"/>
          <w:shd w:val="clear" w:color="auto" w:fill="F0F0F0"/>
        </w:rPr>
        <w:t>енениях:</w:t>
      </w:r>
    </w:p>
    <w:bookmarkEnd w:id="429"/>
    <w:p w:rsidR="00000000" w:rsidRDefault="00A03C9B">
      <w:pPr>
        <w:pStyle w:val="a7"/>
        <w:rPr>
          <w:shd w:val="clear" w:color="auto" w:fill="F0F0F0"/>
        </w:rPr>
      </w:pPr>
      <w:r>
        <w:t xml:space="preserve"> </w:t>
      </w:r>
      <w:hyperlink r:id="rId497" w:history="1">
        <w:r>
          <w:rPr>
            <w:rStyle w:val="a4"/>
            <w:shd w:val="clear" w:color="auto" w:fill="F0F0F0"/>
          </w:rPr>
          <w:t>Постановлением</w:t>
        </w:r>
      </w:hyperlink>
      <w:r>
        <w:rPr>
          <w:shd w:val="clear" w:color="auto" w:fill="F0F0F0"/>
        </w:rPr>
        <w:t xml:space="preserve"> Правительства РФ от 4 сентября 2015 г. N 941 в пункт 44 внесены изменения</w:t>
      </w:r>
    </w:p>
    <w:p w:rsidR="00000000" w:rsidRDefault="00A03C9B">
      <w:pPr>
        <w:pStyle w:val="a7"/>
        <w:rPr>
          <w:shd w:val="clear" w:color="auto" w:fill="F0F0F0"/>
        </w:rPr>
      </w:pPr>
      <w:r>
        <w:t xml:space="preserve"> </w:t>
      </w:r>
      <w:hyperlink r:id="rId498" w:history="1">
        <w:r>
          <w:rPr>
            <w:rStyle w:val="a4"/>
            <w:shd w:val="clear" w:color="auto" w:fill="F0F0F0"/>
          </w:rPr>
          <w:t>См. текст пункт</w:t>
        </w:r>
        <w:r>
          <w:rPr>
            <w:rStyle w:val="a4"/>
            <w:shd w:val="clear" w:color="auto" w:fill="F0F0F0"/>
          </w:rPr>
          <w:t>а в предыдущей редакции</w:t>
        </w:r>
      </w:hyperlink>
    </w:p>
    <w:p w:rsidR="00000000" w:rsidRDefault="00A03C9B">
      <w:r>
        <w:t xml:space="preserve">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w:t>
      </w:r>
      <w:r>
        <w:t>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w:t>
      </w:r>
      <w:r>
        <w:t>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rsidR="00000000" w:rsidRDefault="00A03C9B">
      <w:pPr>
        <w:pStyle w:val="a6"/>
        <w:rPr>
          <w:color w:val="000000"/>
          <w:sz w:val="16"/>
          <w:szCs w:val="16"/>
          <w:shd w:val="clear" w:color="auto" w:fill="F0F0F0"/>
        </w:rPr>
      </w:pPr>
      <w:bookmarkStart w:id="430" w:name="sub_200196"/>
      <w:r>
        <w:rPr>
          <w:color w:val="000000"/>
          <w:sz w:val="16"/>
          <w:szCs w:val="16"/>
          <w:shd w:val="clear" w:color="auto" w:fill="F0F0F0"/>
        </w:rPr>
        <w:t>Информация об изменениях:</w:t>
      </w:r>
    </w:p>
    <w:bookmarkEnd w:id="430"/>
    <w:p w:rsidR="00000000" w:rsidRDefault="00A03C9B">
      <w:pPr>
        <w:pStyle w:val="a7"/>
        <w:rPr>
          <w:shd w:val="clear" w:color="auto" w:fill="F0F0F0"/>
        </w:rPr>
      </w:pPr>
      <w:r>
        <w:t xml:space="preserve"> </w:t>
      </w:r>
      <w:r>
        <w:rPr>
          <w:shd w:val="clear" w:color="auto" w:fill="F0F0F0"/>
        </w:rPr>
        <w:t xml:space="preserve">Пункт 45 изменен с 2 августа 2024 г. - </w:t>
      </w:r>
      <w:hyperlink r:id="rId499" w:history="1">
        <w:r>
          <w:rPr>
            <w:rStyle w:val="a4"/>
            <w:shd w:val="clear" w:color="auto" w:fill="F0F0F0"/>
          </w:rPr>
          <w:t>Постановление</w:t>
        </w:r>
      </w:hyperlink>
      <w:r>
        <w:rPr>
          <w:shd w:val="clear" w:color="auto" w:fill="F0F0F0"/>
        </w:rPr>
        <w:t xml:space="preserve"> Правительства России от 24 июля 2024 г. N 1000</w:t>
      </w:r>
    </w:p>
    <w:p w:rsidR="00000000" w:rsidRDefault="00A03C9B">
      <w:pPr>
        <w:pStyle w:val="a7"/>
        <w:rPr>
          <w:shd w:val="clear" w:color="auto" w:fill="F0F0F0"/>
        </w:rPr>
      </w:pPr>
      <w:r>
        <w:t xml:space="preserve"> </w:t>
      </w:r>
      <w:hyperlink r:id="rId500" w:history="1">
        <w:r>
          <w:rPr>
            <w:rStyle w:val="a4"/>
            <w:shd w:val="clear" w:color="auto" w:fill="F0F0F0"/>
          </w:rPr>
          <w:t>См. предыдущую редакцию</w:t>
        </w:r>
      </w:hyperlink>
    </w:p>
    <w:p w:rsidR="00000000" w:rsidRDefault="00A03C9B">
      <w:r>
        <w:t>45. </w:t>
      </w:r>
      <w:hyperlink r:id="rId501" w:history="1">
        <w:r>
          <w:rPr>
            <w:rStyle w:val="a4"/>
          </w:rPr>
          <w:t>Цены</w:t>
        </w:r>
      </w:hyperlink>
      <w:r>
        <w:t xml:space="preserve"> на мощность вводимых в эксплуатацию новых атомных станций и гидроэлектростанций (в том числе гидроаккумулирующих электростанций), цены на мощность и </w:t>
      </w:r>
      <w:r>
        <w:lastRenderedPageBreak/>
        <w:t>электрическую энергию, производимые с использованием генерирующего объекта, поставляющего мощность в вынуж</w:t>
      </w:r>
      <w:r>
        <w:t xml:space="preserve">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502" w:history="1">
        <w:r>
          <w:rPr>
            <w:rStyle w:val="a4"/>
          </w:rPr>
          <w:t>Правилами</w:t>
        </w:r>
      </w:hyperlink>
      <w:r>
        <w:t xml:space="preserve"> вывода объектов электроэнергетики в ремонт и из эксплуатации, утвержденными </w:t>
      </w:r>
      <w:hyperlink r:id="rId503" w:history="1">
        <w:r>
          <w:rPr>
            <w:rStyle w:val="a4"/>
          </w:rPr>
          <w:t>постановлением</w:t>
        </w:r>
      </w:hyperlink>
      <w:r>
        <w:t xml:space="preserve"> Правительства Российской Федераци</w:t>
      </w:r>
      <w:r>
        <w:t>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w:t>
      </w:r>
      <w:r>
        <w:t xml:space="preserve">ергетики в ремонт и из эксплуатации" (далее - Правила вывода объектов электроэнергетики в ремонт и из эксплуатации), определяются в соответствии с настоящим документом и </w:t>
      </w:r>
      <w:hyperlink r:id="rId504" w:history="1">
        <w:r>
          <w:rPr>
            <w:rStyle w:val="a4"/>
          </w:rPr>
          <w:t>Правилами</w:t>
        </w:r>
      </w:hyperlink>
      <w:r>
        <w:t xml:space="preserve"> оптового</w:t>
      </w:r>
      <w:r>
        <w:t xml:space="preserve"> рынка электрической энергии и мощности, утвержденными </w:t>
      </w:r>
      <w:hyperlink r:id="rId505" w:history="1">
        <w:r>
          <w:rPr>
            <w:rStyle w:val="a4"/>
          </w:rPr>
          <w:t>постановлением</w:t>
        </w:r>
      </w:hyperlink>
      <w:r>
        <w:t xml:space="preserve"> Правительства Российской Федерации от 27 декабря 2010 г. N 1172, и методическими указаниями, утверждаемыми федеральным орг</w:t>
      </w:r>
      <w:r>
        <w:t>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w:t>
      </w:r>
      <w:r>
        <w:t>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w:t>
      </w:r>
      <w:r>
        <w:t>м режиме, индекс цен не подлежит применению.</w:t>
      </w:r>
    </w:p>
    <w:p w:rsidR="00000000" w:rsidRDefault="00A03C9B">
      <w:bookmarkStart w:id="431" w:name="sub_10452"/>
      <w:r>
        <w:t>Цена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w:t>
      </w:r>
      <w:r>
        <w:t>ом режиме, в связи с требованием уполномоченного органа о приостановлении их вывода из эксплуатации в соответствии с Правилами вывода объектов электроэнергетики в ремонт и из эксплуатации, и составляющие части таких цен определяются и используются организа</w:t>
      </w:r>
      <w:r>
        <w:t xml:space="preserve">цией коммерческой инфраструктуры оптового рынка согласно </w:t>
      </w:r>
      <w:hyperlink w:anchor="sub_54000" w:history="1">
        <w:r>
          <w:rPr>
            <w:rStyle w:val="a4"/>
          </w:rPr>
          <w:t>приложению N 5</w:t>
        </w:r>
      </w:hyperlink>
      <w:hyperlink w:anchor="sub_54000" w:history="1">
        <w:r>
          <w:rPr>
            <w:rStyle w:val="a4"/>
            <w:vertAlign w:val="superscript"/>
          </w:rPr>
          <w:t> 4</w:t>
        </w:r>
      </w:hyperlink>
      <w:r>
        <w:t>.</w:t>
      </w:r>
    </w:p>
    <w:p w:rsidR="00000000" w:rsidRDefault="00A03C9B">
      <w:bookmarkStart w:id="432" w:name="sub_20452"/>
      <w:bookmarkEnd w:id="431"/>
      <w:r>
        <w:t>При установлении цены на мощность для генерирующего объекта, поставляющего мощность в вынужденном режиме, так</w:t>
      </w:r>
      <w:r>
        <w:t>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w:t>
      </w:r>
      <w:r>
        <w:t xml:space="preserve">им мощность в вынужденном режиме, в отношении которых в соответствии с </w:t>
      </w:r>
      <w:hyperlink r:id="rId506" w:history="1">
        <w:r>
          <w:rPr>
            <w:rStyle w:val="a4"/>
          </w:rPr>
          <w:t>Правилами</w:t>
        </w:r>
      </w:hyperlink>
      <w:r>
        <w:t xml:space="preserve"> оптового рынка электрической энергии и мощности, утвержденными </w:t>
      </w:r>
      <w:hyperlink r:id="rId507" w:history="1">
        <w:r>
          <w:rPr>
            <w:rStyle w:val="a4"/>
          </w:rPr>
          <w:t>постановлением</w:t>
        </w:r>
      </w:hyperlink>
      <w:r>
        <w:t xml:space="preserve">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w:t>
      </w:r>
      <w:r>
        <w:t>движных) генерирующих объектов установленной мощностью более 20 МВт, размещенных на территориях Республики Крым и г. Севастополя, а также к генерирующим объектам, отнесенным к генерирующим объектам, мощность которых поставляется в вынужденном режиме в связ</w:t>
      </w:r>
      <w:r>
        <w:t xml:space="preserve">и с требованием уполномоченного федерального органа исполнительной власти о приостановлении вывода их из эксплуатации в соответствии с </w:t>
      </w:r>
      <w:hyperlink r:id="rId508" w:history="1">
        <w:r>
          <w:rPr>
            <w:rStyle w:val="a4"/>
          </w:rPr>
          <w:t>Правилами</w:t>
        </w:r>
      </w:hyperlink>
      <w:r>
        <w:t xml:space="preserve"> вывода объектов электроэнергетики в ремонт </w:t>
      </w:r>
      <w:r>
        <w:t>и из эксплуатации.</w:t>
      </w:r>
    </w:p>
    <w:p w:rsidR="00000000" w:rsidRDefault="00A03C9B">
      <w:bookmarkStart w:id="433" w:name="sub_201962"/>
      <w:bookmarkEnd w:id="432"/>
      <w:r>
        <w:t>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w:t>
      </w:r>
      <w:r>
        <w:t xml:space="preserve">редшествующем году при ее поставке по результатам конкурентного отбора мощности или в вынужденном режиме, если иное не предусмотрено </w:t>
      </w:r>
      <w:hyperlink r:id="rId509" w:history="1">
        <w:r>
          <w:rPr>
            <w:rStyle w:val="a4"/>
          </w:rPr>
          <w:t>Правилами</w:t>
        </w:r>
      </w:hyperlink>
      <w:r>
        <w:t xml:space="preserve"> оптового рынка электрической энергии и мощнос</w:t>
      </w:r>
      <w:r>
        <w:t xml:space="preserve">ти, утвержденными </w:t>
      </w:r>
      <w:hyperlink r:id="rId510" w:history="1">
        <w:r>
          <w:rPr>
            <w:rStyle w:val="a4"/>
          </w:rPr>
          <w:t>постановлением</w:t>
        </w:r>
      </w:hyperlink>
      <w:r>
        <w:t xml:space="preserve"> Правительства Российской Федерации от 27 декабря 2010 г. N 1172. Указанная норма не применяется для генерирующих объектов, отнесенных к генерирующим объектам, </w:t>
      </w:r>
      <w:r>
        <w:t xml:space="preserve">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w:t>
      </w:r>
      <w:r>
        <w:lastRenderedPageBreak/>
        <w:t xml:space="preserve">соответствии с </w:t>
      </w:r>
      <w:hyperlink r:id="rId511" w:history="1">
        <w:r>
          <w:rPr>
            <w:rStyle w:val="a4"/>
          </w:rPr>
          <w:t>Правилами</w:t>
        </w:r>
      </w:hyperlink>
      <w:r>
        <w:t xml:space="preserve"> вывода объектов электроэнергетики в ремонт и из эксплуатации.</w:t>
      </w:r>
    </w:p>
    <w:p w:rsidR="00000000" w:rsidRDefault="00A03C9B">
      <w:bookmarkStart w:id="434" w:name="sub_201963"/>
      <w:bookmarkEnd w:id="433"/>
      <w:r>
        <w:t>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w:t>
      </w:r>
      <w:r>
        <w:t xml:space="preserve">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w:t>
      </w:r>
      <w:hyperlink r:id="rId512" w:history="1">
        <w:r>
          <w:rPr>
            <w:rStyle w:val="a4"/>
          </w:rPr>
          <w:t>ставку рефинансирования</w:t>
        </w:r>
      </w:hyperlink>
      <w:r>
        <w:t xml:space="preserve"> Центрального банка Российской Федерации, действовавшую на момент заключения инвестиционного договора, увеличенную на 2 процентных пункта. Указанная норма не применяется для генерирующих об</w:t>
      </w:r>
      <w:r>
        <w:t xml:space="preserve">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513" w:history="1">
        <w:r>
          <w:rPr>
            <w:rStyle w:val="a4"/>
          </w:rPr>
          <w:t>Правилами</w:t>
        </w:r>
      </w:hyperlink>
      <w:r>
        <w:t xml:space="preserve"> вывода объектов электроэнергетики в ремонт и из эксплуатации.</w:t>
      </w:r>
    </w:p>
    <w:bookmarkStart w:id="435" w:name="sub_104505"/>
    <w:bookmarkEnd w:id="434"/>
    <w:p w:rsidR="00000000" w:rsidRDefault="00A03C9B">
      <w:r>
        <w:fldChar w:fldCharType="begin"/>
      </w:r>
      <w:r>
        <w:instrText>HYPERLINK "http://ivo.garant.ru/document/redirect/70812380/1000"</w:instrText>
      </w:r>
      <w:r>
        <w:fldChar w:fldCharType="separate"/>
      </w:r>
      <w:r>
        <w:rPr>
          <w:rStyle w:val="a4"/>
        </w:rPr>
        <w:t>Цена</w:t>
      </w:r>
      <w:r>
        <w:fldChar w:fldCharType="end"/>
      </w:r>
      <w:r>
        <w:t xml:space="preserve"> на мощность генерирующего объекта, который б</w:t>
      </w:r>
      <w:r>
        <w:t xml:space="preserve">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r:id="rId514" w:history="1">
        <w:r>
          <w:rPr>
            <w:rStyle w:val="a4"/>
          </w:rPr>
          <w:t>Правилами</w:t>
        </w:r>
      </w:hyperlink>
      <w:r>
        <w:t xml:space="preserve"> опред</w:t>
      </w:r>
      <w:r>
        <w:t xml:space="preserve">еления цены на мощность, продаваемую по договорам о предоставлении мощности, утвержденными </w:t>
      </w:r>
      <w:hyperlink r:id="rId515" w:history="1">
        <w:r>
          <w:rPr>
            <w:rStyle w:val="a4"/>
          </w:rPr>
          <w:t>постановлением</w:t>
        </w:r>
      </w:hyperlink>
      <w:r>
        <w:t xml:space="preserve"> Правительства Российской Федерации от 13 апреля 2010 г. N 238, для аналогичного генери</w:t>
      </w:r>
      <w:r>
        <w:t xml:space="preserve">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516" w:history="1">
        <w:r>
          <w:rPr>
            <w:rStyle w:val="a4"/>
          </w:rPr>
          <w:t>Правилами</w:t>
        </w:r>
      </w:hyperlink>
      <w:r>
        <w:t xml:space="preserve"> оптового рынка электрической энергии и мощности, утвержденными </w:t>
      </w:r>
      <w:hyperlink r:id="rId517" w:history="1">
        <w:r>
          <w:rPr>
            <w:rStyle w:val="a4"/>
          </w:rPr>
          <w:t>постановлением</w:t>
        </w:r>
      </w:hyperlink>
      <w:r>
        <w:t xml:space="preserve"> Правительства Российской Федерации от 27 декабря 2010 г. N 117</w:t>
      </w:r>
      <w:r>
        <w:t>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w:t>
      </w:r>
      <w:r>
        <w:t xml:space="preserve">еспублики Крым и г. Севастополя, и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518" w:history="1">
        <w:r>
          <w:rPr>
            <w:rStyle w:val="a4"/>
          </w:rPr>
          <w:t>Правилами</w:t>
        </w:r>
      </w:hyperlink>
      <w:r>
        <w:t xml:space="preserve"> вывода объектов электроэнергетики в ремонт и из эксплуатации.</w:t>
      </w:r>
    </w:p>
    <w:p w:rsidR="00000000" w:rsidRDefault="00A03C9B">
      <w:bookmarkStart w:id="436" w:name="sub_10457"/>
      <w:bookmarkEnd w:id="435"/>
      <w:r>
        <w:t>Цена продажи мощности генерирующих объектов, отнесенных к генерирующим объектам, мощность которых поста</w:t>
      </w:r>
      <w:r>
        <w:t>вляется в вынужденном режиме, определяется с учетом прогнозной прибыли от продажи электрической энергии.</w:t>
      </w:r>
    </w:p>
    <w:p w:rsidR="00000000" w:rsidRDefault="00A03C9B">
      <w:bookmarkStart w:id="437" w:name="sub_10458"/>
      <w:bookmarkEnd w:id="436"/>
      <w:r>
        <w:t>Прогнозная прибыль от продажи электрической энергии определяется на основании разницы между прогнозной ценой на электрическую энергию</w:t>
      </w:r>
      <w:r>
        <w:t xml:space="preserve">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сфере государственного регулирования цен (тарифов), в соответствии с </w:t>
      </w:r>
      <w:hyperlink r:id="rId519" w:history="1">
        <w:r>
          <w:rPr>
            <w:rStyle w:val="a4"/>
          </w:rPr>
          <w:t>порядком</w:t>
        </w:r>
      </w:hyperlink>
      <w:r>
        <w:t xml:space="preserve"> определения цен на мощность и электрическую энергию, производимых с использованием генерирующего объекта, поставляющего мощность и электрическую энергию в вынужденном режиме, утвержденным федерал</w:t>
      </w:r>
      <w:r>
        <w:t xml:space="preserve">ьным органом исполнительной власти в сфере государственного регулирования цен (тарифов), а также в соответствии с </w:t>
      </w:r>
      <w:hyperlink r:id="rId520" w:history="1">
        <w:r>
          <w:rPr>
            <w:rStyle w:val="a4"/>
          </w:rPr>
          <w:t>методическими указаниями</w:t>
        </w:r>
      </w:hyperlink>
      <w:r>
        <w:t xml:space="preserve"> по расчету составляющей части цены на мощность, о</w:t>
      </w:r>
      <w:r>
        <w:t>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утвержденными федеральным органом</w:t>
      </w:r>
      <w:r>
        <w:t xml:space="preserve"> исполнительной власти в сфере государственного регулирования цен (тарифов).</w:t>
      </w:r>
    </w:p>
    <w:bookmarkEnd w:id="437"/>
    <w:p w:rsidR="00000000" w:rsidRDefault="00A03C9B">
      <w:r>
        <w:t>При определении прогнозной прибыли от продажи электрической энергии для генерирующих объектов, мощность которых поставляется в вынужденном режиме в связи с требованием уполномоченного органа о приостановлении их вывода из эксплуатации, учитывается также пр</w:t>
      </w:r>
      <w:r>
        <w:t xml:space="preserve">огнозная прибыль иных генерирующих объектов соответствующей электростанции, мощность которых не поставляется на оптовом рынке по договорам, предусмотренным </w:t>
      </w:r>
      <w:hyperlink r:id="rId521" w:history="1">
        <w:r>
          <w:rPr>
            <w:rStyle w:val="a4"/>
          </w:rPr>
          <w:t>подпунктами 7</w:t>
        </w:r>
      </w:hyperlink>
      <w:r>
        <w:t xml:space="preserve">, </w:t>
      </w:r>
      <w:hyperlink r:id="rId522" w:history="1">
        <w:r>
          <w:rPr>
            <w:rStyle w:val="a4"/>
          </w:rPr>
          <w:t>10</w:t>
        </w:r>
      </w:hyperlink>
      <w:r>
        <w:t xml:space="preserve">, </w:t>
      </w:r>
      <w:hyperlink r:id="rId523" w:history="1">
        <w:r>
          <w:rPr>
            <w:rStyle w:val="a4"/>
          </w:rPr>
          <w:t>14</w:t>
        </w:r>
      </w:hyperlink>
      <w:r>
        <w:t xml:space="preserve"> и </w:t>
      </w:r>
      <w:hyperlink r:id="rId524" w:history="1">
        <w:r>
          <w:rPr>
            <w:rStyle w:val="a4"/>
          </w:rPr>
          <w:t>15 пункта 4</w:t>
        </w:r>
      </w:hyperlink>
      <w:r>
        <w:t xml:space="preserve"> Правил оптового рынка электрической энергии и м</w:t>
      </w:r>
      <w:r>
        <w:t xml:space="preserve">ощности, утвержденных </w:t>
      </w:r>
      <w:hyperlink r:id="rId525" w:history="1">
        <w:r>
          <w:rPr>
            <w:rStyle w:val="a4"/>
          </w:rPr>
          <w:t>постановлением</w:t>
        </w:r>
      </w:hyperlink>
      <w:r>
        <w:t xml:space="preserve"> Правительства Российской Федерации от 27 декабря 2010 г. N 1172 "Об утверждении Правил оптового рынка электрической энергии и мощности и </w:t>
      </w:r>
      <w:r>
        <w:t>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00000" w:rsidRDefault="00A03C9B">
      <w:bookmarkStart w:id="438" w:name="sub_10455"/>
      <w:r>
        <w:t>Если для генерирующих объектов, мощность которых поставляется на оптовый рынок в вы</w:t>
      </w:r>
      <w:r>
        <w:t>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w:t>
      </w:r>
      <w:r>
        <w:t xml:space="preserve">ов, поставляющих мощность в вынужденном режиме и введенных в эксплуатацию в 2007-2011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w:t>
      </w:r>
      <w:r>
        <w:t xml:space="preserve">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r:id="rId526" w:history="1">
        <w:r>
          <w:rPr>
            <w:rStyle w:val="a4"/>
          </w:rPr>
          <w:t>Правил</w:t>
        </w:r>
      </w:hyperlink>
      <w:r>
        <w:t xml:space="preserve"> оптового рынка электрической энергии и мощности, утвержденных </w:t>
      </w:r>
      <w:hyperlink r:id="rId527" w:history="1">
        <w:r>
          <w:rPr>
            <w:rStyle w:val="a4"/>
          </w:rPr>
          <w:t>постановлением</w:t>
        </w:r>
      </w:hyperlink>
      <w:r>
        <w:t xml:space="preserve"> Правительства Российской Федерации от 27 декабря 2010 г. N 1172, предъяв</w:t>
      </w:r>
      <w:r>
        <w:t xml:space="preserve">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r:id="rId528" w:history="1">
        <w:r>
          <w:rPr>
            <w:rStyle w:val="a4"/>
          </w:rPr>
          <w:t>перечнем</w:t>
        </w:r>
      </w:hyperlink>
      <w:r>
        <w:t xml:space="preserve">, утвержденным </w:t>
      </w:r>
      <w:hyperlink r:id="rId529" w:history="1">
        <w:r>
          <w:rPr>
            <w:rStyle w:val="a4"/>
          </w:rPr>
          <w:t>распоряжением</w:t>
        </w:r>
      </w:hyperlink>
      <w:r>
        <w:t xml:space="preserve"> Правительства Российской Федерации от 23 декабря 2016 г. N 2789-р.</w:t>
      </w:r>
    </w:p>
    <w:p w:rsidR="00000000" w:rsidRDefault="00A03C9B">
      <w:bookmarkStart w:id="439" w:name="sub_40456"/>
      <w:bookmarkEnd w:id="438"/>
      <w:r>
        <w:t>В отношении генерирующих объ</w:t>
      </w:r>
      <w:r>
        <w:t>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w:t>
      </w:r>
      <w:r>
        <w:t xml:space="preserve"> на уровне цены (тарифа) на мощность, определенной по итогам конкурентного отбора мощности на соответствующий год с учетом ежегодной индексации цены, указанной в договоре о присоединении к торговой системе оптового рынка организацией коммерческой инфрастру</w:t>
      </w:r>
      <w:r>
        <w:t xml:space="preserve">ктуры на условиях и в порядке, установленных </w:t>
      </w:r>
      <w:hyperlink r:id="rId530" w:history="1">
        <w:r>
          <w:rPr>
            <w:rStyle w:val="a4"/>
          </w:rPr>
          <w:t>Правилами</w:t>
        </w:r>
      </w:hyperlink>
      <w:r>
        <w:t xml:space="preserve"> индексации цены на мощность, утвержденными </w:t>
      </w:r>
      <w:hyperlink r:id="rId531" w:history="1">
        <w:r>
          <w:rPr>
            <w:rStyle w:val="a4"/>
          </w:rPr>
          <w:t>постановлением</w:t>
        </w:r>
      </w:hyperlink>
      <w:r>
        <w:t xml:space="preserve"> Правительств</w:t>
      </w:r>
      <w:r>
        <w:t>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указанных генерирующих объектов регулируемая цена (тариф) на электрическую энергию, пост</w:t>
      </w:r>
      <w:r>
        <w:t>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w:t>
      </w:r>
      <w:r>
        <w:t>)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rsidR="00000000" w:rsidRDefault="00A03C9B">
      <w:bookmarkStart w:id="440" w:name="sub_14514"/>
      <w:bookmarkEnd w:id="439"/>
      <w:r>
        <w:t>В отношении генерирующих объекто</w:t>
      </w:r>
      <w:r>
        <w:t xml:space="preserve">в, мощность которых поставляется по договорам, указанным в </w:t>
      </w:r>
      <w:hyperlink r:id="rId532" w:history="1">
        <w:r>
          <w:rPr>
            <w:rStyle w:val="a4"/>
          </w:rPr>
          <w:t>подпункте 15 пункта 4</w:t>
        </w:r>
      </w:hyperlink>
      <w:r>
        <w:t xml:space="preserve"> Правил оптового рынка электрической энергии и мощности, утвержденным </w:t>
      </w:r>
      <w:hyperlink r:id="rId533" w:history="1">
        <w:r>
          <w:rPr>
            <w:rStyle w:val="a4"/>
          </w:rPr>
          <w:t>постановлением</w:t>
        </w:r>
      </w:hyperlink>
      <w:r>
        <w:t xml:space="preserve">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w:t>
      </w:r>
      <w:r>
        <w:t>росам организации функционирования оптового рынка электрической энергии и мощности", регулируемая цена (тариф) на мощность, поставляемую по регулируемым договорам, устанавливается на соответствующий период регулирования не ниже рассчитанного на основании и</w:t>
      </w:r>
      <w:r>
        <w:t>нформации, полученной от совета рынка, значения прогнозной цены на мощность, поставляемую по договорам, указанным в подпункте 15 пункта 4 Правил оптового рынка электрической энергии и мощности.</w:t>
      </w:r>
    </w:p>
    <w:p w:rsidR="00000000" w:rsidRDefault="00A03C9B">
      <w:bookmarkStart w:id="441" w:name="sub_14511"/>
      <w:bookmarkEnd w:id="440"/>
      <w:r>
        <w:t xml:space="preserve">Абзац утратил силу с 7 января 2022 г. - </w:t>
      </w:r>
      <w:hyperlink r:id="rId534" w:history="1">
        <w:r>
          <w:rPr>
            <w:rStyle w:val="a4"/>
          </w:rPr>
          <w:t>Постановление</w:t>
        </w:r>
      </w:hyperlink>
      <w:r>
        <w:t xml:space="preserve"> Правительства России от 23 декабря 2021 г. N 2424</w:t>
      </w:r>
    </w:p>
    <w:bookmarkEnd w:id="441"/>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lastRenderedPageBreak/>
        <w:t xml:space="preserve"> </w:t>
      </w:r>
      <w:hyperlink r:id="rId535" w:history="1">
        <w:r>
          <w:rPr>
            <w:rStyle w:val="a4"/>
            <w:shd w:val="clear" w:color="auto" w:fill="F0F0F0"/>
          </w:rPr>
          <w:t>См. предыдущую редакцию</w:t>
        </w:r>
      </w:hyperlink>
    </w:p>
    <w:p w:rsidR="00000000" w:rsidRDefault="00A03C9B">
      <w:bookmarkStart w:id="442" w:name="sub_104510"/>
      <w:r>
        <w:t>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w:t>
      </w:r>
      <w:r>
        <w:t>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w:t>
      </w:r>
      <w:r>
        <w:t xml:space="preserve">ргии и мощности порядка расчетов за технологическое присоединение, предусмотренного </w:t>
      </w:r>
      <w:hyperlink r:id="rId536" w:history="1">
        <w:r>
          <w:rPr>
            <w:rStyle w:val="a4"/>
          </w:rPr>
          <w:t>Правилами</w:t>
        </w:r>
      </w:hyperlink>
      <w:r>
        <w:t xml:space="preserve"> технологического присоединения энергопринимающих устройств потребителей электрической энергии, об</w:t>
      </w:r>
      <w:r>
        <w:t xml:space="preserve">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w:t>
      </w:r>
      <w:hyperlink r:id="rId537" w:history="1">
        <w:r>
          <w:rPr>
            <w:rStyle w:val="a4"/>
          </w:rPr>
          <w:t>постановлением</w:t>
        </w:r>
      </w:hyperlink>
      <w:r>
        <w:t xml:space="preserve"> Пра</w:t>
      </w:r>
      <w:r>
        <w:t>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w:t>
      </w:r>
      <w:r>
        <w:t>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w:t>
      </w:r>
      <w:r>
        <w:t>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w:t>
      </w:r>
      <w:r>
        <w:t>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w:t>
      </w:r>
      <w:r>
        <w:t xml:space="preserve">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rsidR="00000000" w:rsidRDefault="00A03C9B">
      <w:bookmarkStart w:id="443" w:name="sub_104512"/>
      <w:bookmarkEnd w:id="442"/>
      <w:r>
        <w:t>Абзац утратил силу с 7 января 20</w:t>
      </w:r>
      <w:r>
        <w:t xml:space="preserve">22 г. - </w:t>
      </w:r>
      <w:hyperlink r:id="rId538" w:history="1">
        <w:r>
          <w:rPr>
            <w:rStyle w:val="a4"/>
          </w:rPr>
          <w:t>Постановление</w:t>
        </w:r>
      </w:hyperlink>
      <w:r>
        <w:t xml:space="preserve"> Правительства России от 23 декабря 2021 г. N 2424</w:t>
      </w:r>
    </w:p>
    <w:bookmarkEnd w:id="443"/>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539" w:history="1">
        <w:r>
          <w:rPr>
            <w:rStyle w:val="a4"/>
            <w:shd w:val="clear" w:color="auto" w:fill="F0F0F0"/>
          </w:rPr>
          <w:t>См. предыдущ</w:t>
        </w:r>
        <w:r>
          <w:rPr>
            <w:rStyle w:val="a4"/>
            <w:shd w:val="clear" w:color="auto" w:fill="F0F0F0"/>
          </w:rPr>
          <w:t>ую редакцию</w:t>
        </w:r>
      </w:hyperlink>
    </w:p>
    <w:p w:rsidR="00000000" w:rsidRDefault="00A03C9B">
      <w:bookmarkStart w:id="444" w:name="sub_1045013"/>
      <w:r>
        <w:t>При установлении цен на мощность на 2020 год и последующие периоды регулирования для мобильных (передвижных) генерирующих объектов установленной мощностью более 20 МВт, поставляющих мощность в вынужденном режиме, учитываются плани</w:t>
      </w:r>
      <w:r>
        <w:t>руемые расходы, связанные с демонтажем, транспортировкой и размещением указанных генерирующих объектов при изменении места их расположения (перемещении), осуществленном после 31 декабря 2017 г. Начиная с 2021 года цены на мощность для указанных генерирующи</w:t>
      </w:r>
      <w:r>
        <w:t>х объектов определяются с учетом отклонения фактических экономически обоснованных расходов от планируемых расходов, связанных с демонтажем, транспортировкой и размещением таких генерирующих объектов при изменении места их расположения (перемещении), учтенн</w:t>
      </w:r>
      <w:r>
        <w:t>ых в цене на мощность в предыдущие периоды регулирования.</w:t>
      </w:r>
    </w:p>
    <w:p w:rsidR="00000000" w:rsidRDefault="00A03C9B">
      <w:bookmarkStart w:id="445" w:name="sub_1045014"/>
      <w:bookmarkEnd w:id="444"/>
      <w:r>
        <w:t>Цена на мощность, поставляемую на оптовый рынок по регулируемым договорам генерирующими объектами, мощность которых поставляется в вынужденном режиме в связи с требованием упол</w:t>
      </w:r>
      <w:r>
        <w:t>номоченного органа о приостановлении их вывода из эксплуатации, устанавливается федеральным органом исполнительной власти в сфере государственного регулирования цен (тарифов) на уровне составляющей части цены на мощность, которая в совокупности с доходом о</w:t>
      </w:r>
      <w:r>
        <w:t>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обеспечивающих его эксплуатацию.</w:t>
      </w:r>
    </w:p>
    <w:p w:rsidR="00000000" w:rsidRDefault="00A03C9B">
      <w:bookmarkStart w:id="446" w:name="sub_14518"/>
      <w:bookmarkEnd w:id="445"/>
      <w:r>
        <w:t xml:space="preserve">Для генерирующих объектов, которые на </w:t>
      </w:r>
      <w:r>
        <w:t xml:space="preserve">2019 год были отнесены к генерирующим объектам, мощность которых поставляется в вынужденном режиме, и которые на 2020 и 2021 годы </w:t>
      </w:r>
      <w:r>
        <w:lastRenderedPageBreak/>
        <w:t>не были отнесены к генерирующим объектам, мощность которых поставляется в вынужденном режиме, расположенных в первой ценовой з</w:t>
      </w:r>
      <w:r>
        <w:t>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условии наличия схемы и программы развити</w:t>
      </w:r>
      <w:r>
        <w:t>я Единой энергетической системы России, утвержденной в установленном порядке, учитывающей продолжение эксплуатации таких генерирующих объектов, цена на мощность, поставляемую с использованием указанных генерирующих объектов, устанавливается с учетом выпада</w:t>
      </w:r>
      <w:r>
        <w:t>ющих доходов, определяемых в соответствии с настоящим пунктом.</w:t>
      </w:r>
    </w:p>
    <w:p w:rsidR="00000000" w:rsidRDefault="00A03C9B">
      <w:bookmarkStart w:id="447" w:name="sub_14519"/>
      <w:bookmarkEnd w:id="446"/>
      <w:r>
        <w:t>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w:t>
      </w:r>
      <w:r>
        <w:t>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w:t>
      </w:r>
      <w:r>
        <w:t>орых поставляется в вынужденном режиме на период после 2025 года,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rsidR="00000000" w:rsidRDefault="00A03C9B">
      <w:bookmarkStart w:id="448" w:name="sub_14520"/>
      <w:bookmarkEnd w:id="447"/>
      <w:r>
        <w:t>Указанная цена на мощность устанавливается как сумма цены на мощность, действовавшей в последнем году поставки мощности в вынужденном режиме в отношении соответствующего генерирующего объекта, и величины выпадающих доходов, деленной на объем мощности, р</w:t>
      </w:r>
      <w:r>
        <w:t xml:space="preserve">авный сумме значений положительных разниц объемов располагаемой мощности и объемов потребления мощности на собственные и (или) хозяйственные нужды генерирующего объекта, учтенных в прогнозном балансе на последний год поставки мощности в вынужденном режиме </w:t>
      </w:r>
      <w:r>
        <w:t>с использованием соответствующего генерирующего объекта.</w:t>
      </w:r>
    </w:p>
    <w:bookmarkEnd w:id="448"/>
    <w:p w:rsidR="00000000" w:rsidRDefault="00A03C9B">
      <w:r>
        <w:t xml:space="preserve">Величина выпадающих доходов определяется как сумма за все месяцы 2020 и 2021 годов для генерирующих объектов, указанных в </w:t>
      </w:r>
      <w:hyperlink w:anchor="sub_14518" w:history="1">
        <w:r>
          <w:rPr>
            <w:rStyle w:val="a4"/>
          </w:rPr>
          <w:t>абзаце восемнадцатом</w:t>
        </w:r>
      </w:hyperlink>
      <w:r>
        <w:t xml:space="preserve"> настоящего пункта, и</w:t>
      </w:r>
      <w:r>
        <w:t xml:space="preserve">ли за все месяцы 2025 года для генерирующих объектов, указанных в </w:t>
      </w:r>
      <w:hyperlink w:anchor="sub_14519" w:history="1">
        <w:r>
          <w:rPr>
            <w:rStyle w:val="a4"/>
          </w:rPr>
          <w:t>абзаце девятнадцатом</w:t>
        </w:r>
      </w:hyperlink>
      <w:r>
        <w:t xml:space="preserve"> настоящего пункта, в течение которых генерирующие объекты не были отнесены к генерирующим объектам, мощность которых поставляется в вынужденно</w:t>
      </w:r>
      <w:r>
        <w:t xml:space="preserve">м режиме, произведений неотрицательной разницы объемов располагаемой мощности и объемов потребления мощности на собственные и (или) хозяйственные нужды генерирующего объекта, отнесенного к генерирующим объектам, мощность которых поставляется в вынужденном </w:t>
      </w:r>
      <w:r>
        <w:t>режиме, учтенных в прогнозном балансе на последний год поставки мощности в вынужденном режиме с использованием соответствующего генерирующего объекта, и цены на мощность, действовавшей в последнем году поставки мощности в вынужденном режиме в отношении ген</w:t>
      </w:r>
      <w:r>
        <w:t>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 за выче</w:t>
      </w:r>
      <w:r>
        <w:t>том доходов, полученных от продажи мощности в указанный период по свободным (нерегулируемым) ценам на основании договоров купли-продажи мощности в объемах, учтенных в прогнозном балансе, по результатам конкурентного отбора мощности и по регулируемым догово</w:t>
      </w:r>
      <w:r>
        <w:t>рам.</w:t>
      </w:r>
    </w:p>
    <w:p w:rsidR="00000000" w:rsidRDefault="00A03C9B">
      <w:r>
        <w:t xml:space="preserve">Учет указанных выпадающих доходов в целях сглаживания изменения тарифов осуществляется в течение периода, предусмотренного </w:t>
      </w:r>
      <w:hyperlink w:anchor="sub_711" w:history="1">
        <w:r>
          <w:rPr>
            <w:rStyle w:val="a4"/>
          </w:rPr>
          <w:t>абзацем одиннадцатым пункта 7</w:t>
        </w:r>
      </w:hyperlink>
      <w:r>
        <w:t xml:space="preserve"> настоящего документа. При этом в период учета указанных выпадающих доходо</w:t>
      </w:r>
      <w:r>
        <w:t xml:space="preserve">в при установлении цены на мощность не применяется предусмотренное абзацем четвертым настоящего пункта условие об ограничении цены на мощность уровнем цены, по которой осуществлялась продажа мощности соответствующего генерирующего объекта в предшествующем </w:t>
      </w:r>
      <w:r>
        <w:t xml:space="preserve">году при ее поставке по результатам конкурентного отбора мощности или в вынужденном режиме. После окончания указанного периода для генерирующих объектов, указанных в </w:t>
      </w:r>
      <w:hyperlink w:anchor="sub_14518" w:history="1">
        <w:r>
          <w:rPr>
            <w:rStyle w:val="a4"/>
          </w:rPr>
          <w:t>абзацах восемнадцатом</w:t>
        </w:r>
      </w:hyperlink>
      <w:r>
        <w:t xml:space="preserve"> и </w:t>
      </w:r>
      <w:hyperlink w:anchor="sub_14519" w:history="1">
        <w:r>
          <w:rPr>
            <w:rStyle w:val="a4"/>
          </w:rPr>
          <w:t>девятнадцатом</w:t>
        </w:r>
      </w:hyperlink>
      <w:r>
        <w:t xml:space="preserve"> настоящего пункта, цена на мощность не может превышать значение цены на </w:t>
      </w:r>
      <w:r>
        <w:lastRenderedPageBreak/>
        <w:t xml:space="preserve">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w:t>
      </w:r>
      <w:r>
        <w:t>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w:t>
      </w:r>
    </w:p>
    <w:p w:rsidR="00000000" w:rsidRDefault="00A03C9B">
      <w:r>
        <w:t>Участник оптового рынка, владеющий на праве собственности или ином законном основании генериру</w:t>
      </w:r>
      <w:r>
        <w:t xml:space="preserve">ющими объектами, указанными в </w:t>
      </w:r>
      <w:hyperlink w:anchor="sub_14518" w:history="1">
        <w:r>
          <w:rPr>
            <w:rStyle w:val="a4"/>
          </w:rPr>
          <w:t>абзаце восемнадцатом</w:t>
        </w:r>
      </w:hyperlink>
      <w: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а также заявлен</w:t>
      </w:r>
      <w:r>
        <w:t>ие о продолжении эксплуатации указанных генерирующих объектов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w:t>
      </w:r>
      <w:r>
        <w:t xml:space="preserve">са, в которых указываются наименования этих генерирующих объектов и период с 2020 года по 2021 год включительно, в течение которого эти объекты не были отнесены к генерирующим объектам, мощность которых поставляется в вынужденном режиме, и в отношении них </w:t>
      </w:r>
      <w:r>
        <w:t>не осуществлялась оплата мощности по свободным (нерегулируемым) ценам по результатам конкурентного отбора мощности. Федеральный орган исполнительной власти, осуществляющий функции по выработке и реализации государственной политики и нормативно-правовому ре</w:t>
      </w:r>
      <w:r>
        <w:t>гулированию в сфере топливно-энергетического комплекса, представляет заключение о продолжении эксплуатации указанного генерирующего объекта в соответствии со схемой и программой развития Единой энергетической системы России в федеральный орган исполнительн</w:t>
      </w:r>
      <w:r>
        <w:t>ой власти в области регулирования тарифов в течение 30 календарных дней со дня подачи указанного заявления.</w:t>
      </w:r>
    </w:p>
    <w:p w:rsidR="00000000" w:rsidRDefault="00A03C9B">
      <w:r>
        <w:t xml:space="preserve">Участник оптового рынка, владеющий на праве собственности или ином законном основании генерирующими объектами, указанными в </w:t>
      </w:r>
      <w:hyperlink w:anchor="sub_14519" w:history="1">
        <w:r>
          <w:rPr>
            <w:rStyle w:val="a4"/>
          </w:rPr>
          <w:t>абзаце девятнадцатом</w:t>
        </w:r>
      </w:hyperlink>
      <w: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в которых указываются наименования этих генерирующих объектов и перио</w:t>
      </w:r>
      <w:r>
        <w:t>д, в течение которого эти объекты не были отнесены к генерирующим объектам, мощность которых поставляется в вынужденном режиме, и в отношении них осуществлялась оплата мощности по свободным (нерегулируемым) ценам по результатам конкурентного отбора мощност</w:t>
      </w:r>
      <w:r>
        <w:t>и и по регулируемым договорам.</w:t>
      </w:r>
    </w:p>
    <w:bookmarkStart w:id="449" w:name="sub_14525"/>
    <w:p w:rsidR="00000000" w:rsidRDefault="00A03C9B">
      <w:r>
        <w:fldChar w:fldCharType="begin"/>
      </w:r>
      <w:r>
        <w:instrText>HYPERLINK "http://ivo.garant.ru/document/redirect/408307487/1000"</w:instrText>
      </w:r>
      <w:r>
        <w:fldChar w:fldCharType="separate"/>
      </w:r>
      <w:r>
        <w:rPr>
          <w:rStyle w:val="a4"/>
        </w:rPr>
        <w:t>Цена</w:t>
      </w:r>
      <w:r>
        <w:fldChar w:fldCharType="end"/>
      </w:r>
      <w:r>
        <w:t xml:space="preserve"> на мощность, поставляемую по договорам купли-продажи (поставки) мощности новых объектов атомных электростанций, заключенным в отношении новых о</w:t>
      </w:r>
      <w:r>
        <w:t>бъектов атомных электростанций с датой ввода в эксплуатацию после 1 января 2025 г., устанавливается федеральным органом исполнительной власти в области регулирования тарифов с учетом необходимости соблюдения следующих требований:</w:t>
      </w:r>
    </w:p>
    <w:bookmarkEnd w:id="449"/>
    <w:p w:rsidR="00000000" w:rsidRDefault="00A03C9B">
      <w:r>
        <w:t>применяемая в рас</w:t>
      </w:r>
      <w:r>
        <w:t>чете величина капитальных затрат не должна превышать предельное значение капитальных затрат. Предельное значение капитальных затрат определяется исходя из базового предельного значения капитальных затрат, равного 184,1 тыс. рублей за 1 кВт установленной мо</w:t>
      </w:r>
      <w:r>
        <w:t xml:space="preserve">щности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anchor="sub_200196" w:history="1">
        <w:r>
          <w:rPr>
            <w:rStyle w:val="a4"/>
          </w:rPr>
          <w:t>абзацем первым</w:t>
        </w:r>
      </w:hyperlink>
      <w:r>
        <w:t xml:space="preserve"> настоящего пункта, исходя из фактических значений </w:t>
      </w:r>
      <w:hyperlink r:id="rId540" w:history="1">
        <w:r>
          <w:rPr>
            <w:rStyle w:val="a4"/>
          </w:rPr>
          <w:t>индекса</w:t>
        </w:r>
      </w:hyperlink>
      <w:r>
        <w:t xml:space="preserve"> потребительских цен, определяемых и публикуемых федеральным органом исполнительной власти, осуществляющим функции по формированию офици</w:t>
      </w:r>
      <w:r>
        <w:t xml:space="preserve">альной статистической информации, и с учетом графика распределения капитальных затрат с применением коэффициента блочности (1,2 для первого и третьего энергоблоков и 0,8 для второго и четвертого энергоблоков в составе атомной электростанции), учитывающего </w:t>
      </w:r>
      <w:r>
        <w:t>непропорциональность распределения капитальных затрат между энергоблоками, и опубликованных Министерством строительства и жилищно-коммунального хозяйства Российской Федерации индексов изменения сметной стоимости строительно-монтажных работ для прочих объек</w:t>
      </w:r>
      <w:r>
        <w:t xml:space="preserve">тов, определяемых с применением федеральных единичных расценок на III квартал 2020 г., учитывающих зависимость стоимости строительно-монтажных работ от региона строительства </w:t>
      </w:r>
      <w:r>
        <w:lastRenderedPageBreak/>
        <w:t>нового объекта атомной электростанции;</w:t>
      </w:r>
    </w:p>
    <w:p w:rsidR="00000000" w:rsidRDefault="00A03C9B">
      <w:r>
        <w:t>применяемая в расчете величина прочих экспл</w:t>
      </w:r>
      <w:r>
        <w:t>уатационных затрат не должна превышать предельное значение прочих эксплуатационных затрат генерирующего объекта. Предельное значение прочих эксплуатационных затрат генерирующего объекта определяется как произведение базового предельного значения прочих экс</w:t>
      </w:r>
      <w:r>
        <w:t>плуатационных затрат генерирующего объекта, равного 138,5 тыс. рублей за 1 МВт установленной мощности в месяц (в ценах 2021 года), с учетом его индексации в порядке, установленном методическими указаниями, утверждаемыми федеральным органом исполнительной в</w:t>
      </w:r>
      <w:r>
        <w:t xml:space="preserve">ласти в области регулирования тарифов в соответствии с </w:t>
      </w:r>
      <w:hyperlink r:id="rId541" w:history="1">
        <w:r>
          <w:rPr>
            <w:rStyle w:val="a4"/>
          </w:rPr>
          <w:t>абзацем первым</w:t>
        </w:r>
      </w:hyperlink>
      <w:r>
        <w:t xml:space="preserve"> настоящего пункта, исходя из фактических значений </w:t>
      </w:r>
      <w:hyperlink r:id="rId542" w:history="1">
        <w:r>
          <w:rPr>
            <w:rStyle w:val="a4"/>
          </w:rPr>
          <w:t>индекса</w:t>
        </w:r>
      </w:hyperlink>
      <w:r>
        <w:t xml:space="preserve">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прогнозных значений индекса потребительских цен в прогнозе социально-экономическог</w:t>
      </w:r>
      <w:r>
        <w:t>о развития Российской Федерации, разработанном и опубликованном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w:t>
      </w:r>
      <w:r>
        <w:t>;</w:t>
      </w:r>
    </w:p>
    <w:p w:rsidR="00000000" w:rsidRDefault="00A03C9B">
      <w:r>
        <w:t>применяемая в расчете величина расходов (в том числе расходов на содержание) структурных подразделений и отдельных должностей эксплуатирующей организации, за исключением филиалов и представительств эксплуатирующей организации (далее - центральный аппарат</w:t>
      </w:r>
      <w:r>
        <w:t xml:space="preserve"> эксплуатирующей организации), не должна превышать предельное значение расходов центрального аппарата эксплуатирующей организации. Предельное значение расходов центрального аппарата эксплуатирующей организации определяется исходя из базового предельного зн</w:t>
      </w:r>
      <w:r>
        <w:t>ачения расходов центрального аппарата эксплуатирующей организации, равного 27,5 тыс. рублей за 1 МВт установленной мощности в месяц (в ценах 2021 года), с учетом его индексации в порядке, установленном методическими указаниями, утверждаемыми федеральным ор</w:t>
      </w:r>
      <w:r>
        <w:t xml:space="preserve">ганом исполнительной власти в области регулирования тарифов в соответствии с </w:t>
      </w:r>
      <w:hyperlink w:anchor="sub_200196" w:history="1">
        <w:r>
          <w:rPr>
            <w:rStyle w:val="a4"/>
          </w:rPr>
          <w:t>абзацем первым</w:t>
        </w:r>
      </w:hyperlink>
      <w:r>
        <w:t xml:space="preserve"> настоящего пункта, исходя из фактических значений </w:t>
      </w:r>
      <w:hyperlink r:id="rId543" w:history="1">
        <w:r>
          <w:rPr>
            <w:rStyle w:val="a4"/>
          </w:rPr>
          <w:t>индекса</w:t>
        </w:r>
      </w:hyperlink>
      <w:r>
        <w:t xml:space="preserve"> потребительских </w:t>
      </w:r>
      <w:r>
        <w:t>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прогнозных значений индекса потребительских цен в прогнозе социально-экономического развития Российск</w:t>
      </w:r>
      <w:r>
        <w:t>ой Федерации, разработанном и опубликованном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w:t>
      </w:r>
    </w:p>
    <w:p w:rsidR="00000000" w:rsidRDefault="00A03C9B">
      <w:r>
        <w:t xml:space="preserve">значение базовой </w:t>
      </w:r>
      <w:r>
        <w:t>нормы доходности инвестированного капитала, необходимого для финансирования строительства новых объектов атомных электростанций, принимается равным 10,5 процента.</w:t>
      </w:r>
    </w:p>
    <w:p w:rsidR="00000000" w:rsidRDefault="00A03C9B">
      <w:pPr>
        <w:pStyle w:val="a6"/>
        <w:rPr>
          <w:color w:val="000000"/>
          <w:sz w:val="16"/>
          <w:szCs w:val="16"/>
          <w:shd w:val="clear" w:color="auto" w:fill="F0F0F0"/>
        </w:rPr>
      </w:pPr>
      <w:bookmarkStart w:id="450" w:name="sub_10451"/>
      <w:r>
        <w:rPr>
          <w:color w:val="000000"/>
          <w:sz w:val="16"/>
          <w:szCs w:val="16"/>
          <w:shd w:val="clear" w:color="auto" w:fill="F0F0F0"/>
        </w:rPr>
        <w:t>Информация об изменениях:</w:t>
      </w:r>
    </w:p>
    <w:bookmarkEnd w:id="450"/>
    <w:p w:rsidR="00000000" w:rsidRDefault="00A03C9B">
      <w:pPr>
        <w:pStyle w:val="a7"/>
        <w:rPr>
          <w:shd w:val="clear" w:color="auto" w:fill="F0F0F0"/>
        </w:rPr>
      </w:pPr>
      <w:r>
        <w:t xml:space="preserve"> </w:t>
      </w:r>
      <w:r>
        <w:rPr>
          <w:shd w:val="clear" w:color="auto" w:fill="F0F0F0"/>
        </w:rPr>
        <w:t>Пункт 45</w:t>
      </w:r>
      <w:r>
        <w:rPr>
          <w:shd w:val="clear" w:color="auto" w:fill="F0F0F0"/>
          <w:vertAlign w:val="superscript"/>
        </w:rPr>
        <w:t> 1</w:t>
      </w:r>
      <w:r>
        <w:rPr>
          <w:shd w:val="clear" w:color="auto" w:fill="F0F0F0"/>
        </w:rPr>
        <w:t xml:space="preserve"> изменен с 5 января 2024 г. - </w:t>
      </w:r>
      <w:hyperlink r:id="rId544" w:history="1">
        <w:r>
          <w:rPr>
            <w:rStyle w:val="a4"/>
            <w:shd w:val="clear" w:color="auto" w:fill="F0F0F0"/>
          </w:rPr>
          <w:t>Постановление</w:t>
        </w:r>
      </w:hyperlink>
      <w:r>
        <w:rPr>
          <w:shd w:val="clear" w:color="auto" w:fill="F0F0F0"/>
        </w:rPr>
        <w:t xml:space="preserve"> Правительства России от 28 декабря 2023 г. N 2350</w:t>
      </w:r>
    </w:p>
    <w:p w:rsidR="00000000" w:rsidRDefault="00A03C9B">
      <w:pPr>
        <w:pStyle w:val="a7"/>
        <w:rPr>
          <w:shd w:val="clear" w:color="auto" w:fill="F0F0F0"/>
        </w:rPr>
      </w:pPr>
      <w:r>
        <w:t xml:space="preserve"> </w:t>
      </w:r>
      <w:hyperlink r:id="rId545" w:history="1">
        <w:r>
          <w:rPr>
            <w:rStyle w:val="a4"/>
            <w:shd w:val="clear" w:color="auto" w:fill="F0F0F0"/>
          </w:rPr>
          <w:t>См. предыдущую редакцию</w:t>
        </w:r>
      </w:hyperlink>
    </w:p>
    <w:p w:rsidR="00000000" w:rsidRDefault="00A03C9B">
      <w:r>
        <w:t>45</w:t>
      </w:r>
      <w:r>
        <w:rPr>
          <w:vertAlign w:val="superscript"/>
        </w:rPr>
        <w:t> 1</w:t>
      </w:r>
      <w:r>
        <w:t>. С 2025 года размер денежных средс</w:t>
      </w:r>
      <w:r>
        <w:t>тв, необходимых для обеспечения безопасной эксплуатации атомных станций и компенсации затрат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w:t>
      </w:r>
      <w:r>
        <w:t>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 не обеспеченных за счет средств федерального бюджета (далее - денежные средства, н</w:t>
      </w:r>
      <w:r>
        <w:t xml:space="preserve">еобходимые для обеспечения безопасной эксплуатации атомных станций и компенсации затрат), и соответствующая ему составляющая цены на мощность определяются Федеральной антимонопольной службой в соответствии с </w:t>
      </w:r>
      <w:hyperlink r:id="rId546" w:history="1">
        <w:r>
          <w:rPr>
            <w:rStyle w:val="a4"/>
          </w:rPr>
          <w:t>методическими указаниями</w:t>
        </w:r>
      </w:hyperlink>
      <w:r>
        <w:t>,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суммированием размера денежных сре</w:t>
      </w:r>
      <w:r>
        <w:t>дств, необходимых для обеспечения безопасной эксплуатации атомных станций и размера денежных средств, необходимого для компенсации затрат, не обеспеченных за счет средств федерального бюджета, на возмещение недополученных доходов и (или) финансового обеспе</w:t>
      </w:r>
      <w:r>
        <w:t>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w:t>
      </w:r>
      <w:r>
        <w:t>ийской Федерации.</w:t>
      </w:r>
    </w:p>
    <w:p w:rsidR="00000000" w:rsidRDefault="00A03C9B">
      <w:bookmarkStart w:id="451" w:name="sub_14512"/>
      <w:r>
        <w:t>Размер денежных средств, необходимых для обеспечения безопасной эксплуатации атомных станций,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w:t>
      </w:r>
      <w:r>
        <w:t>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w:t>
      </w:r>
      <w:r>
        <w:t>сной эксплуатации), за полный истекший финансовый год.</w:t>
      </w:r>
    </w:p>
    <w:p w:rsidR="00000000" w:rsidRDefault="00A03C9B">
      <w:bookmarkStart w:id="452" w:name="sub_104513"/>
      <w:bookmarkEnd w:id="451"/>
      <w:r>
        <w:t xml:space="preserve">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w:t>
      </w:r>
      <w:r>
        <w:t>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w:t>
      </w:r>
      <w:r>
        <w:t>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rsidR="00000000" w:rsidRDefault="00A03C9B">
      <w:bookmarkStart w:id="453" w:name="sub_104514"/>
      <w:bookmarkEnd w:id="452"/>
      <w:r>
        <w:t>В случае если размер денежных средств, необходимых для обес</w:t>
      </w:r>
      <w:r>
        <w:t>печения безопасной эксплуатации атомных станций, является отрицательной величиной, то размер денежных средств, необходимых для обеспечения безопасной эксплуатации атомных станций и компенсации затрат, соответствует размеру денежных средств, необходимых для</w:t>
      </w:r>
      <w:r>
        <w:t xml:space="preserve">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w:t>
      </w:r>
      <w:r>
        <w:t>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rsidR="00000000" w:rsidRDefault="00A03C9B">
      <w:bookmarkStart w:id="454" w:name="sub_104519"/>
      <w:bookmarkEnd w:id="453"/>
      <w:r>
        <w:t>По решению Правительства Российской Федерации при определении размера денежных с</w:t>
      </w:r>
      <w:r>
        <w:t>редств, необходимых для обеспечения безопасной эксплуатации атомных станций в период регулирования, плановая совокупная выручка от продажи электрической энергии и мощности дополнительно уменьшается на сумму причитающихся к возврату в период регулирования з</w:t>
      </w:r>
      <w:r>
        <w:t xml:space="preserve">аемных средств, привлеченных в целях замещения бюджетного финансирования строительства атомных станций в соответствии с основным </w:t>
      </w:r>
      <w:hyperlink r:id="rId547" w:history="1">
        <w:r>
          <w:rPr>
            <w:rStyle w:val="a4"/>
          </w:rPr>
          <w:t>мероприятием 1.1</w:t>
        </w:r>
      </w:hyperlink>
      <w:r>
        <w:t xml:space="preserve"> "Завершение строительства энергоблоков выс</w:t>
      </w:r>
      <w:r>
        <w:t xml:space="preserve">окой степени готовности и строительство новых энергоблоков" подпрограммы  1 "Расширение мощностей электрогенерации атомных электростанций" государственной программы Российской Федерации "Развитие атомного энергопромышленного комплекса", утвержденной </w:t>
      </w:r>
      <w:hyperlink r:id="rId548" w:history="1">
        <w:r>
          <w:rPr>
            <w:rStyle w:val="a4"/>
          </w:rPr>
          <w:t>постановлением</w:t>
        </w:r>
      </w:hyperlink>
      <w:r>
        <w:t xml:space="preserve"> Правительства Российской Федерации от 2 июня 2014 г. N 506-12 "Об утверждении государственной программы Российской Федерации "Развитие атомного энергопромышленного комплекса", и соотв</w:t>
      </w:r>
      <w:r>
        <w:t>етствующих процентов за пользование заемными средствами.</w:t>
      </w:r>
    </w:p>
    <w:p w:rsidR="00000000" w:rsidRDefault="00A03C9B">
      <w:bookmarkStart w:id="455" w:name="sub_104516"/>
      <w:bookmarkEnd w:id="454"/>
      <w:r>
        <w:t>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w:t>
      </w:r>
      <w:r>
        <w:t>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bookmarkEnd w:id="455"/>
    <w:p w:rsidR="00000000" w:rsidRDefault="00A03C9B">
      <w:r>
        <w:t>Сумма причитающихся к возврату в пл</w:t>
      </w:r>
      <w:r>
        <w:t>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w:t>
      </w:r>
      <w:r>
        <w:t xml:space="preserve">анизации, эксплуатирующей атомные станции, финансируемых в очередном финансовом году в целях реализации программы деятельности Государственной корпорации по атомной энергии "Росатом" на долгосрочный период, утвержденного в соответствии с </w:t>
      </w:r>
      <w:hyperlink r:id="rId549" w:history="1">
        <w:r>
          <w:rPr>
            <w:rStyle w:val="a4"/>
          </w:rPr>
          <w:t>абзацем четвертым пункта 2</w:t>
        </w:r>
      </w:hyperlink>
      <w: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w:t>
      </w:r>
      <w:r>
        <w:t xml:space="preserve">ервов, предназначенных для обеспечения безопасности атомных станций на всех стадиях их жизненного цикла и развития, утвержденных </w:t>
      </w:r>
      <w:hyperlink r:id="rId550" w:history="1">
        <w:r>
          <w:rPr>
            <w:rStyle w:val="a4"/>
          </w:rPr>
          <w:t>постановлением</w:t>
        </w:r>
      </w:hyperlink>
      <w:r>
        <w:t xml:space="preserve"> Правительства Российской Федерации от 30 января </w:t>
      </w:r>
      <w:r>
        <w:t>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w:t>
      </w:r>
      <w:r>
        <w:t>сти атомных станций на всех стадиях их жизненного цикла и развития".</w:t>
      </w:r>
    </w:p>
    <w:p w:rsidR="00000000" w:rsidRDefault="00A03C9B">
      <w:bookmarkStart w:id="456" w:name="sub_104518"/>
      <w:r>
        <w:t>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w:t>
      </w:r>
      <w:r>
        <w:t xml:space="preserve">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w:t>
      </w:r>
      <w:hyperlink r:id="rId551" w:history="1">
        <w:r>
          <w:rPr>
            <w:rStyle w:val="a4"/>
          </w:rPr>
          <w:t>ставки рефинансирования</w:t>
        </w:r>
      </w:hyperlink>
      <w:r>
        <w:t xml:space="preserve">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ставки Центрального бан</w:t>
      </w:r>
      <w:r>
        <w:t>ка Российской Федерации, увеличенной на 2 процентных пункта.</w:t>
      </w:r>
    </w:p>
    <w:bookmarkEnd w:id="456"/>
    <w:p w:rsidR="00000000" w:rsidRDefault="00A03C9B">
      <w:r>
        <w:t>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w:t>
      </w:r>
      <w:r>
        <w:t>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w:t>
      </w:r>
      <w:r>
        <w:t>одажи электрической энергии и мощности, поставляемых на оптовый рынок за полный истекший финансовый год.</w:t>
      </w:r>
    </w:p>
    <w:p w:rsidR="00000000" w:rsidRDefault="00A03C9B">
      <w:r>
        <w:t>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w:t>
      </w:r>
      <w:r>
        <w:t>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w:t>
      </w:r>
      <w:r>
        <w:t>ической энергии в соответствии с </w:t>
      </w:r>
      <w:hyperlink r:id="rId552" w:history="1">
        <w:r>
          <w:rPr>
            <w:rStyle w:val="a4"/>
          </w:rPr>
          <w:t>пунктом 52</w:t>
        </w:r>
      </w:hyperlink>
      <w:r>
        <w:t xml:space="preserve"> Правил оптового рынка электрической энергии и мощности, утвержденных </w:t>
      </w:r>
      <w:hyperlink r:id="rId553" w:history="1">
        <w:r>
          <w:rPr>
            <w:rStyle w:val="a4"/>
          </w:rPr>
          <w:t>постановлением</w:t>
        </w:r>
      </w:hyperlink>
      <w:r>
        <w:t xml:space="preserve">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w:t>
      </w:r>
      <w:r>
        <w:t xml:space="preserve">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w:t>
      </w:r>
      <w:r>
        <w:t>области регулирования тарифов и организацию, эксплуатирующую атомные станции, в срок до 1 августа текущего года.</w:t>
      </w:r>
    </w:p>
    <w:p w:rsidR="00000000" w:rsidRDefault="00A03C9B">
      <w:pPr>
        <w:pStyle w:val="a6"/>
        <w:rPr>
          <w:color w:val="000000"/>
          <w:sz w:val="16"/>
          <w:szCs w:val="16"/>
          <w:shd w:val="clear" w:color="auto" w:fill="F0F0F0"/>
        </w:rPr>
      </w:pPr>
      <w:bookmarkStart w:id="457" w:name="sub_200197"/>
      <w:r>
        <w:rPr>
          <w:color w:val="000000"/>
          <w:sz w:val="16"/>
          <w:szCs w:val="16"/>
          <w:shd w:val="clear" w:color="auto" w:fill="F0F0F0"/>
        </w:rPr>
        <w:t>Информация об изменениях:</w:t>
      </w:r>
    </w:p>
    <w:bookmarkEnd w:id="457"/>
    <w:p w:rsidR="00000000" w:rsidRDefault="00A03C9B">
      <w:pPr>
        <w:pStyle w:val="a7"/>
        <w:rPr>
          <w:shd w:val="clear" w:color="auto" w:fill="F0F0F0"/>
        </w:rPr>
      </w:pPr>
      <w:r>
        <w:t xml:space="preserve"> </w:t>
      </w:r>
      <w:hyperlink r:id="rId554" w:history="1">
        <w:r>
          <w:rPr>
            <w:rStyle w:val="a4"/>
            <w:shd w:val="clear" w:color="auto" w:fill="F0F0F0"/>
          </w:rPr>
          <w:t>Постановлением</w:t>
        </w:r>
      </w:hyperlink>
      <w:r>
        <w:rPr>
          <w:shd w:val="clear" w:color="auto" w:fill="F0F0F0"/>
        </w:rPr>
        <w:t xml:space="preserve"> Правительства РФ</w:t>
      </w:r>
      <w:r>
        <w:rPr>
          <w:shd w:val="clear" w:color="auto" w:fill="F0F0F0"/>
        </w:rPr>
        <w:t xml:space="preserve"> от 4 сентября 2015 г. N 941 в пункт 46 внесены изменения</w:t>
      </w:r>
    </w:p>
    <w:p w:rsidR="00000000" w:rsidRDefault="00A03C9B">
      <w:pPr>
        <w:pStyle w:val="a7"/>
        <w:rPr>
          <w:shd w:val="clear" w:color="auto" w:fill="F0F0F0"/>
        </w:rPr>
      </w:pPr>
      <w:r>
        <w:t xml:space="preserve"> </w:t>
      </w:r>
      <w:hyperlink r:id="rId555" w:history="1">
        <w:r>
          <w:rPr>
            <w:rStyle w:val="a4"/>
            <w:shd w:val="clear" w:color="auto" w:fill="F0F0F0"/>
          </w:rPr>
          <w:t>См. текст пункта в предыдущей редакции</w:t>
        </w:r>
      </w:hyperlink>
    </w:p>
    <w:p w:rsidR="00000000" w:rsidRDefault="00A03C9B">
      <w:r>
        <w:t>46. Цена (тариф) на электрическую энергию, выработанную объектом по производству электрич</w:t>
      </w:r>
      <w:r>
        <w:t xml:space="preserve">еской энергии, введенным в эксплуатацию в соответствии с </w:t>
      </w:r>
      <w:hyperlink r:id="rId556" w:history="1">
        <w:r>
          <w:rPr>
            <w:rStyle w:val="a4"/>
          </w:rPr>
          <w:t>постановлением</w:t>
        </w:r>
      </w:hyperlink>
      <w:r>
        <w:t xml:space="preserve"> Правительства Российской Федерации от 7 декабря 2005 г. N 738, определяется Федеральной антимонопольной службой.</w:t>
      </w:r>
    </w:p>
    <w:p w:rsidR="00000000" w:rsidRDefault="00A03C9B">
      <w:r>
        <w:t xml:space="preserve">В случае </w:t>
      </w:r>
      <w:r>
        <w:t xml:space="preserve">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r:id="rId557" w:history="1">
        <w:r>
          <w:rPr>
            <w:rStyle w:val="a4"/>
          </w:rPr>
          <w:t>Правилами</w:t>
        </w:r>
      </w:hyperlink>
      <w: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w:t>
      </w:r>
      <w:hyperlink r:id="rId558" w:history="1">
        <w:r>
          <w:rPr>
            <w:rStyle w:val="a4"/>
          </w:rPr>
          <w:t>постановлением</w:t>
        </w:r>
      </w:hyperlink>
      <w:r>
        <w:t xml:space="preserve"> Правительств</w:t>
      </w:r>
      <w:r>
        <w:t>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w:t>
      </w:r>
      <w:r>
        <w:t>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w:t>
      </w:r>
      <w:r>
        <w:t>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w:t>
      </w:r>
      <w:r>
        <w:t>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w:t>
      </w:r>
      <w:r>
        <w:t xml:space="preserve">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w:t>
      </w:r>
      <w:r>
        <w:t>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w:t>
      </w:r>
      <w:r>
        <w:t>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000000" w:rsidRDefault="00A03C9B">
      <w:r>
        <w:t>В случае использования угля в качестве основного топлива цена (тариф) на электрическую энергию оп</w:t>
      </w:r>
      <w:r>
        <w:t>ределяется ежегодно по формуле расчета тарифа на электрическую энергию, установленной правилами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w:t>
      </w:r>
      <w:r>
        <w:t>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w:t>
      </w:r>
      <w:r>
        <w:t>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w:t>
      </w:r>
      <w:r>
        <w:t>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w:t>
      </w:r>
      <w:r>
        <w:t>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w:t>
      </w:r>
      <w:r>
        <w:t>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w:t>
      </w:r>
      <w:r>
        <w:t>.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w:t>
      </w:r>
      <w:r>
        <w:t xml:space="preserve"> уровня цены учету не подлежат.</w:t>
      </w:r>
    </w:p>
    <w:p w:rsidR="00000000" w:rsidRDefault="00A03C9B">
      <w:r>
        <w:t>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правилами проведе</w:t>
      </w:r>
      <w:r>
        <w:t>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w:t>
      </w:r>
      <w:r>
        <w:t>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w:t>
      </w:r>
      <w:r>
        <w:t xml:space="preserve">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w:t>
      </w:r>
      <w:r>
        <w:t>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w:t>
      </w:r>
      <w:r>
        <w:t>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w:t>
      </w:r>
      <w:r>
        <w:t xml:space="preserve">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w:t>
      </w:r>
      <w:r>
        <w:t>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w:t>
      </w:r>
      <w:r>
        <w:t>ю от прогнозного уровня цены учету не подлежат.</w:t>
      </w:r>
    </w:p>
    <w:p w:rsidR="00000000" w:rsidRDefault="00A03C9B">
      <w: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правилами проведения конкурсов, на </w:t>
      </w:r>
      <w:r>
        <w:t>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w:t>
      </w:r>
      <w:r>
        <w:t>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w:t>
      </w:r>
      <w:r>
        <w:t>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w:t>
      </w:r>
      <w:r>
        <w:t>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w:t>
      </w:r>
      <w:r>
        <w:t xml:space="preserve">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w:t>
      </w:r>
      <w:r>
        <w:t>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w:t>
      </w:r>
      <w:r>
        <w:t>онкурса, отклонения фактического показателя цены на ядерное топливо от прогнозного уровня цены учету не подлежат.</w:t>
      </w:r>
    </w:p>
    <w:p w:rsidR="00000000" w:rsidRDefault="00A03C9B">
      <w:pPr>
        <w:pStyle w:val="a6"/>
        <w:rPr>
          <w:color w:val="000000"/>
          <w:sz w:val="16"/>
          <w:szCs w:val="16"/>
          <w:shd w:val="clear" w:color="auto" w:fill="F0F0F0"/>
        </w:rPr>
      </w:pPr>
      <w:bookmarkStart w:id="458" w:name="sub_200198"/>
      <w:r>
        <w:rPr>
          <w:color w:val="000000"/>
          <w:sz w:val="16"/>
          <w:szCs w:val="16"/>
          <w:shd w:val="clear" w:color="auto" w:fill="F0F0F0"/>
        </w:rPr>
        <w:t>Информация об изменениях:</w:t>
      </w:r>
    </w:p>
    <w:bookmarkEnd w:id="458"/>
    <w:p w:rsidR="00000000" w:rsidRDefault="00A03C9B">
      <w:pPr>
        <w:pStyle w:val="a7"/>
        <w:rPr>
          <w:shd w:val="clear" w:color="auto" w:fill="F0F0F0"/>
        </w:rPr>
      </w:pPr>
      <w:r>
        <w:t xml:space="preserve"> </w:t>
      </w:r>
      <w:hyperlink r:id="rId559" w:history="1">
        <w:r>
          <w:rPr>
            <w:rStyle w:val="a4"/>
            <w:shd w:val="clear" w:color="auto" w:fill="F0F0F0"/>
          </w:rPr>
          <w:t>Постановлением</w:t>
        </w:r>
      </w:hyperlink>
      <w:r>
        <w:rPr>
          <w:shd w:val="clear" w:color="auto" w:fill="F0F0F0"/>
        </w:rPr>
        <w:t xml:space="preserve"> Правительст</w:t>
      </w:r>
      <w:r>
        <w:rPr>
          <w:shd w:val="clear" w:color="auto" w:fill="F0F0F0"/>
        </w:rPr>
        <w:t>ва РФ от 20 октября 2015 г. N 1116 в пункт 47 внесены изменения</w:t>
      </w:r>
    </w:p>
    <w:p w:rsidR="00000000" w:rsidRDefault="00A03C9B">
      <w:pPr>
        <w:pStyle w:val="a7"/>
        <w:rPr>
          <w:shd w:val="clear" w:color="auto" w:fill="F0F0F0"/>
        </w:rPr>
      </w:pPr>
      <w:r>
        <w:t xml:space="preserve"> </w:t>
      </w:r>
      <w:hyperlink r:id="rId560" w:history="1">
        <w:r>
          <w:rPr>
            <w:rStyle w:val="a4"/>
            <w:shd w:val="clear" w:color="auto" w:fill="F0F0F0"/>
          </w:rPr>
          <w:t>См. текст пункта в предыдущей редакции</w:t>
        </w:r>
      </w:hyperlink>
    </w:p>
    <w:p w:rsidR="00000000" w:rsidRDefault="00A03C9B">
      <w:r>
        <w:t>47. Федеральная антимонопольная служба устанавливает надбавку, прибавляемую к равно</w:t>
      </w:r>
      <w:r>
        <w:t>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000000" w:rsidRDefault="00A03C9B">
      <w:pPr>
        <w:pStyle w:val="a6"/>
        <w:rPr>
          <w:color w:val="000000"/>
          <w:sz w:val="16"/>
          <w:szCs w:val="16"/>
          <w:shd w:val="clear" w:color="auto" w:fill="F0F0F0"/>
        </w:rPr>
      </w:pPr>
      <w:bookmarkStart w:id="459" w:name="sub_471"/>
      <w:r>
        <w:rPr>
          <w:color w:val="000000"/>
          <w:sz w:val="16"/>
          <w:szCs w:val="16"/>
          <w:shd w:val="clear" w:color="auto" w:fill="F0F0F0"/>
        </w:rPr>
        <w:t>Информация об изменениях:</w:t>
      </w:r>
    </w:p>
    <w:bookmarkEnd w:id="459"/>
    <w:p w:rsidR="00000000" w:rsidRDefault="00A03C9B">
      <w:pPr>
        <w:pStyle w:val="a7"/>
        <w:rPr>
          <w:shd w:val="clear" w:color="auto" w:fill="F0F0F0"/>
        </w:rPr>
      </w:pPr>
      <w:r>
        <w:t xml:space="preserve"> </w:t>
      </w:r>
      <w:r>
        <w:rPr>
          <w:shd w:val="clear" w:color="auto" w:fill="F0F0F0"/>
        </w:rPr>
        <w:t>Основы ценоо</w:t>
      </w:r>
      <w:r>
        <w:rPr>
          <w:shd w:val="clear" w:color="auto" w:fill="F0F0F0"/>
        </w:rPr>
        <w:t>бразования дополнены пунктом 47</w:t>
      </w:r>
      <w:r>
        <w:rPr>
          <w:shd w:val="clear" w:color="auto" w:fill="F0F0F0"/>
          <w:vertAlign w:val="superscript"/>
        </w:rPr>
        <w:t> 1</w:t>
      </w:r>
      <w:r>
        <w:rPr>
          <w:shd w:val="clear" w:color="auto" w:fill="F0F0F0"/>
        </w:rPr>
        <w:t xml:space="preserve"> с 31 июля 2017 г. - </w:t>
      </w:r>
      <w:hyperlink r:id="rId561" w:history="1">
        <w:r>
          <w:rPr>
            <w:rStyle w:val="a4"/>
            <w:shd w:val="clear" w:color="auto" w:fill="F0F0F0"/>
          </w:rPr>
          <w:t>Постановление</w:t>
        </w:r>
      </w:hyperlink>
      <w:r>
        <w:rPr>
          <w:shd w:val="clear" w:color="auto" w:fill="F0F0F0"/>
        </w:rPr>
        <w:t xml:space="preserve"> Правительства РФ от 28 июля 2017 г. N 895</w:t>
      </w:r>
    </w:p>
    <w:p w:rsidR="00000000" w:rsidRDefault="00A03C9B">
      <w:pPr>
        <w:pStyle w:val="a7"/>
        <w:rPr>
          <w:shd w:val="clear" w:color="auto" w:fill="F0F0F0"/>
        </w:rPr>
      </w:pPr>
      <w:r>
        <w:t xml:space="preserve"> </w:t>
      </w:r>
      <w:r>
        <w:rPr>
          <w:shd w:val="clear" w:color="auto" w:fill="F0F0F0"/>
        </w:rPr>
        <w:t xml:space="preserve">Изменения </w:t>
      </w:r>
      <w:hyperlink r:id="rId562" w:history="1">
        <w:r>
          <w:rPr>
            <w:rStyle w:val="a4"/>
            <w:shd w:val="clear" w:color="auto" w:fill="F0F0F0"/>
          </w:rPr>
          <w:t>расп</w:t>
        </w:r>
        <w:r>
          <w:rPr>
            <w:rStyle w:val="a4"/>
            <w:shd w:val="clear" w:color="auto" w:fill="F0F0F0"/>
          </w:rPr>
          <w:t>ространяются</w:t>
        </w:r>
      </w:hyperlink>
      <w:r>
        <w:rPr>
          <w:shd w:val="clear" w:color="auto" w:fill="F0F0F0"/>
        </w:rPr>
        <w:t xml:space="preserve"> на правоотношения, возникшие с 1 июля 2017 г.</w:t>
      </w:r>
    </w:p>
    <w:p w:rsidR="00000000" w:rsidRDefault="00A03C9B">
      <w:r>
        <w:t>47</w:t>
      </w:r>
      <w:r>
        <w:rPr>
          <w:vertAlign w:val="superscript"/>
        </w:rPr>
        <w:t> 1</w:t>
      </w:r>
      <w:r>
        <w:t xml:space="preserve">.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w:t>
      </w:r>
      <w:hyperlink r:id="rId563" w:history="1">
        <w:r>
          <w:rPr>
            <w:rStyle w:val="a4"/>
          </w:rPr>
          <w:t>Федеральным законом</w:t>
        </w:r>
      </w:hyperlink>
      <w: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rsidR="00000000" w:rsidRDefault="00A03C9B"/>
    <w:p w:rsidR="00000000" w:rsidRDefault="006438F4">
      <w:pPr>
        <w:ind w:firstLine="698"/>
        <w:jc w:val="center"/>
      </w:pPr>
      <w:r>
        <w:rPr>
          <w:noProof/>
        </w:rPr>
        <w:drawing>
          <wp:inline distT="0" distB="0" distL="0" distR="0">
            <wp:extent cx="1874520" cy="75438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64">
                      <a:extLst>
                        <a:ext uri="{28A0092B-C50C-407E-A947-70E740481C1C}">
                          <a14:useLocalDpi xmlns:a14="http://schemas.microsoft.com/office/drawing/2010/main" val="0"/>
                        </a:ext>
                      </a:extLst>
                    </a:blip>
                    <a:srcRect/>
                    <a:stretch>
                      <a:fillRect/>
                    </a:stretch>
                  </pic:blipFill>
                  <pic:spPr bwMode="auto">
                    <a:xfrm>
                      <a:off x="0" y="0"/>
                      <a:ext cx="1874520" cy="754380"/>
                    </a:xfrm>
                    <a:prstGeom prst="rect">
                      <a:avLst/>
                    </a:prstGeom>
                    <a:noFill/>
                    <a:ln>
                      <a:noFill/>
                    </a:ln>
                  </pic:spPr>
                </pic:pic>
              </a:graphicData>
            </a:graphic>
          </wp:inline>
        </w:drawing>
      </w:r>
      <w:r w:rsidR="00A03C9B">
        <w:t xml:space="preserve"> (руб</w:t>
      </w:r>
      <w:r w:rsidR="00A03C9B">
        <w:t>./МВт в месяц),</w:t>
      </w:r>
    </w:p>
    <w:p w:rsidR="00000000" w:rsidRDefault="00A03C9B"/>
    <w:p w:rsidR="00000000" w:rsidRDefault="00A03C9B">
      <w:r>
        <w:t>где:</w:t>
      </w:r>
    </w:p>
    <w:p w:rsidR="00000000" w:rsidRDefault="006438F4">
      <w:r>
        <w:rPr>
          <w:noProof/>
        </w:rPr>
        <w:drawing>
          <wp:inline distT="0" distB="0" distL="0" distR="0">
            <wp:extent cx="434340" cy="3429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5">
                      <a:extLst>
                        <a:ext uri="{28A0092B-C50C-407E-A947-70E740481C1C}">
                          <a14:useLocalDpi xmlns:a14="http://schemas.microsoft.com/office/drawing/2010/main" val="0"/>
                        </a:ext>
                      </a:extLst>
                    </a:blip>
                    <a:srcRect/>
                    <a:stretch>
                      <a:fillRect/>
                    </a:stretch>
                  </pic:blipFill>
                  <pic:spPr bwMode="auto">
                    <a:xfrm>
                      <a:off x="0" y="0"/>
                      <a:ext cx="434340" cy="342900"/>
                    </a:xfrm>
                    <a:prstGeom prst="rect">
                      <a:avLst/>
                    </a:prstGeom>
                    <a:noFill/>
                    <a:ln>
                      <a:noFill/>
                    </a:ln>
                  </pic:spPr>
                </pic:pic>
              </a:graphicData>
            </a:graphic>
          </wp:inline>
        </w:drawing>
      </w:r>
      <w:r w:rsidR="00A03C9B">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учитываемых при определении надбавки к цене на мощность для субъектов Российск</w:t>
      </w:r>
      <w:r w:rsidR="00A03C9B">
        <w:t>ой Федерации, входящих в состав Дальневосточного федерального округа, суммарно по указанным субъектам Российской Федерации, руб.;</w:t>
      </w:r>
    </w:p>
    <w:p w:rsidR="00000000" w:rsidRDefault="006438F4">
      <w:r>
        <w:rPr>
          <w:noProof/>
        </w:rPr>
        <w:drawing>
          <wp:inline distT="0" distB="0" distL="0" distR="0">
            <wp:extent cx="434340" cy="32766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6">
                      <a:extLst>
                        <a:ext uri="{28A0092B-C50C-407E-A947-70E740481C1C}">
                          <a14:useLocalDpi xmlns:a14="http://schemas.microsoft.com/office/drawing/2010/main" val="0"/>
                        </a:ext>
                      </a:extLst>
                    </a:blip>
                    <a:srcRect/>
                    <a:stretch>
                      <a:fillRect/>
                    </a:stretch>
                  </pic:blipFill>
                  <pic:spPr bwMode="auto">
                    <a:xfrm>
                      <a:off x="0" y="0"/>
                      <a:ext cx="434340" cy="327660"/>
                    </a:xfrm>
                    <a:prstGeom prst="rect">
                      <a:avLst/>
                    </a:prstGeom>
                    <a:noFill/>
                    <a:ln>
                      <a:noFill/>
                    </a:ln>
                  </pic:spPr>
                </pic:pic>
              </a:graphicData>
            </a:graphic>
          </wp:inline>
        </w:drawing>
      </w:r>
      <w:r w:rsidR="00A03C9B">
        <w:t xml:space="preserve"> - сезонный коэффициент, рассчитанный для ценовой зоны оптового рынка z и месяца m в соотве</w:t>
      </w:r>
      <w:r w:rsidR="00A03C9B">
        <w:t xml:space="preserve">тствии с </w:t>
      </w:r>
      <w:hyperlink r:id="rId567" w:history="1">
        <w:r w:rsidR="00A03C9B">
          <w:rPr>
            <w:rStyle w:val="a4"/>
          </w:rPr>
          <w:t>Правилами</w:t>
        </w:r>
      </w:hyperlink>
      <w:r w:rsidR="00A03C9B">
        <w:t xml:space="preserve"> оптового рынка электрической энергии и мощности, утвержденными </w:t>
      </w:r>
      <w:hyperlink r:id="rId568" w:history="1">
        <w:r w:rsidR="00A03C9B">
          <w:rPr>
            <w:rStyle w:val="a4"/>
          </w:rPr>
          <w:t>постановлением</w:t>
        </w:r>
      </w:hyperlink>
      <w:r w:rsidR="00A03C9B">
        <w:t xml:space="preserve"> Правительства Российской Фе</w:t>
      </w:r>
      <w:r w:rsidR="00A03C9B">
        <w:t>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w:t>
      </w:r>
      <w:r w:rsidR="00A03C9B">
        <w:t>ргии и мощности";</w:t>
      </w:r>
    </w:p>
    <w:p w:rsidR="00000000" w:rsidRDefault="006438F4">
      <w:r>
        <w:rPr>
          <w:noProof/>
        </w:rPr>
        <w:drawing>
          <wp:inline distT="0" distB="0" distL="0" distR="0">
            <wp:extent cx="480060" cy="32766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9">
                      <a:extLst>
                        <a:ext uri="{28A0092B-C50C-407E-A947-70E740481C1C}">
                          <a14:useLocalDpi xmlns:a14="http://schemas.microsoft.com/office/drawing/2010/main" val="0"/>
                        </a:ext>
                      </a:extLst>
                    </a:blip>
                    <a:srcRect/>
                    <a:stretch>
                      <a:fillRect/>
                    </a:stretch>
                  </pic:blipFill>
                  <pic:spPr bwMode="auto">
                    <a:xfrm>
                      <a:off x="0" y="0"/>
                      <a:ext cx="480060" cy="327660"/>
                    </a:xfrm>
                    <a:prstGeom prst="rect">
                      <a:avLst/>
                    </a:prstGeom>
                    <a:noFill/>
                    <a:ln>
                      <a:noFill/>
                    </a:ln>
                  </pic:spPr>
                </pic:pic>
              </a:graphicData>
            </a:graphic>
          </wp:inline>
        </w:drawing>
      </w:r>
      <w:r w:rsidR="00A03C9B">
        <w:t xml:space="preserve"> - сумма объемов мощности, фактически поставленных на оптовый рынок субъектом оптового рынка, предусмотренным распоряжением Правительства Российской Федерации от 28 июля 2017 г. N 1614-р, с использование</w:t>
      </w:r>
      <w:r w:rsidR="00A03C9B">
        <w:t>м генерирующих объектов, мощность которых отобрана по результатам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w:t>
      </w:r>
      <w:r w:rsidR="00A03C9B">
        <w:t>сти (свободным договорам купли-продажи электрической энергии и мощности), МВт.</w:t>
      </w:r>
    </w:p>
    <w:p w:rsidR="00000000" w:rsidRDefault="00A03C9B">
      <w:r>
        <w:t xml:space="preserve">Размер </w:t>
      </w:r>
      <w:r w:rsidR="006438F4">
        <w:rPr>
          <w:noProof/>
        </w:rPr>
        <w:drawing>
          <wp:inline distT="0" distB="0" distL="0" distR="0">
            <wp:extent cx="434340" cy="3429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70">
                      <a:extLst>
                        <a:ext uri="{28A0092B-C50C-407E-A947-70E740481C1C}">
                          <a14:useLocalDpi xmlns:a14="http://schemas.microsoft.com/office/drawing/2010/main" val="0"/>
                        </a:ext>
                      </a:extLst>
                    </a:blip>
                    <a:srcRect/>
                    <a:stretch>
                      <a:fillRect/>
                    </a:stretch>
                  </pic:blipFill>
                  <pic:spPr bwMode="auto">
                    <a:xfrm>
                      <a:off x="0" y="0"/>
                      <a:ext cx="434340" cy="342900"/>
                    </a:xfrm>
                    <a:prstGeom prst="rect">
                      <a:avLst/>
                    </a:prstGeom>
                    <a:noFill/>
                    <a:ln>
                      <a:noFill/>
                    </a:ln>
                  </pic:spPr>
                </pic:pic>
              </a:graphicData>
            </a:graphic>
          </wp:inline>
        </w:drawing>
      </w:r>
      <w:r>
        <w:t xml:space="preserve"> определяется коммерческим оператором оптового рынка по формуле:</w:t>
      </w:r>
    </w:p>
    <w:p w:rsidR="00000000" w:rsidRDefault="00A03C9B"/>
    <w:p w:rsidR="00000000" w:rsidRDefault="006438F4">
      <w:pPr>
        <w:ind w:firstLine="698"/>
        <w:jc w:val="center"/>
      </w:pPr>
      <w:r>
        <w:rPr>
          <w:noProof/>
        </w:rPr>
        <w:drawing>
          <wp:inline distT="0" distB="0" distL="0" distR="0">
            <wp:extent cx="2125980" cy="96774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1">
                      <a:extLst>
                        <a:ext uri="{28A0092B-C50C-407E-A947-70E740481C1C}">
                          <a14:useLocalDpi xmlns:a14="http://schemas.microsoft.com/office/drawing/2010/main" val="0"/>
                        </a:ext>
                      </a:extLst>
                    </a:blip>
                    <a:srcRect/>
                    <a:stretch>
                      <a:fillRect/>
                    </a:stretch>
                  </pic:blipFill>
                  <pic:spPr bwMode="auto">
                    <a:xfrm>
                      <a:off x="0" y="0"/>
                      <a:ext cx="2125980" cy="967740"/>
                    </a:xfrm>
                    <a:prstGeom prst="rect">
                      <a:avLst/>
                    </a:prstGeom>
                    <a:noFill/>
                    <a:ln>
                      <a:noFill/>
                    </a:ln>
                  </pic:spPr>
                </pic:pic>
              </a:graphicData>
            </a:graphic>
          </wp:inline>
        </w:drawing>
      </w:r>
      <w:r w:rsidR="00A03C9B">
        <w:t xml:space="preserve"> (руб.),</w:t>
      </w:r>
    </w:p>
    <w:p w:rsidR="00000000" w:rsidRDefault="00A03C9B"/>
    <w:p w:rsidR="00000000" w:rsidRDefault="00A03C9B">
      <w:r>
        <w:t>где:</w:t>
      </w:r>
    </w:p>
    <w:p w:rsidR="00000000" w:rsidRDefault="006438F4">
      <w:r>
        <w:rPr>
          <w:noProof/>
        </w:rPr>
        <w:drawing>
          <wp:inline distT="0" distB="0" distL="0" distR="0">
            <wp:extent cx="632460" cy="39624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2">
                      <a:extLst>
                        <a:ext uri="{28A0092B-C50C-407E-A947-70E740481C1C}">
                          <a14:useLocalDpi xmlns:a14="http://schemas.microsoft.com/office/drawing/2010/main" val="0"/>
                        </a:ext>
                      </a:extLst>
                    </a:blip>
                    <a:srcRect/>
                    <a:stretch>
                      <a:fillRect/>
                    </a:stretch>
                  </pic:blipFill>
                  <pic:spPr bwMode="auto">
                    <a:xfrm>
                      <a:off x="0" y="0"/>
                      <a:ext cx="632460" cy="396240"/>
                    </a:xfrm>
                    <a:prstGeom prst="rect">
                      <a:avLst/>
                    </a:prstGeom>
                    <a:noFill/>
                    <a:ln>
                      <a:noFill/>
                    </a:ln>
                  </pic:spPr>
                </pic:pic>
              </a:graphicData>
            </a:graphic>
          </wp:inline>
        </w:drawing>
      </w:r>
      <w:r w:rsidR="00A03C9B">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w:t>
      </w:r>
      <w:r w:rsidR="00A03C9B">
        <w:t>субъектам Российской Федерации, в отношении месяца m, руб.;</w:t>
      </w:r>
    </w:p>
    <w:p w:rsidR="00000000" w:rsidRDefault="006438F4">
      <w:r>
        <w:rPr>
          <w:noProof/>
        </w:rPr>
        <w:drawing>
          <wp:inline distT="0" distB="0" distL="0" distR="0">
            <wp:extent cx="342900" cy="32766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3">
                      <a:extLst>
                        <a:ext uri="{28A0092B-C50C-407E-A947-70E740481C1C}">
                          <a14:useLocalDpi xmlns:a14="http://schemas.microsoft.com/office/drawing/2010/main" val="0"/>
                        </a:ext>
                      </a:extLst>
                    </a:blip>
                    <a:srcRect/>
                    <a:stretch>
                      <a:fillRect/>
                    </a:stretch>
                  </pic:blipFill>
                  <pic:spPr bwMode="auto">
                    <a:xfrm>
                      <a:off x="0" y="0"/>
                      <a:ext cx="342900" cy="327660"/>
                    </a:xfrm>
                    <a:prstGeom prst="rect">
                      <a:avLst/>
                    </a:prstGeom>
                    <a:noFill/>
                    <a:ln>
                      <a:noFill/>
                    </a:ln>
                  </pic:spPr>
                </pic:pic>
              </a:graphicData>
            </a:graphic>
          </wp:inline>
        </w:drawing>
      </w:r>
      <w:r w:rsidR="00A03C9B">
        <w:t xml:space="preserve"> - сумма объемов фактического пикового потребления покупателей в ценовой зоне оптового рынка z, определенных в соответствии с </w:t>
      </w:r>
      <w:hyperlink r:id="rId574" w:history="1">
        <w:r w:rsidR="00A03C9B">
          <w:rPr>
            <w:rStyle w:val="a4"/>
          </w:rPr>
          <w:t>Правилами</w:t>
        </w:r>
      </w:hyperlink>
      <w:r w:rsidR="00A03C9B">
        <w:t xml:space="preserve"> оптового рынка электрической энергии и мощности, утвержденными </w:t>
      </w:r>
      <w:hyperlink r:id="rId575" w:history="1">
        <w:r w:rsidR="00A03C9B">
          <w:rPr>
            <w:rStyle w:val="a4"/>
          </w:rPr>
          <w:t>постановлением</w:t>
        </w:r>
      </w:hyperlink>
      <w:r w:rsidR="00A03C9B">
        <w:t xml:space="preserve"> Правительства Российской Федерации о</w:t>
      </w:r>
      <w:r w:rsidR="00A03C9B">
        <w:t>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w:t>
      </w:r>
      <w:r w:rsidR="00A03C9B">
        <w:t>щности",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w:t>
      </w:r>
      <w:r w:rsidR="00A03C9B">
        <w:t>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000000" w:rsidRDefault="00A03C9B">
      <w:pPr>
        <w:pStyle w:val="a6"/>
        <w:rPr>
          <w:color w:val="000000"/>
          <w:sz w:val="16"/>
          <w:szCs w:val="16"/>
          <w:shd w:val="clear" w:color="auto" w:fill="F0F0F0"/>
        </w:rPr>
      </w:pPr>
      <w:bookmarkStart w:id="460" w:name="sub_472"/>
      <w:r>
        <w:rPr>
          <w:color w:val="000000"/>
          <w:sz w:val="16"/>
          <w:szCs w:val="16"/>
          <w:shd w:val="clear" w:color="auto" w:fill="F0F0F0"/>
        </w:rPr>
        <w:t>Информация об изменения</w:t>
      </w:r>
      <w:r>
        <w:rPr>
          <w:color w:val="000000"/>
          <w:sz w:val="16"/>
          <w:szCs w:val="16"/>
          <w:shd w:val="clear" w:color="auto" w:fill="F0F0F0"/>
        </w:rPr>
        <w:t>х:</w:t>
      </w:r>
    </w:p>
    <w:bookmarkEnd w:id="460"/>
    <w:p w:rsidR="00000000" w:rsidRDefault="00A03C9B">
      <w:pPr>
        <w:pStyle w:val="a7"/>
        <w:rPr>
          <w:shd w:val="clear" w:color="auto" w:fill="F0F0F0"/>
        </w:rPr>
      </w:pPr>
      <w:r>
        <w:t xml:space="preserve"> </w:t>
      </w:r>
      <w:r>
        <w:rPr>
          <w:shd w:val="clear" w:color="auto" w:fill="F0F0F0"/>
        </w:rPr>
        <w:t>Основы дополнены пунктом 47</w:t>
      </w:r>
      <w:r>
        <w:rPr>
          <w:shd w:val="clear" w:color="auto" w:fill="F0F0F0"/>
          <w:vertAlign w:val="superscript"/>
        </w:rPr>
        <w:t> 2</w:t>
      </w:r>
      <w:r>
        <w:rPr>
          <w:shd w:val="clear" w:color="auto" w:fill="F0F0F0"/>
        </w:rPr>
        <w:t xml:space="preserve"> с 20 марта 2019 г. - </w:t>
      </w:r>
      <w:hyperlink r:id="rId576" w:history="1">
        <w:r>
          <w:rPr>
            <w:rStyle w:val="a4"/>
            <w:shd w:val="clear" w:color="auto" w:fill="F0F0F0"/>
          </w:rPr>
          <w:t>Постановление</w:t>
        </w:r>
      </w:hyperlink>
      <w:r>
        <w:rPr>
          <w:shd w:val="clear" w:color="auto" w:fill="F0F0F0"/>
        </w:rPr>
        <w:t xml:space="preserve"> Правительства России от 9 марта 2019 г. N 256</w:t>
      </w:r>
    </w:p>
    <w:p w:rsidR="00000000" w:rsidRDefault="00A03C9B">
      <w:r>
        <w:t>47</w:t>
      </w:r>
      <w:r>
        <w:rPr>
          <w:vertAlign w:val="superscript"/>
        </w:rPr>
        <w:t> 2</w:t>
      </w:r>
      <w:r>
        <w:t>. Надбавка к цене на мощность, продаваемую по итогам конкурентн</w:t>
      </w:r>
      <w:r>
        <w:t xml:space="preserve">ого отбора мощности в первой ценовой зоне оптового рынка субъектом оптового рынка, предусмотренным </w:t>
      </w:r>
      <w:hyperlink r:id="rId577" w:history="1">
        <w:r>
          <w:rPr>
            <w:rStyle w:val="a4"/>
          </w:rPr>
          <w:t>пунктом 2</w:t>
        </w:r>
      </w:hyperlink>
      <w:r>
        <w:t xml:space="preserve"> распоряжения Правительства Российской Федерации от 20 октября 2015 г. N 2098-р, при</w:t>
      </w:r>
      <w:r>
        <w:t>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w:t>
      </w:r>
      <w:r>
        <w:t xml:space="preserve">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определяется в соответствии с </w:t>
      </w:r>
      <w:hyperlink r:id="rId578" w:history="1">
        <w:r>
          <w:rPr>
            <w:rStyle w:val="a4"/>
          </w:rPr>
          <w:t>абзацами двадцать первым - двадцать третьим пункта 116</w:t>
        </w:r>
      </w:hyperlink>
      <w:r>
        <w:t xml:space="preserve"> Правил оптового рынка электрической энергии и мощности, утвержденных </w:t>
      </w:r>
      <w:hyperlink r:id="rId579" w:history="1">
        <w:r>
          <w:rPr>
            <w:rStyle w:val="a4"/>
          </w:rPr>
          <w:t>постановлением</w:t>
        </w:r>
      </w:hyperlink>
      <w:r>
        <w:t xml:space="preserve"> Пр</w:t>
      </w:r>
      <w:r>
        <w:t>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w:t>
      </w:r>
      <w:r>
        <w:t>о рынка электрической энергии и мощности".</w:t>
      </w:r>
    </w:p>
    <w:p w:rsidR="00000000" w:rsidRDefault="00A03C9B">
      <w:pPr>
        <w:pStyle w:val="a6"/>
        <w:rPr>
          <w:color w:val="000000"/>
          <w:sz w:val="16"/>
          <w:szCs w:val="16"/>
          <w:shd w:val="clear" w:color="auto" w:fill="F0F0F0"/>
        </w:rPr>
      </w:pPr>
      <w:bookmarkStart w:id="461" w:name="sub_473"/>
      <w:r>
        <w:rPr>
          <w:color w:val="000000"/>
          <w:sz w:val="16"/>
          <w:szCs w:val="16"/>
          <w:shd w:val="clear" w:color="auto" w:fill="F0F0F0"/>
        </w:rPr>
        <w:t>Информация об изменениях:</w:t>
      </w:r>
    </w:p>
    <w:bookmarkEnd w:id="461"/>
    <w:p w:rsidR="00000000" w:rsidRDefault="00A03C9B">
      <w:pPr>
        <w:pStyle w:val="a7"/>
        <w:rPr>
          <w:shd w:val="clear" w:color="auto" w:fill="F0F0F0"/>
        </w:rPr>
      </w:pPr>
      <w:r>
        <w:t xml:space="preserve"> </w:t>
      </w:r>
      <w:r>
        <w:rPr>
          <w:shd w:val="clear" w:color="auto" w:fill="F0F0F0"/>
        </w:rPr>
        <w:t>Основы дополнены пунктом 47</w:t>
      </w:r>
      <w:r>
        <w:rPr>
          <w:shd w:val="clear" w:color="auto" w:fill="F0F0F0"/>
          <w:vertAlign w:val="superscript"/>
        </w:rPr>
        <w:t> 3</w:t>
      </w:r>
      <w:r>
        <w:rPr>
          <w:shd w:val="clear" w:color="auto" w:fill="F0F0F0"/>
        </w:rPr>
        <w:t xml:space="preserve"> с 20 марта 2019 г. - </w:t>
      </w:r>
      <w:hyperlink r:id="rId580" w:history="1">
        <w:r>
          <w:rPr>
            <w:rStyle w:val="a4"/>
            <w:shd w:val="clear" w:color="auto" w:fill="F0F0F0"/>
          </w:rPr>
          <w:t>Постановление</w:t>
        </w:r>
      </w:hyperlink>
      <w:r>
        <w:rPr>
          <w:shd w:val="clear" w:color="auto" w:fill="F0F0F0"/>
        </w:rPr>
        <w:t xml:space="preserve"> Правительства России от 9 марта 2019 г. </w:t>
      </w:r>
      <w:r>
        <w:rPr>
          <w:shd w:val="clear" w:color="auto" w:fill="F0F0F0"/>
        </w:rPr>
        <w:t>N 256</w:t>
      </w:r>
    </w:p>
    <w:p w:rsidR="00000000" w:rsidRDefault="00A03C9B">
      <w:r>
        <w:t>47</w:t>
      </w:r>
      <w:r>
        <w:rPr>
          <w:vertAlign w:val="superscript"/>
        </w:rPr>
        <w:t> 3</w:t>
      </w:r>
      <w:r>
        <w:t xml:space="preserve">. Надбавка к цене на мощность, поставляемую субъектом оптового рынка - производителем электрической энергии (мощности), указанным в </w:t>
      </w:r>
      <w:hyperlink r:id="rId581" w:history="1">
        <w:r>
          <w:rPr>
            <w:rStyle w:val="a4"/>
          </w:rPr>
          <w:t>перечне</w:t>
        </w:r>
      </w:hyperlink>
      <w:r>
        <w:t xml:space="preserve"> субъектов оптового рынка - производител</w:t>
      </w:r>
      <w:r>
        <w:t xml:space="preserve">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w:t>
      </w:r>
      <w:hyperlink r:id="rId582" w:history="1">
        <w:r>
          <w:rPr>
            <w:rStyle w:val="a4"/>
          </w:rPr>
          <w:t>распоряжением</w:t>
        </w:r>
      </w:hyperlink>
      <w:r>
        <w:t xml:space="preserve"> Правительства Российской Федерации 26 декабря 2015 г. N 2699-р,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w:t>
      </w:r>
      <w:r>
        <w:t xml:space="preserve">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 определяется в соответствии с </w:t>
      </w:r>
      <w:hyperlink r:id="rId583" w:history="1">
        <w:r>
          <w:rPr>
            <w:rStyle w:val="a4"/>
          </w:rPr>
          <w:t>разделом XVII</w:t>
        </w:r>
      </w:hyperlink>
      <w:r>
        <w:t xml:space="preserve"> Правил оптового рынка электрической энергии и мощности, утвержденных </w:t>
      </w:r>
      <w:hyperlink r:id="rId584" w:history="1">
        <w:r>
          <w:rPr>
            <w:rStyle w:val="a4"/>
          </w:rPr>
          <w:t>постановлением</w:t>
        </w:r>
      </w:hyperlink>
      <w:r>
        <w:t xml:space="preserve"> Правительства Российской Федерации от 27 декабря</w:t>
      </w:r>
      <w:r>
        <w:t xml:space="preserve">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00000" w:rsidRDefault="00A03C9B">
      <w:pPr>
        <w:pStyle w:val="a6"/>
        <w:rPr>
          <w:color w:val="000000"/>
          <w:sz w:val="16"/>
          <w:szCs w:val="16"/>
          <w:shd w:val="clear" w:color="auto" w:fill="F0F0F0"/>
        </w:rPr>
      </w:pPr>
      <w:bookmarkStart w:id="462" w:name="sub_474"/>
      <w:r>
        <w:rPr>
          <w:color w:val="000000"/>
          <w:sz w:val="16"/>
          <w:szCs w:val="16"/>
          <w:shd w:val="clear" w:color="auto" w:fill="F0F0F0"/>
        </w:rPr>
        <w:t>Информация об изменениях:</w:t>
      </w:r>
    </w:p>
    <w:bookmarkEnd w:id="462"/>
    <w:p w:rsidR="00000000" w:rsidRDefault="00A03C9B">
      <w:pPr>
        <w:pStyle w:val="a7"/>
        <w:rPr>
          <w:shd w:val="clear" w:color="auto" w:fill="F0F0F0"/>
        </w:rPr>
      </w:pPr>
      <w:r>
        <w:t xml:space="preserve"> </w:t>
      </w:r>
      <w:r>
        <w:rPr>
          <w:shd w:val="clear" w:color="auto" w:fill="F0F0F0"/>
        </w:rPr>
        <w:t>Основы дополнены пунктом 47</w:t>
      </w:r>
      <w:r>
        <w:rPr>
          <w:shd w:val="clear" w:color="auto" w:fill="F0F0F0"/>
          <w:vertAlign w:val="superscript"/>
        </w:rPr>
        <w:t> 4</w:t>
      </w:r>
      <w:r>
        <w:rPr>
          <w:shd w:val="clear" w:color="auto" w:fill="F0F0F0"/>
        </w:rPr>
        <w:t xml:space="preserve"> с 7 декабря 2021 г. - </w:t>
      </w:r>
      <w:hyperlink r:id="rId585" w:history="1">
        <w:r>
          <w:rPr>
            <w:rStyle w:val="a4"/>
            <w:shd w:val="clear" w:color="auto" w:fill="F0F0F0"/>
          </w:rPr>
          <w:t>Постановление</w:t>
        </w:r>
      </w:hyperlink>
      <w:r>
        <w:rPr>
          <w:shd w:val="clear" w:color="auto" w:fill="F0F0F0"/>
        </w:rPr>
        <w:t xml:space="preserve"> Правительства России от 24 ноября 2021 г. N 2025</w:t>
      </w:r>
    </w:p>
    <w:p w:rsidR="00000000" w:rsidRDefault="00A03C9B">
      <w:r>
        <w:t>47</w:t>
      </w:r>
      <w:r>
        <w:rPr>
          <w:vertAlign w:val="superscript"/>
        </w:rPr>
        <w:t> 4</w:t>
      </w:r>
      <w:r>
        <w:t xml:space="preserve">. Надбавка к цене на мощность, </w:t>
      </w:r>
      <w:r>
        <w:t>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w:t>
      </w:r>
      <w:r>
        <w:t xml:space="preserve">ой с использованием генерирующих объектов тепловых электростанций, модернизированных, реконструированных и построенных на территориях неценовых зон оптового рынка, определяется в соответствии с </w:t>
      </w:r>
      <w:hyperlink r:id="rId586" w:history="1">
        <w:r>
          <w:rPr>
            <w:rStyle w:val="a4"/>
          </w:rPr>
          <w:t>пунктом 116</w:t>
        </w:r>
      </w:hyperlink>
      <w:r>
        <w:t xml:space="preserve"> Правил оптового рынка электрической энергии и мощности, утвержденных </w:t>
      </w:r>
      <w:hyperlink r:id="rId587" w:history="1">
        <w:r>
          <w:rPr>
            <w:rStyle w:val="a4"/>
          </w:rPr>
          <w:t>постановлением</w:t>
        </w:r>
      </w:hyperlink>
      <w:r>
        <w:t xml:space="preserve"> Правительства Российской Федерации от 27 декабря 2010 г. N 1172 "Об утверждении Правил опто</w:t>
      </w:r>
      <w:r>
        <w:t>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00000" w:rsidRDefault="00A03C9B"/>
    <w:p w:rsidR="00000000" w:rsidRDefault="00A03C9B">
      <w:pPr>
        <w:pStyle w:val="1"/>
      </w:pPr>
      <w:bookmarkStart w:id="463" w:name="sub_200207"/>
      <w:r>
        <w:t xml:space="preserve">Особенности торговли электрической </w:t>
      </w:r>
      <w:r>
        <w:t>энергией и мощностью на территориях неценовых зон оптового рынка электрической энергии и мощности</w:t>
      </w:r>
    </w:p>
    <w:bookmarkEnd w:id="463"/>
    <w:p w:rsidR="00000000" w:rsidRDefault="00A03C9B"/>
    <w:p w:rsidR="00000000" w:rsidRDefault="00A03C9B">
      <w:pPr>
        <w:pStyle w:val="a6"/>
        <w:rPr>
          <w:color w:val="000000"/>
          <w:sz w:val="16"/>
          <w:szCs w:val="16"/>
          <w:shd w:val="clear" w:color="auto" w:fill="F0F0F0"/>
        </w:rPr>
      </w:pPr>
      <w:bookmarkStart w:id="464" w:name="sub_200200"/>
      <w:r>
        <w:rPr>
          <w:color w:val="000000"/>
          <w:sz w:val="16"/>
          <w:szCs w:val="16"/>
          <w:shd w:val="clear" w:color="auto" w:fill="F0F0F0"/>
        </w:rPr>
        <w:t>Информация об изменениях:</w:t>
      </w:r>
    </w:p>
    <w:bookmarkEnd w:id="464"/>
    <w:p w:rsidR="00000000" w:rsidRDefault="00A03C9B">
      <w:pPr>
        <w:pStyle w:val="a7"/>
        <w:rPr>
          <w:shd w:val="clear" w:color="auto" w:fill="F0F0F0"/>
        </w:rPr>
      </w:pPr>
      <w:r>
        <w:t xml:space="preserve"> </w:t>
      </w:r>
      <w:r>
        <w:rPr>
          <w:shd w:val="clear" w:color="auto" w:fill="F0F0F0"/>
        </w:rPr>
        <w:t xml:space="preserve">Пункт 48 изменен с 23 января 2023 г. - </w:t>
      </w:r>
      <w:hyperlink r:id="rId588" w:history="1">
        <w:r>
          <w:rPr>
            <w:rStyle w:val="a4"/>
            <w:shd w:val="clear" w:color="auto" w:fill="F0F0F0"/>
          </w:rPr>
          <w:t>Постановление</w:t>
        </w:r>
      </w:hyperlink>
      <w:r>
        <w:rPr>
          <w:shd w:val="clear" w:color="auto" w:fill="F0F0F0"/>
        </w:rPr>
        <w:t xml:space="preserve"> Правительства России от 30 декабря 2022 г. N 2556</w:t>
      </w:r>
    </w:p>
    <w:p w:rsidR="00000000" w:rsidRDefault="00A03C9B">
      <w:pPr>
        <w:pStyle w:val="a7"/>
        <w:rPr>
          <w:shd w:val="clear" w:color="auto" w:fill="F0F0F0"/>
        </w:rPr>
      </w:pPr>
      <w:r>
        <w:t xml:space="preserve"> </w:t>
      </w:r>
      <w:hyperlink r:id="rId589" w:history="1">
        <w:r>
          <w:rPr>
            <w:rStyle w:val="a4"/>
            <w:shd w:val="clear" w:color="auto" w:fill="F0F0F0"/>
          </w:rPr>
          <w:t>См. предыдущую редакцию</w:t>
        </w:r>
      </w:hyperlink>
    </w:p>
    <w:p w:rsidR="00000000" w:rsidRDefault="00A03C9B">
      <w:r>
        <w:t xml:space="preserve">48. Торговля электрической </w:t>
      </w:r>
      <w:r>
        <w:t>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w:t>
      </w:r>
      <w:r>
        <w:t xml:space="preserve">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sub_200162" w:history="1">
        <w:r>
          <w:rPr>
            <w:rStyle w:val="a4"/>
          </w:rPr>
          <w:t>пунктом 12</w:t>
        </w:r>
      </w:hyperlink>
      <w:r>
        <w:t xml:space="preserve"> настоящего документа</w:t>
      </w:r>
      <w:r>
        <w:t xml:space="preserve">, за исключением случаев определения регулируемых цен (тарифов) на электрическую энергию и мощность по методике согласно </w:t>
      </w:r>
      <w:hyperlink w:anchor="sub_51000" w:history="1">
        <w:r>
          <w:rPr>
            <w:rStyle w:val="a4"/>
          </w:rPr>
          <w:t>приложению N 5</w:t>
        </w:r>
      </w:hyperlink>
      <w:hyperlink w:anchor="sub_51000" w:history="1">
        <w:r>
          <w:rPr>
            <w:rStyle w:val="a4"/>
            <w:vertAlign w:val="superscript"/>
          </w:rPr>
          <w:t> 1</w:t>
        </w:r>
      </w:hyperlink>
      <w:r>
        <w:t xml:space="preserve"> в случаях, предусмотренных </w:t>
      </w:r>
      <w:hyperlink w:anchor="sub_20020102" w:history="1">
        <w:r>
          <w:rPr>
            <w:rStyle w:val="a4"/>
          </w:rPr>
          <w:t>абзацем вт</w:t>
        </w:r>
        <w:r>
          <w:rPr>
            <w:rStyle w:val="a4"/>
          </w:rPr>
          <w:t>орым пункта 49</w:t>
        </w:r>
      </w:hyperlink>
      <w:r>
        <w:t xml:space="preserve"> настоящего документа, и случаев определения регулируемых цен (тарифов) на мощность по методике расчета регулируемых цен (тарифов) на мощность для генерирующих объектов тепловых электростанций в неценовых зонах оптового рынка, включенных в</w:t>
      </w:r>
      <w:r>
        <w:t xml:space="preserve"> перечень генерирующих объектов тепловых электростанций, подлежащих модернизации (реконструкции) или строительству в неценовых зонах оптового рынка, согласно </w:t>
      </w:r>
      <w:hyperlink w:anchor="sub_53000" w:history="1">
        <w:r>
          <w:rPr>
            <w:rStyle w:val="a4"/>
          </w:rPr>
          <w:t>приложению N 5</w:t>
        </w:r>
      </w:hyperlink>
      <w:hyperlink w:anchor="sub_53000" w:history="1">
        <w:r>
          <w:rPr>
            <w:rStyle w:val="a4"/>
            <w:vertAlign w:val="superscript"/>
          </w:rPr>
          <w:t> 3</w:t>
        </w:r>
      </w:hyperlink>
      <w:r>
        <w:t xml:space="preserve"> в случаях, предусмотренных </w:t>
      </w:r>
      <w:hyperlink w:anchor="sub_20020103" w:history="1">
        <w:r>
          <w:rPr>
            <w:rStyle w:val="a4"/>
          </w:rPr>
          <w:t>абзацем третьим пункта 49</w:t>
        </w:r>
      </w:hyperlink>
      <w:r>
        <w:t xml:space="preserve"> настоящего документа.</w:t>
      </w:r>
    </w:p>
    <w:p w:rsidR="00000000" w:rsidRDefault="00A03C9B">
      <w:bookmarkStart w:id="465" w:name="sub_200017710"/>
      <w:r>
        <w:t>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опреде</w:t>
      </w:r>
      <w:r>
        <w:t xml:space="preserve">ление регулируемых </w:t>
      </w:r>
      <w:hyperlink r:id="rId590" w:history="1">
        <w:r>
          <w:rPr>
            <w:rStyle w:val="a4"/>
          </w:rPr>
          <w:t>цен</w:t>
        </w:r>
      </w:hyperlink>
      <w:r>
        <w:t xml:space="preserve"> (тарифов) на электрическую энергию (мощность) может осуществляться с применением метода долгосрочной индексации необходимой валовой выручки в соответствии с </w:t>
      </w:r>
      <w:hyperlink w:anchor="sub_70000" w:history="1">
        <w:r>
          <w:rPr>
            <w:rStyle w:val="a4"/>
          </w:rPr>
          <w:t>приложением N 7</w:t>
        </w:r>
      </w:hyperlink>
      <w:r>
        <w:t xml:space="preserve"> к настоящему документу и </w:t>
      </w:r>
      <w:hyperlink r:id="rId591" w:history="1">
        <w:r>
          <w:rPr>
            <w:rStyle w:val="a4"/>
          </w:rPr>
          <w:t>методическими указаниями</w:t>
        </w:r>
      </w:hyperlink>
      <w:r>
        <w:t xml:space="preserve"> по расчету регулируемых цен (тарифов) на электрическую энергию (мощность) для поставщиков - субъектов опто</w:t>
      </w:r>
      <w:r>
        <w:t>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w:t>
      </w:r>
      <w:r>
        <w:t>й валовой выручки, утвержденными федеральным органом исполнительной власти в области регулирования тарифов.</w:t>
      </w:r>
    </w:p>
    <w:bookmarkEnd w:id="465"/>
    <w:p w:rsidR="00000000" w:rsidRDefault="00A03C9B">
      <w:pPr>
        <w:pStyle w:val="a6"/>
        <w:rPr>
          <w:color w:val="000000"/>
          <w:sz w:val="16"/>
          <w:szCs w:val="16"/>
          <w:shd w:val="clear" w:color="auto" w:fill="F0F0F0"/>
        </w:rPr>
      </w:pPr>
      <w:r>
        <w:rPr>
          <w:color w:val="000000"/>
          <w:sz w:val="16"/>
          <w:szCs w:val="16"/>
          <w:shd w:val="clear" w:color="auto" w:fill="F0F0F0"/>
        </w:rPr>
        <w:t>ГАРАНТ:</w:t>
      </w:r>
    </w:p>
    <w:p w:rsidR="00000000" w:rsidRDefault="00A03C9B">
      <w:pPr>
        <w:pStyle w:val="a6"/>
        <w:rPr>
          <w:shd w:val="clear" w:color="auto" w:fill="F0F0F0"/>
        </w:rPr>
      </w:pPr>
      <w:bookmarkStart w:id="466" w:name="sub_2002003"/>
      <w:r>
        <w:t xml:space="preserve"> </w:t>
      </w:r>
      <w:r>
        <w:rPr>
          <w:shd w:val="clear" w:color="auto" w:fill="F0F0F0"/>
        </w:rPr>
        <w:t xml:space="preserve">Согласно </w:t>
      </w:r>
      <w:hyperlink r:id="rId592" w:history="1">
        <w:r>
          <w:rPr>
            <w:rStyle w:val="a4"/>
            <w:shd w:val="clear" w:color="auto" w:fill="F0F0F0"/>
          </w:rPr>
          <w:t>постановлению</w:t>
        </w:r>
      </w:hyperlink>
      <w:r>
        <w:rPr>
          <w:shd w:val="clear" w:color="auto" w:fill="F0F0F0"/>
        </w:rPr>
        <w:t xml:space="preserve"> Правительства РФ от 30 апре</w:t>
      </w:r>
      <w:r>
        <w:rPr>
          <w:shd w:val="clear" w:color="auto" w:fill="F0F0F0"/>
        </w:rPr>
        <w:t>ля 2020 г. N 622 срок, предусмотренный абзацем 3 пункта 48, переносится на 45 дней позже</w:t>
      </w:r>
    </w:p>
    <w:bookmarkEnd w:id="466"/>
    <w:p w:rsidR="00000000" w:rsidRDefault="00A03C9B">
      <w:r>
        <w:t>Исполнительные органы в области государственного регулирования тарифов субъектов Российской Федерации, территории которых относятся к неценовым зонам оптово</w:t>
      </w:r>
      <w:r>
        <w:t>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w:t>
      </w:r>
      <w:r>
        <w:t xml:space="preserve">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000000" w:rsidRDefault="00A03C9B">
      <w:bookmarkStart w:id="467" w:name="sub_20204"/>
      <w:r>
        <w:t>Федеральная антимонопольная служба уст</w:t>
      </w:r>
      <w:r>
        <w:t xml:space="preserve">анавливает предельные уровни регулируемых цен (тарифов) на электрическую энергию, а также регулируемые </w:t>
      </w:r>
      <w:hyperlink r:id="rId593" w:history="1">
        <w:r>
          <w:rPr>
            <w:rStyle w:val="a4"/>
          </w:rPr>
          <w:t>цены (тарифы)</w:t>
        </w:r>
      </w:hyperlink>
      <w:r>
        <w:t xml:space="preserve"> в отношении поставщиков - субъектов оптового рынка и индикативные цены н</w:t>
      </w:r>
      <w:r>
        <w:t>а электрическую энергию и мощность для покупателей - субъектов оптового рынка исходя из величин регулируемых цен (тарифов), предложенных исполнительным органом субъекта Российской Федерации в области государственного регулирования тарифов.</w:t>
      </w:r>
    </w:p>
    <w:p w:rsidR="00000000" w:rsidRDefault="00A03C9B">
      <w:bookmarkStart w:id="468" w:name="sub_2002004"/>
      <w:bookmarkEnd w:id="467"/>
      <w:r>
        <w:t xml:space="preserve">Федеральная антимонопольная служба устанавливает индикативные цены на электрическую энергию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w:t>
      </w:r>
      <w:r>
        <w:t xml:space="preserve">цен на электрическую энергию, рассчитанных отдельно для территории Дальнего Востока (территории, указанные в </w:t>
      </w:r>
      <w:hyperlink r:id="rId594" w:history="1">
        <w:r>
          <w:rPr>
            <w:rStyle w:val="a4"/>
          </w:rPr>
          <w:t>пункте IV</w:t>
        </w:r>
      </w:hyperlink>
      <w:r>
        <w:t xml:space="preserve"> приложения N 2 к Правилам оптового рынка электрической энергии и мощн</w:t>
      </w:r>
      <w:r>
        <w:t xml:space="preserve">ости, утвержденным </w:t>
      </w:r>
      <w:hyperlink r:id="rId595" w:history="1">
        <w:r>
          <w:rPr>
            <w:rStyle w:val="a4"/>
          </w:rPr>
          <w:t>постановлением</w:t>
        </w:r>
      </w:hyperlink>
      <w:r>
        <w:t xml:space="preserve"> Правительства Российской Федерации от 27 декабря 2010 г. N 1172 "Об утверждении Правил оптового рынка электрической энергии и мощности и о внесении изменений </w:t>
      </w:r>
      <w:r>
        <w:t>в некоторые акты Правительства Российской Федерации по вопросам организации функционирования оптового рынка электрической энергии и мощности"), отдельно для территории Республики Коми, отдельно для территории Архангельской области, а также отдельно для тер</w:t>
      </w:r>
      <w:r>
        <w:t>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w:t>
      </w:r>
      <w:r>
        <w:t>ической энергии из ценовой зоны и иных территорий, объединенных в неценовые зоны оптового рынка, а также перетоков электрической энергии из (в) энергосистем иностранных государств).</w:t>
      </w:r>
    </w:p>
    <w:p w:rsidR="00000000" w:rsidRDefault="00A03C9B">
      <w:bookmarkStart w:id="469" w:name="sub_2002005"/>
      <w:bookmarkEnd w:id="468"/>
      <w:r>
        <w:t>Федеральная антимонопольная служба устанавливает инд</w:t>
      </w:r>
      <w:r>
        <w:t>икативные цены на мощность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рассчитанных отдельно для территории Дальнего Востока (территори</w:t>
      </w:r>
      <w:r>
        <w:t xml:space="preserve">и, указанные в </w:t>
      </w:r>
      <w:hyperlink r:id="rId596" w:history="1">
        <w:r>
          <w:rPr>
            <w:rStyle w:val="a4"/>
          </w:rPr>
          <w:t>пункте IV</w:t>
        </w:r>
      </w:hyperlink>
      <w:r>
        <w:t xml:space="preserve"> приложения N 2 к Правилам оптового рынка электрической энергии и мощности, утвержденным </w:t>
      </w:r>
      <w:hyperlink r:id="rId597" w:history="1">
        <w:r>
          <w:rPr>
            <w:rStyle w:val="a4"/>
          </w:rPr>
          <w:t>постановлением</w:t>
        </w:r>
      </w:hyperlink>
      <w:r>
        <w:t xml:space="preserve">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w:t>
      </w:r>
      <w:r>
        <w:t xml:space="preserve">птового рынка электрической энергии и мощности"), отдельно для территории Республики Коми, отдельно для территории Архангельской области, а также отдельно для территории Калининградской области, не выше частного от деления стоимости мощности, поставляемой </w:t>
      </w:r>
      <w:r>
        <w:t>участникам оптового рынка - покупателям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w:t>
      </w:r>
      <w:r>
        <w:t xml:space="preserve"> зоны оптового рынка, а также перетоков электрической энергии в (из) энергосистемы иностранных государств), на суммарный объем оплачиваемой покупателями мощности по указанным территориям, учтенный в прогнозном балансе (с учетом объема перетоков электрическ</w:t>
      </w:r>
      <w:r>
        <w:t>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При этом темп роста частного от деления суммы стоимости мощности, п</w:t>
      </w:r>
      <w:r>
        <w:t>оставляемой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w:t>
      </w:r>
      <w:r>
        <w:t>е перетоков электрической энергии в (из) энергосистемы иностранных государств), и произведения индикативной цены на электрическую энергию и суммарного объема электрической энергии, учтенного в прогнозном балансе (с учетом объема и стоимости перетоков элект</w:t>
      </w:r>
      <w:r>
        <w:t>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на суммарный объем электрической энергии, поставляемой участникам оптов</w:t>
      </w:r>
      <w:r>
        <w:t>ого рынка - покупателям, учтенный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w:t>
      </w:r>
      <w:r>
        <w:t>мы иностранных государств), рассчитанного на расчетный период регулирования, к такому частному, рассчитанному на предшествующий период регулирования, не может превышать темп роста цен на оптовом рынке, установленный прогнозом социально-экономического разви</w:t>
      </w:r>
      <w:r>
        <w:t>тия Российской Федерации на очередной год, одобренным Правительством Российской Федерации.</w:t>
      </w:r>
    </w:p>
    <w:bookmarkEnd w:id="469"/>
    <w:p w:rsidR="00000000" w:rsidRDefault="00A03C9B">
      <w:r>
        <w:t xml:space="preserve">Объемы долгосрочных двусторонних договоров, заключаемых в соответствии с </w:t>
      </w:r>
      <w:hyperlink r:id="rId598" w:history="1">
        <w:r>
          <w:rPr>
            <w:rStyle w:val="a4"/>
          </w:rPr>
          <w:t>Правилами</w:t>
        </w:r>
      </w:hyperlink>
      <w:r>
        <w:t xml:space="preserve"> опт</w:t>
      </w:r>
      <w:r>
        <w:t>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w:t>
      </w:r>
      <w:r>
        <w:t xml:space="preserve">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w:t>
      </w:r>
      <w:r>
        <w:t>ке на территориях неценовых зон оптового рынка.</w:t>
      </w:r>
    </w:p>
    <w:p w:rsidR="00000000" w:rsidRDefault="00A03C9B">
      <w:pPr>
        <w:pStyle w:val="a6"/>
        <w:rPr>
          <w:color w:val="000000"/>
          <w:sz w:val="16"/>
          <w:szCs w:val="16"/>
          <w:shd w:val="clear" w:color="auto" w:fill="F0F0F0"/>
        </w:rPr>
      </w:pPr>
      <w:bookmarkStart w:id="470" w:name="sub_200201"/>
      <w:r>
        <w:rPr>
          <w:color w:val="000000"/>
          <w:sz w:val="16"/>
          <w:szCs w:val="16"/>
          <w:shd w:val="clear" w:color="auto" w:fill="F0F0F0"/>
        </w:rPr>
        <w:t>Информация об изменениях:</w:t>
      </w:r>
    </w:p>
    <w:bookmarkEnd w:id="470"/>
    <w:p w:rsidR="00000000" w:rsidRDefault="00A03C9B">
      <w:pPr>
        <w:pStyle w:val="a7"/>
        <w:rPr>
          <w:shd w:val="clear" w:color="auto" w:fill="F0F0F0"/>
        </w:rPr>
      </w:pPr>
      <w:r>
        <w:t xml:space="preserve"> </w:t>
      </w:r>
      <w:r>
        <w:rPr>
          <w:shd w:val="clear" w:color="auto" w:fill="F0F0F0"/>
        </w:rPr>
        <w:t xml:space="preserve">Пункт 49 изменен с 1 июля 2022 г. - </w:t>
      </w:r>
      <w:hyperlink r:id="rId599" w:history="1">
        <w:r>
          <w:rPr>
            <w:rStyle w:val="a4"/>
            <w:shd w:val="clear" w:color="auto" w:fill="F0F0F0"/>
          </w:rPr>
          <w:t>Постановление</w:t>
        </w:r>
      </w:hyperlink>
      <w:r>
        <w:rPr>
          <w:shd w:val="clear" w:color="auto" w:fill="F0F0F0"/>
        </w:rPr>
        <w:t xml:space="preserve"> Правительства России от 30 июня 2022 г. N 1</w:t>
      </w:r>
      <w:r>
        <w:rPr>
          <w:shd w:val="clear" w:color="auto" w:fill="F0F0F0"/>
        </w:rPr>
        <w:t>178</w:t>
      </w:r>
    </w:p>
    <w:p w:rsidR="00000000" w:rsidRDefault="00A03C9B">
      <w:pPr>
        <w:pStyle w:val="a7"/>
        <w:rPr>
          <w:shd w:val="clear" w:color="auto" w:fill="F0F0F0"/>
        </w:rPr>
      </w:pPr>
      <w:r>
        <w:t xml:space="preserve"> </w:t>
      </w:r>
      <w:r>
        <w:rPr>
          <w:shd w:val="clear" w:color="auto" w:fill="F0F0F0"/>
        </w:rPr>
        <w:t xml:space="preserve">Изменения </w:t>
      </w:r>
      <w:hyperlink r:id="rId600" w:history="1">
        <w:r>
          <w:rPr>
            <w:rStyle w:val="a4"/>
            <w:shd w:val="clear" w:color="auto" w:fill="F0F0F0"/>
          </w:rPr>
          <w:t>распространяются</w:t>
        </w:r>
      </w:hyperlink>
      <w:r>
        <w:rPr>
          <w:shd w:val="clear" w:color="auto" w:fill="F0F0F0"/>
        </w:rPr>
        <w:t xml:space="preserve"> на правоотношения по технологическому присоединению энергопринимающих устройств и (или) объектов микрогенерации, возникшие на основании заявок на технологическ</w:t>
      </w:r>
      <w:r>
        <w:rPr>
          <w:shd w:val="clear" w:color="auto" w:fill="F0F0F0"/>
        </w:rPr>
        <w:t>ое присоединение энергопринимающих устройств и (или) объектов микрогенерации потребителей электрической энергии к электрическим сетям, поданных после 1 июля 2022 г.</w:t>
      </w:r>
    </w:p>
    <w:p w:rsidR="00000000" w:rsidRDefault="00A03C9B">
      <w:pPr>
        <w:pStyle w:val="a7"/>
        <w:rPr>
          <w:shd w:val="clear" w:color="auto" w:fill="F0F0F0"/>
        </w:rPr>
      </w:pPr>
      <w:r>
        <w:t xml:space="preserve"> </w:t>
      </w:r>
      <w:hyperlink r:id="rId601" w:history="1">
        <w:r>
          <w:rPr>
            <w:rStyle w:val="a4"/>
            <w:shd w:val="clear" w:color="auto" w:fill="F0F0F0"/>
          </w:rPr>
          <w:t>См. предыдущую редакцию</w:t>
        </w:r>
      </w:hyperlink>
    </w:p>
    <w:p w:rsidR="00000000" w:rsidRDefault="00A03C9B">
      <w:r>
        <w:t>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w:t>
      </w:r>
      <w:r>
        <w:t>анный поставщик участвует в торговле электрической энергией (мощностью) на оптовом рынке, за исключением генерирующих объектов, указанных в абзаце втором настоящего пункта, регулируемые цены (тарифы) в отношении которых определяются в соответствии с методи</w:t>
      </w:r>
      <w:r>
        <w:t xml:space="preserve">кой согласно </w:t>
      </w:r>
      <w:hyperlink w:anchor="sub_51000" w:history="1">
        <w:r>
          <w:rPr>
            <w:rStyle w:val="a4"/>
          </w:rPr>
          <w:t>приложению N 5</w:t>
        </w:r>
      </w:hyperlink>
      <w:hyperlink w:anchor="sub_51000" w:history="1">
        <w:r>
          <w:rPr>
            <w:rStyle w:val="a4"/>
            <w:vertAlign w:val="superscript"/>
          </w:rPr>
          <w:t> 1</w:t>
        </w:r>
      </w:hyperlink>
      <w:r>
        <w:t xml:space="preserve"> к настоящему документу. По решению Федеральной антимонопольной службы могут быть установлены различные регулируемые цены (тарифы) на электрическую энергию (мощность) для те</w:t>
      </w:r>
      <w:r>
        <w:t>пловых электростанций при работе в теплофикационном и конденсационном режиме.</w:t>
      </w:r>
    </w:p>
    <w:p w:rsidR="00000000" w:rsidRDefault="00A03C9B">
      <w:bookmarkStart w:id="471" w:name="sub_20020102"/>
      <w:r>
        <w:t>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w:t>
      </w:r>
      <w:r>
        <w:t xml:space="preserve">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w:t>
      </w:r>
      <w:hyperlink r:id="rId602" w:history="1">
        <w:r>
          <w:rPr>
            <w:rStyle w:val="a4"/>
          </w:rPr>
          <w:t>перечнем</w:t>
        </w:r>
      </w:hyperlink>
      <w: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w:t>
      </w:r>
      <w:r>
        <w:t xml:space="preserve"> территориям островов, - Калининградской области, утвержденным </w:t>
      </w:r>
      <w:hyperlink r:id="rId603" w:history="1">
        <w:r>
          <w:rPr>
            <w:rStyle w:val="a4"/>
          </w:rPr>
          <w:t>распоряжением</w:t>
        </w:r>
      </w:hyperlink>
      <w:r>
        <w:t xml:space="preserve"> Правительства Российской Федерации от 20 октября 2015 г. N 2098-р, регулируемые цены (тарифы) на электрическую энер</w:t>
      </w:r>
      <w:r>
        <w:t xml:space="preserve">гию и мощность определяются по методике согласно </w:t>
      </w:r>
      <w:hyperlink w:anchor="sub_51000" w:history="1">
        <w:r>
          <w:rPr>
            <w:rStyle w:val="a4"/>
          </w:rPr>
          <w:t>приложению N 5</w:t>
        </w:r>
      </w:hyperlink>
      <w:hyperlink w:anchor="sub_51000" w:history="1">
        <w:r>
          <w:rPr>
            <w:rStyle w:val="a4"/>
            <w:vertAlign w:val="superscript"/>
          </w:rPr>
          <w:t> 1</w:t>
        </w:r>
      </w:hyperlink>
      <w:r>
        <w:t>, предусматривающей компенсацию в течение 180 месяцев после начала поставки мощности таких генерирующих объектов затрат на их строительст</w:t>
      </w:r>
      <w:r>
        <w:t xml:space="preserve">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604" w:history="1">
        <w:r>
          <w:rPr>
            <w:rStyle w:val="a4"/>
          </w:rPr>
          <w:t>Правилами</w:t>
        </w:r>
      </w:hyperlink>
      <w:r>
        <w:t xml:space="preserve"> оптового рынка электрической энергии и мощности, утвержденными </w:t>
      </w:r>
      <w:hyperlink r:id="rId605" w:history="1">
        <w:r>
          <w:rPr>
            <w:rStyle w:val="a4"/>
          </w:rPr>
          <w:t>постановлением</w:t>
        </w:r>
      </w:hyperlink>
      <w:r>
        <w:t xml:space="preserve"> Правительства Российской Федерации от 27 декабря 2010 г. N 1172 "Об утверждении Правил опт</w:t>
      </w:r>
      <w:r>
        <w:t>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00000" w:rsidRDefault="00A03C9B">
      <w:bookmarkStart w:id="472" w:name="sub_20020103"/>
      <w:bookmarkEnd w:id="471"/>
      <w:r>
        <w:t>В отношении генерирую</w:t>
      </w:r>
      <w:r>
        <w:t>щих объектов тепловых электростанций в соответствующей неценовой зоне оптового рынка, включенных в перечень генерирующих объектов тепловых электростанций, подлежащих модернизации (реконструкции) или строительству в неценовых зонах оптового рынка (далее - п</w:t>
      </w:r>
      <w:r>
        <w:t xml:space="preserve">еречень генерирующих объектов в неценовых зонах), регулируемые цены (тарифы) на мощность определяются коммерческим оператором оптового рынка в порядке, установленном договором о присоединении к торговой системе оптового рынка, по методике, предусмотренной </w:t>
      </w:r>
      <w:hyperlink w:anchor="sub_53000" w:history="1">
        <w:r>
          <w:rPr>
            <w:rStyle w:val="a4"/>
          </w:rPr>
          <w:t>приложением N 5</w:t>
        </w:r>
      </w:hyperlink>
      <w:hyperlink w:anchor="sub_53000" w:history="1">
        <w:r>
          <w:rPr>
            <w:rStyle w:val="a4"/>
            <w:vertAlign w:val="superscript"/>
          </w:rPr>
          <w:t> 3</w:t>
        </w:r>
      </w:hyperlink>
      <w:r>
        <w:t xml:space="preserve"> к настоящему документу, в течение 180 месяцев с даты начала поставки мощности, указанной в этом перечне.</w:t>
      </w:r>
    </w:p>
    <w:p w:rsidR="00000000" w:rsidRDefault="00A03C9B">
      <w:bookmarkStart w:id="473" w:name="sub_2002013"/>
      <w:bookmarkEnd w:id="472"/>
      <w:r>
        <w:t xml:space="preserve">Абзац четвертый (ранее третий) </w:t>
      </w:r>
      <w:hyperlink r:id="rId606" w:history="1">
        <w:r>
          <w:rPr>
            <w:rStyle w:val="a4"/>
          </w:rPr>
          <w:t>утратил силу</w:t>
        </w:r>
      </w:hyperlink>
      <w:r>
        <w:t xml:space="preserve"> с 1 января 2017 г.</w:t>
      </w:r>
    </w:p>
    <w:bookmarkEnd w:id="473"/>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607" w:history="1">
        <w:r>
          <w:rPr>
            <w:rStyle w:val="a4"/>
            <w:shd w:val="clear" w:color="auto" w:fill="F0F0F0"/>
          </w:rPr>
          <w:t>абзаца третьего пункта 49</w:t>
        </w:r>
      </w:hyperlink>
    </w:p>
    <w:p w:rsidR="00000000" w:rsidRDefault="00A03C9B">
      <w:bookmarkStart w:id="474" w:name="sub_1494"/>
      <w:r>
        <w:t>На территории Дальнего Восток</w:t>
      </w:r>
      <w:r>
        <w:t xml:space="preserve">а (территории, указанные в </w:t>
      </w:r>
      <w:hyperlink r:id="rId608" w:history="1">
        <w:r>
          <w:rPr>
            <w:rStyle w:val="a4"/>
          </w:rPr>
          <w:t>пункте IV</w:t>
        </w:r>
      </w:hyperlink>
      <w:r>
        <w:t xml:space="preserve"> приложения N 2 к Правилам оптового рынка электрической энергии и мощности, утвержденным </w:t>
      </w:r>
      <w:hyperlink r:id="rId609" w:history="1">
        <w:r>
          <w:rPr>
            <w:rStyle w:val="a4"/>
          </w:rPr>
          <w:t>по</w:t>
        </w:r>
        <w:r>
          <w:rPr>
            <w:rStyle w:val="a4"/>
          </w:rPr>
          <w:t>становлением</w:t>
        </w:r>
      </w:hyperlink>
      <w:r>
        <w:t xml:space="preserve">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w:t>
      </w:r>
      <w:r>
        <w:t>онирования оптового рынка электрической энергии и мощности") регулируемые цены (тарифы) на электрическую энергию, рассчитанные Федеральной антимонопольной службой для каждой из тепловых электростанций, используемых поставщиками электрической энергии (мощно</w:t>
      </w:r>
      <w:r>
        <w:t>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000000" w:rsidRDefault="00A03C9B">
      <w:bookmarkStart w:id="475" w:name="sub_1495"/>
      <w:bookmarkEnd w:id="474"/>
      <w:r>
        <w:t>Для расчетов за поставленную указанными поставщиками на оптовый рыно</w:t>
      </w:r>
      <w:r>
        <w:t>к электрическую энергию используется регулируемая цена (тариф) на электрическую энергию, установленная Федеральной антимонопольной службой на уровне средневзвешенной величины по всем включенным в прогнозный баланс объемам производства электрической энергии</w:t>
      </w:r>
      <w:r>
        <w:t xml:space="preserve">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w:t>
      </w:r>
      <w:r>
        <w:t>занных электростанций, и соответствующих объемов производства электрической энергии на этих электростанциях, включенных в прогнозный баланс.</w:t>
      </w:r>
    </w:p>
    <w:p w:rsidR="00000000" w:rsidRDefault="00A03C9B">
      <w:bookmarkStart w:id="476" w:name="sub_104910"/>
      <w:bookmarkEnd w:id="475"/>
      <w:r>
        <w:t>Устанавливаемые цены на мощность вводимых в эксплуатацию новых атомных станций и гидроэлектростан</w:t>
      </w:r>
      <w:r>
        <w:t>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w:t>
      </w:r>
      <w:r>
        <w:t>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w:t>
      </w:r>
      <w:r>
        <w:t xml:space="preserve">ного </w:t>
      </w:r>
      <w:hyperlink r:id="rId610" w:history="1">
        <w:r>
          <w:rPr>
            <w:rStyle w:val="a4"/>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w:t>
      </w:r>
      <w:r>
        <w:t>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rsidR="00000000" w:rsidRDefault="00A03C9B">
      <w:bookmarkStart w:id="477" w:name="sub_200202"/>
      <w:bookmarkEnd w:id="476"/>
      <w:r>
        <w:t>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w:t>
      </w:r>
      <w:r>
        <w:t xml:space="preserve">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w:t>
      </w:r>
      <w:hyperlink r:id="rId611" w:history="1">
        <w:r>
          <w:rPr>
            <w:rStyle w:val="a4"/>
          </w:rPr>
          <w:t>Правилами</w:t>
        </w:r>
      </w:hyperlink>
      <w:r>
        <w:t xml:space="preserve">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w:t>
      </w:r>
      <w:r>
        <w:t>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w:t>
      </w:r>
      <w:r>
        <w:t>вого почасового потребления и потерь.</w:t>
      </w:r>
    </w:p>
    <w:bookmarkEnd w:id="477"/>
    <w:p w:rsidR="00000000" w:rsidRDefault="00A03C9B">
      <w:r>
        <w:t>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w:t>
      </w:r>
      <w:r>
        <w:t>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w:t>
      </w:r>
      <w:r>
        <w:t>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000000" w:rsidRDefault="00A03C9B">
      <w:r>
        <w:t>Поставщики электрической энергии, функционирующие в неценовых зонах оптового рынка, продают эл</w:t>
      </w:r>
      <w:r>
        <w:t xml:space="preserve">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w:t>
      </w:r>
      <w:r>
        <w:t>сутки вперед по определенным для них в установленном порядке регулируемым ценам (тарифам) на электрическую энергию.</w:t>
      </w:r>
    </w:p>
    <w:p w:rsidR="00000000" w:rsidRDefault="00A03C9B">
      <w:pPr>
        <w:pStyle w:val="a6"/>
        <w:rPr>
          <w:color w:val="000000"/>
          <w:sz w:val="16"/>
          <w:szCs w:val="16"/>
          <w:shd w:val="clear" w:color="auto" w:fill="F0F0F0"/>
        </w:rPr>
      </w:pPr>
      <w:bookmarkStart w:id="478" w:name="sub_200203"/>
      <w:r>
        <w:rPr>
          <w:color w:val="000000"/>
          <w:sz w:val="16"/>
          <w:szCs w:val="16"/>
          <w:shd w:val="clear" w:color="auto" w:fill="F0F0F0"/>
        </w:rPr>
        <w:t>Информация об изменениях:</w:t>
      </w:r>
    </w:p>
    <w:bookmarkEnd w:id="478"/>
    <w:p w:rsidR="00000000" w:rsidRDefault="00A03C9B">
      <w:pPr>
        <w:pStyle w:val="a7"/>
        <w:rPr>
          <w:shd w:val="clear" w:color="auto" w:fill="F0F0F0"/>
        </w:rPr>
      </w:pPr>
      <w:r>
        <w:t xml:space="preserve"> </w:t>
      </w:r>
      <w:hyperlink r:id="rId612" w:history="1">
        <w:r>
          <w:rPr>
            <w:rStyle w:val="a4"/>
            <w:shd w:val="clear" w:color="auto" w:fill="F0F0F0"/>
          </w:rPr>
          <w:t>Постановлением</w:t>
        </w:r>
      </w:hyperlink>
      <w:r>
        <w:rPr>
          <w:shd w:val="clear" w:color="auto" w:fill="F0F0F0"/>
        </w:rPr>
        <w:t xml:space="preserve"> Правительства</w:t>
      </w:r>
      <w:r>
        <w:rPr>
          <w:shd w:val="clear" w:color="auto" w:fill="F0F0F0"/>
        </w:rPr>
        <w:t xml:space="preserve"> РФ от 4 сентября 2015 г. N 941 в пункт 51 внесены изменения</w:t>
      </w:r>
    </w:p>
    <w:p w:rsidR="00000000" w:rsidRDefault="00A03C9B">
      <w:pPr>
        <w:pStyle w:val="a7"/>
        <w:rPr>
          <w:shd w:val="clear" w:color="auto" w:fill="F0F0F0"/>
        </w:rPr>
      </w:pPr>
      <w:r>
        <w:t xml:space="preserve"> </w:t>
      </w:r>
      <w:hyperlink r:id="rId613" w:history="1">
        <w:r>
          <w:rPr>
            <w:rStyle w:val="a4"/>
            <w:shd w:val="clear" w:color="auto" w:fill="F0F0F0"/>
          </w:rPr>
          <w:t>См. текст пункта в предыдущей редакции</w:t>
        </w:r>
      </w:hyperlink>
    </w:p>
    <w:p w:rsidR="00000000" w:rsidRDefault="00A03C9B">
      <w:r>
        <w:t>51. В целях расчета регулируемых цен (тарифов) на электрическую энергию на розничном р</w:t>
      </w:r>
      <w:r>
        <w:t>ынке на территориях неценовых зон Федеральная антимонопольная служба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w:t>
      </w:r>
      <w:r>
        <w:t>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000000" w:rsidRDefault="00A03C9B">
      <w:r>
        <w:t>Ин</w:t>
      </w:r>
      <w:r>
        <w:t>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методическими указаниями, утверждаемыми Федеральной антимонопольной службой.</w:t>
      </w:r>
    </w:p>
    <w:p w:rsidR="00000000" w:rsidRDefault="00A03C9B">
      <w: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000000" w:rsidRDefault="00A03C9B">
      <w:bookmarkStart w:id="479" w:name="sub_200204"/>
      <w:r>
        <w:t>52. Утратил</w:t>
      </w:r>
      <w:r>
        <w:t xml:space="preserve"> силу с 10 декабря 2018 г. - </w:t>
      </w:r>
      <w:hyperlink r:id="rId614" w:history="1">
        <w:r>
          <w:rPr>
            <w:rStyle w:val="a4"/>
          </w:rPr>
          <w:t>Постановление</w:t>
        </w:r>
      </w:hyperlink>
      <w:r>
        <w:t xml:space="preserve"> Правительства России от 8 декабря 2018 г. N 1496</w:t>
      </w:r>
    </w:p>
    <w:bookmarkEnd w:id="479"/>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615" w:history="1">
        <w:r>
          <w:rPr>
            <w:rStyle w:val="a4"/>
            <w:shd w:val="clear" w:color="auto" w:fill="F0F0F0"/>
          </w:rPr>
          <w:t>См. предыдущую редакцию</w:t>
        </w:r>
      </w:hyperlink>
    </w:p>
    <w:p w:rsidR="00000000" w:rsidRDefault="00A03C9B">
      <w:pPr>
        <w:pStyle w:val="a7"/>
        <w:rPr>
          <w:shd w:val="clear" w:color="auto" w:fill="F0F0F0"/>
        </w:rPr>
      </w:pPr>
      <w:bookmarkStart w:id="480" w:name="sub_200205"/>
      <w:r>
        <w:t xml:space="preserve"> </w:t>
      </w:r>
      <w:r>
        <w:rPr>
          <w:shd w:val="clear" w:color="auto" w:fill="F0F0F0"/>
        </w:rPr>
        <w:t xml:space="preserve">Пункт 53 изменен с 31 июля 2021 г. - </w:t>
      </w:r>
      <w:hyperlink r:id="rId616" w:history="1">
        <w:r>
          <w:rPr>
            <w:rStyle w:val="a4"/>
            <w:shd w:val="clear" w:color="auto" w:fill="F0F0F0"/>
          </w:rPr>
          <w:t>Постановление</w:t>
        </w:r>
      </w:hyperlink>
      <w:r>
        <w:rPr>
          <w:shd w:val="clear" w:color="auto" w:fill="F0F0F0"/>
        </w:rPr>
        <w:t xml:space="preserve"> Правительства России от 21 июля 2021 г. N 1231</w:t>
      </w:r>
    </w:p>
    <w:bookmarkEnd w:id="480"/>
    <w:p w:rsidR="00000000" w:rsidRDefault="00A03C9B">
      <w:pPr>
        <w:pStyle w:val="a7"/>
        <w:rPr>
          <w:shd w:val="clear" w:color="auto" w:fill="F0F0F0"/>
        </w:rPr>
      </w:pPr>
      <w:r>
        <w:t xml:space="preserve"> </w:t>
      </w:r>
      <w:hyperlink r:id="rId617" w:history="1">
        <w:r>
          <w:rPr>
            <w:rStyle w:val="a4"/>
            <w:shd w:val="clear" w:color="auto" w:fill="F0F0F0"/>
          </w:rPr>
          <w:t>См. предыдущую редакцию</w:t>
        </w:r>
      </w:hyperlink>
    </w:p>
    <w:p w:rsidR="00000000" w:rsidRDefault="00A03C9B">
      <w:r>
        <w:t xml:space="preserve">53. Предельные максимальные уровни цен (тарифов) на электрическую энергию, реализуемую на оптовом рынке на территориях неценовых зон, в соответствии с </w:t>
      </w:r>
      <w:hyperlink r:id="rId618" w:history="1">
        <w:r>
          <w:rPr>
            <w:rStyle w:val="a4"/>
          </w:rPr>
          <w:t>Правилами</w:t>
        </w:r>
      </w:hyperlink>
      <w:r>
        <w:t xml:space="preserve">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w:t>
      </w:r>
      <w:r>
        <w:t>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w:t>
      </w:r>
      <w:r>
        <w:t>овленной для поставщиков, и максимальной для этой территории индикативной цены на электрическую энергию, определенной для покупателей, увеличенные в 2 раза.</w:t>
      </w:r>
    </w:p>
    <w:p w:rsidR="00000000" w:rsidRDefault="00A03C9B">
      <w:bookmarkStart w:id="481" w:name="sub_10532"/>
      <w:r>
        <w:t xml:space="preserve">Предельные максимальные уровни цен (тарифов) на мощность, реализуемую на оптовом рынке на </w:t>
      </w:r>
      <w:r>
        <w:t xml:space="preserve">территориях неценовых зон оптового рынка, в соответствии с </w:t>
      </w:r>
      <w:hyperlink r:id="rId619" w:history="1">
        <w:r>
          <w:rPr>
            <w:rStyle w:val="a4"/>
          </w:rPr>
          <w:t>Правилами</w:t>
        </w:r>
      </w:hyperlink>
      <w:r>
        <w:t xml:space="preserve"> оптового рынка электрической энергии и мощности и на основании долгосрочных двусторонних договоров купли-продажи электр</w:t>
      </w:r>
      <w:r>
        <w:t>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w:t>
      </w:r>
      <w:r>
        <w:t>тивной цены на мощность, определенной для покупателей, увеличенные в 2 раза.</w:t>
      </w:r>
    </w:p>
    <w:p w:rsidR="00000000" w:rsidRDefault="00A03C9B">
      <w:bookmarkStart w:id="482" w:name="sub_200206"/>
      <w:bookmarkEnd w:id="481"/>
      <w:r>
        <w:t>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w:t>
      </w:r>
      <w:r>
        <w:t>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w:t>
      </w:r>
      <w:r>
        <w:t>ка.</w:t>
      </w:r>
    </w:p>
    <w:bookmarkEnd w:id="482"/>
    <w:p w:rsidR="00000000" w:rsidRDefault="00A03C9B"/>
    <w:p w:rsidR="00000000" w:rsidRDefault="00A03C9B">
      <w:pPr>
        <w:pStyle w:val="1"/>
      </w:pPr>
      <w:bookmarkStart w:id="483" w:name="sub_200210"/>
      <w:r>
        <w:t>Особенности расчета цен (тарифов) на электрическую энергию (мощность), продаваемую (приобретаемую) на оптовом рынке в целях технологического обеспечения совместной работы Единой энергетической системы России и электроэнергетических</w:t>
      </w:r>
      <w:r>
        <w:t xml:space="preserve"> систем иностранных государств на территориях неценовых зон оптового рынка электрической энергии (мощности)</w:t>
      </w:r>
    </w:p>
    <w:bookmarkEnd w:id="483"/>
    <w:p w:rsidR="00000000" w:rsidRDefault="00A03C9B"/>
    <w:p w:rsidR="00000000" w:rsidRDefault="00A03C9B">
      <w:pPr>
        <w:pStyle w:val="a6"/>
        <w:rPr>
          <w:color w:val="000000"/>
          <w:sz w:val="16"/>
          <w:szCs w:val="16"/>
          <w:shd w:val="clear" w:color="auto" w:fill="F0F0F0"/>
        </w:rPr>
      </w:pPr>
      <w:bookmarkStart w:id="484" w:name="sub_200208"/>
      <w:r>
        <w:rPr>
          <w:color w:val="000000"/>
          <w:sz w:val="16"/>
          <w:szCs w:val="16"/>
          <w:shd w:val="clear" w:color="auto" w:fill="F0F0F0"/>
        </w:rPr>
        <w:t>Информация об изменениях:</w:t>
      </w:r>
    </w:p>
    <w:bookmarkEnd w:id="484"/>
    <w:p w:rsidR="00000000" w:rsidRDefault="00A03C9B">
      <w:pPr>
        <w:pStyle w:val="a7"/>
        <w:rPr>
          <w:shd w:val="clear" w:color="auto" w:fill="F0F0F0"/>
        </w:rPr>
      </w:pPr>
      <w:r>
        <w:t xml:space="preserve"> </w:t>
      </w:r>
      <w:r>
        <w:rPr>
          <w:shd w:val="clear" w:color="auto" w:fill="F0F0F0"/>
        </w:rPr>
        <w:t xml:space="preserve">Пункт 55 изменен с 20 марта 2019 г. - </w:t>
      </w:r>
      <w:hyperlink r:id="rId620" w:history="1">
        <w:r>
          <w:rPr>
            <w:rStyle w:val="a4"/>
            <w:shd w:val="clear" w:color="auto" w:fill="F0F0F0"/>
          </w:rPr>
          <w:t>Постановление</w:t>
        </w:r>
      </w:hyperlink>
      <w:r>
        <w:rPr>
          <w:shd w:val="clear" w:color="auto" w:fill="F0F0F0"/>
        </w:rPr>
        <w:t xml:space="preserve"> Правительства России от 9 марта 2019 г. N 256</w:t>
      </w:r>
    </w:p>
    <w:p w:rsidR="00000000" w:rsidRDefault="00A03C9B">
      <w:pPr>
        <w:pStyle w:val="a7"/>
        <w:rPr>
          <w:shd w:val="clear" w:color="auto" w:fill="F0F0F0"/>
        </w:rPr>
      </w:pPr>
      <w:r>
        <w:t xml:space="preserve"> </w:t>
      </w:r>
      <w:hyperlink r:id="rId621" w:history="1">
        <w:r>
          <w:rPr>
            <w:rStyle w:val="a4"/>
            <w:shd w:val="clear" w:color="auto" w:fill="F0F0F0"/>
          </w:rPr>
          <w:t>См. предыдущую редакцию</w:t>
        </w:r>
      </w:hyperlink>
    </w:p>
    <w:p w:rsidR="00000000" w:rsidRDefault="00A03C9B">
      <w:r>
        <w:t xml:space="preserve">55. Федеральная антимонопольная служба в соответствии с утверждаемыми ею </w:t>
      </w:r>
      <w:hyperlink r:id="rId622" w:history="1">
        <w:r>
          <w:rPr>
            <w:rStyle w:val="a4"/>
          </w:rPr>
          <w:t>методическими указаниями</w:t>
        </w:r>
      </w:hyperlink>
      <w:r>
        <w:t xml:space="preserve"> устанавливает цены (тарифы) и (или) предельные (минимальный и (или) максимальный) уровни цен (тарифов) на электрическую энергию (мощность), поставляемую в (из) энергосистемы инос</w:t>
      </w:r>
      <w:r>
        <w:t>транных государств в неценовых зонах оптового рынка.</w:t>
      </w:r>
    </w:p>
    <w:p w:rsidR="00000000" w:rsidRDefault="00A03C9B">
      <w: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w:t>
      </w:r>
      <w:r>
        <w:t>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w:t>
      </w:r>
      <w:r>
        <w:t xml:space="preserve"> энергию, установленной для субъектов Российской Федерации, отнесенных к этой неценовой зоне.</w:t>
      </w:r>
    </w:p>
    <w:p w:rsidR="00000000" w:rsidRDefault="00A03C9B">
      <w:r>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w:t>
      </w:r>
      <w:r>
        <w:t>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w:t>
      </w:r>
      <w:r>
        <w:t>ующей территории по среднегодовым объемам потребления мощности, учтенным в прогнозном балансе.</w:t>
      </w:r>
    </w:p>
    <w:p w:rsidR="00000000" w:rsidRDefault="00A03C9B">
      <w:bookmarkStart w:id="485" w:name="sub_200209"/>
      <w:r>
        <w:t>56. Стоимость единицы электрической энергии в объемах планового почасового потребления электрической энергии, приобретаемой с целью поставки в энергоси</w:t>
      </w:r>
      <w:r>
        <w:t>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w:t>
      </w:r>
      <w:r>
        <w:t xml:space="preserve">ии, вычисляется в соответствии с </w:t>
      </w:r>
      <w:hyperlink w:anchor="sub_200202" w:history="1">
        <w:r>
          <w:rPr>
            <w:rStyle w:val="a4"/>
          </w:rPr>
          <w:t>пунктом 50</w:t>
        </w:r>
      </w:hyperlink>
      <w:r>
        <w:t xml:space="preserve"> настоящего документа.</w:t>
      </w:r>
    </w:p>
    <w:bookmarkEnd w:id="485"/>
    <w:p w:rsidR="00000000" w:rsidRDefault="00A03C9B">
      <w:r>
        <w:t>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w:t>
      </w:r>
      <w:r>
        <w:t>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w:t>
      </w:r>
      <w:r>
        <w:t xml:space="preserve">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w:t>
      </w:r>
      <w:r>
        <w:t>станциях, расположенных на соответствующей территории.</w:t>
      </w:r>
    </w:p>
    <w:p w:rsidR="00000000" w:rsidRDefault="00A03C9B"/>
    <w:p w:rsidR="00000000" w:rsidRDefault="00A03C9B">
      <w:pPr>
        <w:pStyle w:val="1"/>
      </w:pPr>
      <w:bookmarkStart w:id="486" w:name="sub_200212"/>
      <w:r>
        <w:t>Особенности ценообразования в отношении электрической энергии (мощности) на территориях отдельных частей ценовых зон оптового рынка, для которых Правительством Российской Федерации установле</w:t>
      </w:r>
      <w:r>
        <w:t>ны особенности функционирования оптового и розничных рынков</w:t>
      </w:r>
    </w:p>
    <w:bookmarkEnd w:id="486"/>
    <w:p w:rsidR="00000000" w:rsidRDefault="00A03C9B"/>
    <w:p w:rsidR="00000000" w:rsidRDefault="00A03C9B">
      <w:pPr>
        <w:pStyle w:val="a6"/>
        <w:rPr>
          <w:color w:val="000000"/>
          <w:sz w:val="16"/>
          <w:szCs w:val="16"/>
          <w:shd w:val="clear" w:color="auto" w:fill="F0F0F0"/>
        </w:rPr>
      </w:pPr>
      <w:bookmarkStart w:id="487" w:name="sub_200211"/>
      <w:r>
        <w:rPr>
          <w:color w:val="000000"/>
          <w:sz w:val="16"/>
          <w:szCs w:val="16"/>
          <w:shd w:val="clear" w:color="auto" w:fill="F0F0F0"/>
        </w:rPr>
        <w:t>Информация об изменениях:</w:t>
      </w:r>
    </w:p>
    <w:bookmarkEnd w:id="487"/>
    <w:p w:rsidR="00000000" w:rsidRDefault="00A03C9B">
      <w:pPr>
        <w:pStyle w:val="a7"/>
        <w:rPr>
          <w:shd w:val="clear" w:color="auto" w:fill="F0F0F0"/>
        </w:rPr>
      </w:pPr>
      <w:r>
        <w:t xml:space="preserve"> </w:t>
      </w:r>
      <w:hyperlink r:id="rId623" w:history="1">
        <w:r>
          <w:rPr>
            <w:rStyle w:val="a4"/>
            <w:shd w:val="clear" w:color="auto" w:fill="F0F0F0"/>
          </w:rPr>
          <w:t>Постановлением</w:t>
        </w:r>
      </w:hyperlink>
      <w:r>
        <w:rPr>
          <w:shd w:val="clear" w:color="auto" w:fill="F0F0F0"/>
        </w:rPr>
        <w:t xml:space="preserve"> Правительства РФ от 4 сентября 2015 г. N </w:t>
      </w:r>
      <w:r>
        <w:rPr>
          <w:shd w:val="clear" w:color="auto" w:fill="F0F0F0"/>
        </w:rPr>
        <w:t>941 в пункт 57 внесены изменения</w:t>
      </w:r>
    </w:p>
    <w:p w:rsidR="00000000" w:rsidRDefault="00A03C9B">
      <w:pPr>
        <w:pStyle w:val="a7"/>
        <w:rPr>
          <w:shd w:val="clear" w:color="auto" w:fill="F0F0F0"/>
        </w:rPr>
      </w:pPr>
      <w:r>
        <w:t xml:space="preserve"> </w:t>
      </w:r>
      <w:hyperlink r:id="rId624" w:history="1">
        <w:r>
          <w:rPr>
            <w:rStyle w:val="a4"/>
            <w:shd w:val="clear" w:color="auto" w:fill="F0F0F0"/>
          </w:rPr>
          <w:t>См. текст пункта в предыдущей редакции</w:t>
        </w:r>
      </w:hyperlink>
    </w:p>
    <w:p w:rsidR="00000000" w:rsidRDefault="00A03C9B">
      <w:r>
        <w:t>57. Федеральная антимонопольная служба в соответствии с утверждаемыми ею методическими указаниями определяет индик</w:t>
      </w:r>
      <w:r>
        <w:t>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w:t>
      </w:r>
      <w:r>
        <w:t>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w:t>
      </w:r>
      <w:r>
        <w:t>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w:t>
      </w:r>
      <w:r>
        <w:t>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w:t>
      </w:r>
      <w:r>
        <w:t>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w:t>
      </w:r>
      <w:r>
        <w:t>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rsidR="00000000" w:rsidRDefault="00A03C9B"/>
    <w:p w:rsidR="00000000" w:rsidRDefault="00A03C9B">
      <w:pPr>
        <w:pStyle w:val="1"/>
      </w:pPr>
      <w:bookmarkStart w:id="488" w:name="sub_200214"/>
      <w:r>
        <w:t>Государственное регулирование цен (тарифов) в условиях ограничения или отсутствия конкуренции</w:t>
      </w:r>
    </w:p>
    <w:bookmarkEnd w:id="488"/>
    <w:p w:rsidR="00000000" w:rsidRDefault="00A03C9B"/>
    <w:p w:rsidR="00000000" w:rsidRDefault="00A03C9B">
      <w:pPr>
        <w:pStyle w:val="a6"/>
        <w:rPr>
          <w:color w:val="000000"/>
          <w:sz w:val="16"/>
          <w:szCs w:val="16"/>
          <w:shd w:val="clear" w:color="auto" w:fill="F0F0F0"/>
        </w:rPr>
      </w:pPr>
      <w:bookmarkStart w:id="489" w:name="sub_200213"/>
      <w:r>
        <w:rPr>
          <w:color w:val="000000"/>
          <w:sz w:val="16"/>
          <w:szCs w:val="16"/>
          <w:shd w:val="clear" w:color="auto" w:fill="F0F0F0"/>
        </w:rPr>
        <w:t>Информация об изменениях:</w:t>
      </w:r>
    </w:p>
    <w:bookmarkEnd w:id="489"/>
    <w:p w:rsidR="00000000" w:rsidRDefault="00A03C9B">
      <w:pPr>
        <w:pStyle w:val="a7"/>
        <w:rPr>
          <w:shd w:val="clear" w:color="auto" w:fill="F0F0F0"/>
        </w:rPr>
      </w:pPr>
      <w:r>
        <w:t xml:space="preserve"> </w:t>
      </w:r>
      <w:hyperlink r:id="rId625" w:history="1">
        <w:r>
          <w:rPr>
            <w:rStyle w:val="a4"/>
            <w:shd w:val="clear" w:color="auto" w:fill="F0F0F0"/>
          </w:rPr>
          <w:t>Постановлением</w:t>
        </w:r>
      </w:hyperlink>
      <w:r>
        <w:rPr>
          <w:shd w:val="clear" w:color="auto" w:fill="F0F0F0"/>
        </w:rPr>
        <w:t xml:space="preserve"> Правительства РФ от 4 се</w:t>
      </w:r>
      <w:r>
        <w:rPr>
          <w:shd w:val="clear" w:color="auto" w:fill="F0F0F0"/>
        </w:rPr>
        <w:t>нтября 2015 г. N 941 в пункт 58 внесены изменения</w:t>
      </w:r>
    </w:p>
    <w:p w:rsidR="00000000" w:rsidRDefault="00A03C9B">
      <w:pPr>
        <w:pStyle w:val="a7"/>
        <w:rPr>
          <w:shd w:val="clear" w:color="auto" w:fill="F0F0F0"/>
        </w:rPr>
      </w:pPr>
      <w:r>
        <w:t xml:space="preserve"> </w:t>
      </w:r>
      <w:hyperlink r:id="rId626" w:history="1">
        <w:r>
          <w:rPr>
            <w:rStyle w:val="a4"/>
            <w:shd w:val="clear" w:color="auto" w:fill="F0F0F0"/>
          </w:rPr>
          <w:t>См. текст пункта в предыдущей редакции</w:t>
        </w:r>
      </w:hyperlink>
    </w:p>
    <w:p w:rsidR="00000000" w:rsidRDefault="00A03C9B">
      <w:r>
        <w:t xml:space="preserve">58. Расчет регулируемых уровней цен (тарифов) на электрическую энергию, реализуемую поставщиками </w:t>
      </w:r>
      <w:r>
        <w:t>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w:t>
      </w:r>
      <w:r>
        <w:t xml:space="preserve">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w:t>
      </w:r>
      <w:r>
        <w:t xml:space="preserve">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w:t>
      </w:r>
      <w:r>
        <w:t>на едином уровне для всех атомных электрических станций.</w:t>
      </w:r>
    </w:p>
    <w:p w:rsidR="00000000" w:rsidRDefault="00A03C9B">
      <w: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w:t>
      </w:r>
      <w:r>
        <w:t>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000000" w:rsidRDefault="00A03C9B">
      <w:r>
        <w:t>Федеральная антимонопольная служба определяет порядок р</w:t>
      </w:r>
      <w:r>
        <w:t>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w:t>
      </w:r>
      <w:r>
        <w:t xml:space="preserve">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w:t>
      </w:r>
      <w:r>
        <w:t>ценовой зоне (ценовых зонах) оптового рынка электрической энергии (мощности).</w:t>
      </w:r>
    </w:p>
    <w:p w:rsidR="00000000" w:rsidRDefault="00A03C9B">
      <w:bookmarkStart w:id="490" w:name="sub_20584"/>
      <w:r>
        <w:t>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w:t>
      </w:r>
      <w:r>
        <w:t>лежит.</w:t>
      </w:r>
    </w:p>
    <w:p w:rsidR="00000000" w:rsidRDefault="00A03C9B">
      <w:pPr>
        <w:pStyle w:val="1"/>
      </w:pPr>
      <w:bookmarkStart w:id="491" w:name="sub_200219"/>
      <w:bookmarkEnd w:id="490"/>
      <w:r>
        <w:t>V. Формирование сводного прогнозного баланса</w:t>
      </w:r>
    </w:p>
    <w:bookmarkEnd w:id="491"/>
    <w:p w:rsidR="00000000" w:rsidRDefault="00A03C9B"/>
    <w:p w:rsidR="00000000" w:rsidRDefault="00A03C9B">
      <w:pPr>
        <w:pStyle w:val="a6"/>
        <w:rPr>
          <w:color w:val="000000"/>
          <w:sz w:val="16"/>
          <w:szCs w:val="16"/>
          <w:shd w:val="clear" w:color="auto" w:fill="F0F0F0"/>
        </w:rPr>
      </w:pPr>
      <w:bookmarkStart w:id="492" w:name="sub_200216"/>
      <w:r>
        <w:rPr>
          <w:color w:val="000000"/>
          <w:sz w:val="16"/>
          <w:szCs w:val="16"/>
          <w:shd w:val="clear" w:color="auto" w:fill="F0F0F0"/>
        </w:rPr>
        <w:t>Информация об изменениях:</w:t>
      </w:r>
    </w:p>
    <w:bookmarkEnd w:id="492"/>
    <w:p w:rsidR="00000000" w:rsidRDefault="00A03C9B">
      <w:pPr>
        <w:pStyle w:val="a7"/>
        <w:rPr>
          <w:shd w:val="clear" w:color="auto" w:fill="F0F0F0"/>
        </w:rPr>
      </w:pPr>
      <w:r>
        <w:t xml:space="preserve"> </w:t>
      </w:r>
      <w:hyperlink r:id="rId627" w:history="1">
        <w:r>
          <w:rPr>
            <w:rStyle w:val="a4"/>
            <w:shd w:val="clear" w:color="auto" w:fill="F0F0F0"/>
          </w:rPr>
          <w:t>Постановлением</w:t>
        </w:r>
      </w:hyperlink>
      <w:r>
        <w:rPr>
          <w:shd w:val="clear" w:color="auto" w:fill="F0F0F0"/>
        </w:rPr>
        <w:t xml:space="preserve"> Правительства РФ от 4 сентября 2015 г. N 941 в </w:t>
      </w:r>
      <w:r>
        <w:rPr>
          <w:shd w:val="clear" w:color="auto" w:fill="F0F0F0"/>
        </w:rPr>
        <w:t>пункт 59 внесены изменения</w:t>
      </w:r>
    </w:p>
    <w:p w:rsidR="00000000" w:rsidRDefault="00A03C9B">
      <w:pPr>
        <w:pStyle w:val="a7"/>
        <w:rPr>
          <w:shd w:val="clear" w:color="auto" w:fill="F0F0F0"/>
        </w:rPr>
      </w:pPr>
      <w:r>
        <w:t xml:space="preserve"> </w:t>
      </w:r>
      <w:hyperlink r:id="rId628" w:history="1">
        <w:r>
          <w:rPr>
            <w:rStyle w:val="a4"/>
            <w:shd w:val="clear" w:color="auto" w:fill="F0F0F0"/>
          </w:rPr>
          <w:t>См. текст пункта в предыдущей редакции</w:t>
        </w:r>
      </w:hyperlink>
    </w:p>
    <w:p w:rsidR="00000000" w:rsidRDefault="00A03C9B">
      <w:r>
        <w:t>59. При формировании сводного прогнозного баланса Федеральная антимонопольная служба определяет для организаций, являющи</w:t>
      </w:r>
      <w:r>
        <w:t>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w:t>
      </w:r>
      <w:r>
        <w:t>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w:t>
      </w:r>
      <w:r>
        <w:t>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000000" w:rsidRDefault="00A03C9B">
      <w:r>
        <w:t>В случае если участник оптового рынка осуществляет свою деятельность в субъекте Российской Федер</w:t>
      </w:r>
      <w:r>
        <w:t>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w:t>
      </w:r>
      <w:r>
        <w:t>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000000" w:rsidRDefault="00A03C9B">
      <w:pPr>
        <w:pStyle w:val="a6"/>
        <w:rPr>
          <w:color w:val="000000"/>
          <w:sz w:val="16"/>
          <w:szCs w:val="16"/>
          <w:shd w:val="clear" w:color="auto" w:fill="F0F0F0"/>
        </w:rPr>
      </w:pPr>
      <w:bookmarkStart w:id="493" w:name="sub_1591"/>
      <w:r>
        <w:rPr>
          <w:color w:val="000000"/>
          <w:sz w:val="16"/>
          <w:szCs w:val="16"/>
          <w:shd w:val="clear" w:color="auto" w:fill="F0F0F0"/>
        </w:rPr>
        <w:t>Информация об изменениях:</w:t>
      </w:r>
    </w:p>
    <w:bookmarkEnd w:id="493"/>
    <w:p w:rsidR="00000000" w:rsidRDefault="00A03C9B">
      <w:pPr>
        <w:pStyle w:val="a7"/>
        <w:rPr>
          <w:shd w:val="clear" w:color="auto" w:fill="F0F0F0"/>
        </w:rPr>
      </w:pPr>
      <w:r>
        <w:t xml:space="preserve"> </w:t>
      </w:r>
      <w:r>
        <w:rPr>
          <w:shd w:val="clear" w:color="auto" w:fill="F0F0F0"/>
        </w:rPr>
        <w:t>Основы дополнены пунктом 59</w:t>
      </w:r>
      <w:r>
        <w:rPr>
          <w:shd w:val="clear" w:color="auto" w:fill="F0F0F0"/>
          <w:vertAlign w:val="superscript"/>
        </w:rPr>
        <w:t> 1</w:t>
      </w:r>
      <w:r>
        <w:rPr>
          <w:shd w:val="clear" w:color="auto" w:fill="F0F0F0"/>
        </w:rPr>
        <w:t xml:space="preserve"> с 8 декабря 2023 г.</w:t>
      </w:r>
      <w:r>
        <w:rPr>
          <w:shd w:val="clear" w:color="auto" w:fill="F0F0F0"/>
        </w:rPr>
        <w:t xml:space="preserve"> - </w:t>
      </w:r>
      <w:hyperlink r:id="rId629" w:history="1">
        <w:r>
          <w:rPr>
            <w:rStyle w:val="a4"/>
            <w:shd w:val="clear" w:color="auto" w:fill="F0F0F0"/>
          </w:rPr>
          <w:t>Постановление</w:t>
        </w:r>
      </w:hyperlink>
      <w:r>
        <w:rPr>
          <w:shd w:val="clear" w:color="auto" w:fill="F0F0F0"/>
        </w:rPr>
        <w:t xml:space="preserve"> Правительства России от 29 ноября 2023 г. N 2026</w:t>
      </w:r>
    </w:p>
    <w:p w:rsidR="00000000" w:rsidRDefault="00A03C9B">
      <w:r>
        <w:t>59</w:t>
      </w:r>
      <w:r>
        <w:rPr>
          <w:vertAlign w:val="superscript"/>
        </w:rPr>
        <w:t> 1</w:t>
      </w:r>
      <w:r>
        <w:t xml:space="preserve">. Если на основании предусмотренного </w:t>
      </w:r>
      <w:hyperlink w:anchor="sub_10427" w:history="1">
        <w:r>
          <w:rPr>
            <w:rStyle w:val="a4"/>
          </w:rPr>
          <w:t>абзацем первым пункта 10</w:t>
        </w:r>
      </w:hyperlink>
      <w:hyperlink w:anchor="sub_10427" w:history="1">
        <w:r>
          <w:rPr>
            <w:rStyle w:val="a4"/>
            <w:vertAlign w:val="superscript"/>
          </w:rPr>
          <w:t> 1</w:t>
        </w:r>
      </w:hyperlink>
      <w: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w:t>
      </w:r>
      <w:r>
        <w:t xml:space="preserve"> цен (тарифов) на территориях 2 и более субъектов Российской Федерации, при формировании тарифов на услуги по передаче электрической энергии показатели прогнозного баланса определяются путем суммирования показателей прогнозного баланса по соответствующим с</w:t>
      </w:r>
      <w:r>
        <w:t>убъектам Российской Федерации.</w:t>
      </w:r>
    </w:p>
    <w:p w:rsidR="00000000" w:rsidRDefault="00A03C9B">
      <w:pPr>
        <w:pStyle w:val="a6"/>
        <w:rPr>
          <w:color w:val="000000"/>
          <w:sz w:val="16"/>
          <w:szCs w:val="16"/>
          <w:shd w:val="clear" w:color="auto" w:fill="F0F0F0"/>
        </w:rPr>
      </w:pPr>
      <w:bookmarkStart w:id="494" w:name="sub_200217"/>
      <w:r>
        <w:rPr>
          <w:color w:val="000000"/>
          <w:sz w:val="16"/>
          <w:szCs w:val="16"/>
          <w:shd w:val="clear" w:color="auto" w:fill="F0F0F0"/>
        </w:rPr>
        <w:t>Информация об изменениях:</w:t>
      </w:r>
    </w:p>
    <w:bookmarkEnd w:id="494"/>
    <w:p w:rsidR="00000000" w:rsidRDefault="00A03C9B">
      <w:pPr>
        <w:pStyle w:val="a7"/>
        <w:rPr>
          <w:shd w:val="clear" w:color="auto" w:fill="F0F0F0"/>
        </w:rPr>
      </w:pPr>
      <w:r>
        <w:t xml:space="preserve"> </w:t>
      </w:r>
      <w:r>
        <w:rPr>
          <w:shd w:val="clear" w:color="auto" w:fill="F0F0F0"/>
        </w:rPr>
        <w:t xml:space="preserve">Пункт 60 изменен с 19 ноября 2024 г. - </w:t>
      </w:r>
      <w:hyperlink r:id="rId630" w:history="1">
        <w:r>
          <w:rPr>
            <w:rStyle w:val="a4"/>
            <w:shd w:val="clear" w:color="auto" w:fill="F0F0F0"/>
          </w:rPr>
          <w:t>Постановление</w:t>
        </w:r>
      </w:hyperlink>
      <w:r>
        <w:rPr>
          <w:shd w:val="clear" w:color="auto" w:fill="F0F0F0"/>
        </w:rPr>
        <w:t xml:space="preserve"> Правительства России от 19 ноября 2024 г. N 1584</w:t>
      </w:r>
    </w:p>
    <w:p w:rsidR="00000000" w:rsidRDefault="00A03C9B">
      <w:pPr>
        <w:pStyle w:val="a7"/>
        <w:rPr>
          <w:shd w:val="clear" w:color="auto" w:fill="F0F0F0"/>
        </w:rPr>
      </w:pPr>
      <w:r>
        <w:t xml:space="preserve"> </w:t>
      </w:r>
      <w:hyperlink r:id="rId631" w:history="1">
        <w:r>
          <w:rPr>
            <w:rStyle w:val="a4"/>
            <w:shd w:val="clear" w:color="auto" w:fill="F0F0F0"/>
          </w:rPr>
          <w:t>См. предыдущую редакцию</w:t>
        </w:r>
      </w:hyperlink>
    </w:p>
    <w:p w:rsidR="00000000" w:rsidRDefault="00A03C9B">
      <w:r>
        <w:t>60. </w:t>
      </w:r>
      <w:r>
        <w:t>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w:t>
      </w:r>
      <w:r>
        <w:t>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w:t>
      </w:r>
      <w:r>
        <w:t xml:space="preserve">ышало 625. Указанная величина рассчитывается в определяемом Федеральной антимонопольной службой </w:t>
      </w:r>
      <w:hyperlink r:id="rId632" w:history="1">
        <w:r>
          <w:rPr>
            <w:rStyle w:val="a4"/>
          </w:rPr>
          <w:t>порядке</w:t>
        </w:r>
      </w:hyperlink>
      <w:r>
        <w:t>.</w:t>
      </w:r>
    </w:p>
    <w:p w:rsidR="00000000" w:rsidRDefault="00A03C9B">
      <w:bookmarkStart w:id="495" w:name="sub_2002172"/>
      <w:r>
        <w:t>Прогнозные объемы поставки электрической энергии и (или) мощности в ценов</w:t>
      </w:r>
      <w:r>
        <w:t xml:space="preserve">ых зонах оптового рынка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w:t>
      </w:r>
      <w:hyperlink r:id="rId633" w:history="1">
        <w:r>
          <w:rPr>
            <w:rStyle w:val="a4"/>
          </w:rPr>
          <w:t>правилами</w:t>
        </w:r>
      </w:hyperlink>
      <w:r>
        <w:t xml:space="preserve"> оптового рынка и </w:t>
      </w:r>
      <w:hyperlink r:id="rId634" w:history="1">
        <w:r>
          <w:rPr>
            <w:rStyle w:val="a4"/>
          </w:rPr>
          <w:t>порядком</w:t>
        </w:r>
      </w:hyperlink>
      <w:r>
        <w:t xml:space="preserve"> формирования сводного прогнозного баланса, не могут превышать 35 процентов суммарного прогнозного объема поставки электрической энергии и (или) м</w:t>
      </w:r>
      <w:r>
        <w:t>ощности на оптовый рынок, определяемого для соответствующего производителя при формировании прогнозного баланса. Указанные в настоящем пункте прогнозные объемы поставки мощности по регулируемым ценам (тарифам) определяются таким образом, чтобы отношение их</w:t>
      </w:r>
      <w:r>
        <w:t xml:space="preserve">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w:t>
      </w:r>
      <w:r>
        <w:t>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w:t>
      </w:r>
    </w:p>
    <w:p w:rsidR="00000000" w:rsidRDefault="00A03C9B">
      <w:bookmarkStart w:id="496" w:name="sub_2002173"/>
      <w:bookmarkEnd w:id="495"/>
      <w:r>
        <w:t xml:space="preserve">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w:t>
      </w:r>
      <w:r>
        <w:t>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w:t>
      </w:r>
      <w:r>
        <w:t>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000000" w:rsidRDefault="00A03C9B">
      <w:bookmarkStart w:id="497" w:name="sub_10604"/>
      <w:bookmarkEnd w:id="496"/>
      <w:r>
        <w:t>При формировании прогнозных объемов покупки электрической энергии на оптовом рынке Федеральная антимонопольная служба учитывает данные о фактическом потреблении электрической энергии субъектами оптового рынка в предшествующие периоды и измен</w:t>
      </w:r>
      <w:r>
        <w:t>ения прогноза спроса по территориям субъектов Российской Федерации в периоде регулирования относительно предшествующих периодов.</w:t>
      </w:r>
    </w:p>
    <w:p w:rsidR="00000000" w:rsidRDefault="00A03C9B">
      <w:bookmarkStart w:id="498" w:name="sub_2021731"/>
      <w:bookmarkEnd w:id="497"/>
      <w:r>
        <w:t xml:space="preserve">Федеральная антимонопольная служба в прогнозном балансе определяет прогнозные величины заявленной мощности </w:t>
      </w:r>
      <w:r>
        <w:t>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w:t>
      </w:r>
      <w:r>
        <w:t>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w:t>
      </w:r>
      <w:r>
        <w:t>рриториальными сетевыми организациями, могут приниматься суммарно по субъекту Российской Федерации.</w:t>
      </w:r>
    </w:p>
    <w:p w:rsidR="00000000" w:rsidRDefault="00A03C9B">
      <w:bookmarkStart w:id="499" w:name="sub_2002174"/>
      <w:bookmarkEnd w:id="498"/>
      <w:r>
        <w:t xml:space="preserve">Абзац </w:t>
      </w:r>
      <w:hyperlink r:id="rId635" w:history="1">
        <w:r>
          <w:rPr>
            <w:rStyle w:val="a4"/>
          </w:rPr>
          <w:t>утратил силу</w:t>
        </w:r>
      </w:hyperlink>
      <w:r>
        <w:t>.</w:t>
      </w:r>
    </w:p>
    <w:bookmarkEnd w:id="499"/>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636" w:history="1">
        <w:r>
          <w:rPr>
            <w:rStyle w:val="a4"/>
            <w:shd w:val="clear" w:color="auto" w:fill="F0F0F0"/>
          </w:rPr>
          <w:t>См. предыдущую редакцию</w:t>
        </w:r>
      </w:hyperlink>
    </w:p>
    <w:p w:rsidR="00000000" w:rsidRDefault="00A03C9B">
      <w:bookmarkStart w:id="500" w:name="sub_2002175"/>
      <w:r>
        <w:t xml:space="preserve">Абзац </w:t>
      </w:r>
      <w:hyperlink r:id="rId637" w:history="1">
        <w:r>
          <w:rPr>
            <w:rStyle w:val="a4"/>
          </w:rPr>
          <w:t>утратил силу</w:t>
        </w:r>
      </w:hyperlink>
      <w:r>
        <w:t>.</w:t>
      </w:r>
    </w:p>
    <w:bookmarkEnd w:id="500"/>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638" w:history="1">
        <w:r>
          <w:rPr>
            <w:rStyle w:val="a4"/>
            <w:shd w:val="clear" w:color="auto" w:fill="F0F0F0"/>
          </w:rPr>
          <w:t>См. предыдущую редакцию</w:t>
        </w:r>
      </w:hyperlink>
    </w:p>
    <w:p w:rsidR="00000000" w:rsidRDefault="00A03C9B">
      <w:bookmarkStart w:id="501" w:name="sub_2002176"/>
      <w:r>
        <w:t>Балансовые решения на очередной год принимаются до 15 октября текущего периода регулирования.</w:t>
      </w:r>
    </w:p>
    <w:p w:rsidR="00000000" w:rsidRDefault="00A03C9B">
      <w:bookmarkStart w:id="502" w:name="sub_10609"/>
      <w:bookmarkEnd w:id="501"/>
      <w:r>
        <w:t>Сводный прогнозный баланс ежегодно формируется на расчетный п</w:t>
      </w:r>
      <w:r>
        <w:t>ериод регулирования и плановый период регулирования сроком до 4 лет.</w:t>
      </w:r>
    </w:p>
    <w:p w:rsidR="00000000" w:rsidRDefault="00A03C9B">
      <w:bookmarkStart w:id="503" w:name="sub_2002179"/>
      <w:bookmarkEnd w:id="502"/>
      <w:r>
        <w:t>При формировании данных о потерях электрической энергии в электрических сетях системообразующих территориальных сетевых организаций учитываются также потери в объектах</w:t>
      </w:r>
      <w:r>
        <w:t xml:space="preserve"> электросетевого хозяйства, права владения и пользования которыми перешли или переходят к таким организациям на основании договоров (соглашений), заключенных в соответствии с положениями </w:t>
      </w:r>
      <w:hyperlink r:id="rId639" w:history="1">
        <w:r>
          <w:rPr>
            <w:rStyle w:val="a4"/>
          </w:rPr>
          <w:t>пунктов</w:t>
        </w:r>
        <w:r>
          <w:rPr>
            <w:rStyle w:val="a4"/>
          </w:rPr>
          <w:t xml:space="preserve"> 2</w:t>
        </w:r>
      </w:hyperlink>
      <w:r>
        <w:t xml:space="preserve"> и </w:t>
      </w:r>
      <w:hyperlink r:id="rId640" w:history="1">
        <w:r>
          <w:rPr>
            <w:rStyle w:val="a4"/>
          </w:rPr>
          <w:t>7 статьи 46</w:t>
        </w:r>
      </w:hyperlink>
      <w:hyperlink r:id="rId641" w:history="1">
        <w:r>
          <w:rPr>
            <w:rStyle w:val="a4"/>
            <w:vertAlign w:val="superscript"/>
          </w:rPr>
          <w:t> 4</w:t>
        </w:r>
      </w:hyperlink>
      <w:hyperlink r:id="rId642" w:history="1">
        <w:r>
          <w:rPr>
            <w:rStyle w:val="a4"/>
          </w:rPr>
          <w:t xml:space="preserve"> </w:t>
        </w:r>
      </w:hyperlink>
      <w:r>
        <w:t>Федерального закона "Об электроэнергети</w:t>
      </w:r>
      <w:r>
        <w:t>ке".</w:t>
      </w:r>
    </w:p>
    <w:p w:rsidR="00000000" w:rsidRDefault="00A03C9B">
      <w:bookmarkStart w:id="504" w:name="sub_20021751"/>
      <w:bookmarkEnd w:id="503"/>
      <w:r>
        <w:t xml:space="preserve">Абзац восьмой </w:t>
      </w:r>
      <w:hyperlink r:id="rId643" w:history="1">
        <w:r>
          <w:rPr>
            <w:rStyle w:val="a4"/>
          </w:rPr>
          <w:t>утратил силу</w:t>
        </w:r>
      </w:hyperlink>
      <w:r>
        <w:t>.</w:t>
      </w:r>
    </w:p>
    <w:bookmarkEnd w:id="504"/>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644" w:history="1">
        <w:r>
          <w:rPr>
            <w:rStyle w:val="a4"/>
            <w:shd w:val="clear" w:color="auto" w:fill="F0F0F0"/>
          </w:rPr>
          <w:t>абзаца восьм</w:t>
        </w:r>
        <w:r>
          <w:rPr>
            <w:rStyle w:val="a4"/>
            <w:shd w:val="clear" w:color="auto" w:fill="F0F0F0"/>
          </w:rPr>
          <w:t>ого пункта 60</w:t>
        </w:r>
      </w:hyperlink>
    </w:p>
    <w:p w:rsidR="00000000" w:rsidRDefault="00A03C9B">
      <w:bookmarkStart w:id="505" w:name="sub_20021752"/>
      <w:r>
        <w:t>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w:t>
      </w:r>
      <w:r>
        <w:t>ческой энергии (мощности) на соответствующий период регулирования, определяемая с учетом данных, предоставленных исполнительными органами субъектов Российской Федерации в области государственного регулирования тарифов, исходя из динамики фактических потерь</w:t>
      </w:r>
      <w:r>
        <w:t xml:space="preserve">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w:t>
      </w:r>
      <w:r>
        <w:t>ения и повышения энергетической эффективности соответствующей территориальной сетевой организации.</w:t>
      </w:r>
    </w:p>
    <w:p w:rsidR="00000000" w:rsidRDefault="00A03C9B">
      <w:bookmarkStart w:id="506" w:name="sub_16011"/>
      <w:bookmarkEnd w:id="505"/>
      <w:r>
        <w:t>Начиная с 2028 года величина потерь электрической энергии при ее передаче по электрическим сетям отражается в сводном прогнозном балансе</w:t>
      </w:r>
      <w:r>
        <w:t xml:space="preserve"> производства и поставок электрической энергии (мощности) на соответствующий период регулирования по каждой сетевой организации в соответствующем субъекте Российской Федерации в разбивке по каждому гарантирующему поставщику, энергосбытовой (энергоснабжающе</w:t>
      </w:r>
      <w:r>
        <w:t>й) организации, а также по производителю электрической энергии (мощности) на розничных рынках, с которыми у сетевой организации заключены договоры купли-продажи (поставки) электрической энергии (мощности) в целях компенсации потерь электрической энергии.</w:t>
      </w:r>
    </w:p>
    <w:p w:rsidR="00000000" w:rsidRDefault="00A03C9B">
      <w:bookmarkStart w:id="507" w:name="sub_20021753"/>
      <w:bookmarkEnd w:id="506"/>
      <w: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w:t>
      </w:r>
      <w:r>
        <w:t xml:space="preserve">- Калининградской области, предусмотренных </w:t>
      </w:r>
      <w:hyperlink r:id="rId645" w:history="1">
        <w:r>
          <w:rPr>
            <w:rStyle w:val="a4"/>
          </w:rPr>
          <w:t>перечнем</w:t>
        </w:r>
      </w:hyperlink>
      <w:r>
        <w:t xml:space="preserve"> генерирующих объектов тепловых электростанций, подлежащих строительству на территории субъекта Российской Федерации, не имеющего админист</w:t>
      </w:r>
      <w:r>
        <w:t xml:space="preserve">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646" w:history="1">
        <w:r>
          <w:rPr>
            <w:rStyle w:val="a4"/>
          </w:rPr>
          <w:t>распоряжением</w:t>
        </w:r>
      </w:hyperlink>
      <w:r>
        <w:t xml:space="preserve"> Правительства Российской Федерации от </w:t>
      </w:r>
      <w:r>
        <w:t>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w:t>
      </w:r>
      <w:r>
        <w:t xml:space="preserve"> предусмотренном в отношении соответствующего генерирующего объекта в указанном перечне.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w:t>
      </w:r>
      <w:r>
        <w:t>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перечне.</w:t>
      </w:r>
    </w:p>
    <w:p w:rsidR="00000000" w:rsidRDefault="00A03C9B">
      <w:bookmarkStart w:id="508" w:name="sub_16012"/>
      <w:bookmarkEnd w:id="507"/>
      <w:r>
        <w:t>При формировании прогнозного баланса Федеральной антимонопольной службой на очередной период регулирования, начиная с периода регулирования, следующего за периодом, в котором в соответствующем субъекте Российской Федерации впервые зак</w:t>
      </w:r>
      <w:r>
        <w:t>лючен двусторонний договор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w:t>
      </w:r>
      <w:r>
        <w:t>я 2017 г., объемы поставляемой и потребляемой электрической энергии (мощности) по таким договорам отражаются отдельно в соответствии с объемами поставляемой и потребляемой электрической энергии (мощности), определенными в этих договорах.</w:t>
      </w:r>
    </w:p>
    <w:p w:rsidR="00000000" w:rsidRDefault="00A03C9B">
      <w:bookmarkStart w:id="509" w:name="sub_106010"/>
      <w:bookmarkEnd w:id="508"/>
      <w:r>
        <w:t xml:space="preserve">При формировании прогнозного баланса на очередной период регулирования в части определения объемов поставки (покупки) электрической энергии и мощности по заключенным в соответствии с </w:t>
      </w:r>
      <w:hyperlink r:id="rId647" w:history="1">
        <w:r>
          <w:rPr>
            <w:rStyle w:val="a4"/>
          </w:rPr>
          <w:t xml:space="preserve">пунктом </w:t>
        </w:r>
        <w:r>
          <w:rPr>
            <w:rStyle w:val="a4"/>
          </w:rPr>
          <w:t>180</w:t>
        </w:r>
      </w:hyperlink>
      <w:r>
        <w:t xml:space="preserve"> Правил оптового рынка электрической энергии и мощности долгосрочным двусторонним договорам, начиная с периода регулирования, следующего за периодом, в котором такие договоры заключены, Федеральная антимонопольная служба по каждому участнику оптового</w:t>
      </w:r>
      <w:r>
        <w:t xml:space="preserve"> рынка, заключившему такие договоры, помимо совокупного объема производства (потребления) электрической энергии и мощности, указывает в том числе помесячные объемы электрической энергии и мощности, поставляемые по таким договорам, на основании информации, </w:t>
      </w:r>
      <w:r>
        <w:t>предоставленной организацией коммерческой инфраструктуры в соответствии с пунктом 180 Правил оптового рынка электрической энергии и мощности.</w:t>
      </w:r>
    </w:p>
    <w:p w:rsidR="00000000" w:rsidRDefault="00A03C9B">
      <w:bookmarkStart w:id="510" w:name="sub_106016"/>
      <w:bookmarkEnd w:id="509"/>
      <w:r>
        <w:t>Федеральная антимонопольная служба принимает решение об изменении балансовых решений, в том чи</w:t>
      </w:r>
      <w:r>
        <w:t>сле в текущем расчетном периоде регулирования, в части изменения количества групп точек поставки, зарегистрированных за участником оптового рынка электрической энергии и мощности, перераспределения объемов электрической энергии (мощности) между группами то</w:t>
      </w:r>
      <w:r>
        <w:t>чек поставки без изменения суммарных утвержденных объемов поставки (покупки) электрической энергии (мощности).</w:t>
      </w:r>
    </w:p>
    <w:p w:rsidR="00000000" w:rsidRDefault="00A03C9B">
      <w:bookmarkStart w:id="511" w:name="sub_200218"/>
      <w:bookmarkEnd w:id="510"/>
      <w:r>
        <w:t xml:space="preserve">61. Утратил силу с 17 февраля 2024 г. - </w:t>
      </w:r>
      <w:hyperlink r:id="rId648" w:history="1">
        <w:r>
          <w:rPr>
            <w:rStyle w:val="a4"/>
          </w:rPr>
          <w:t>Постановление</w:t>
        </w:r>
      </w:hyperlink>
      <w:r>
        <w:t xml:space="preserve"> Пр</w:t>
      </w:r>
      <w:r>
        <w:t>авительства России от 7 февраля 2024 г. N 133</w:t>
      </w:r>
    </w:p>
    <w:bookmarkEnd w:id="511"/>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649" w:history="1">
        <w:r>
          <w:rPr>
            <w:rStyle w:val="a4"/>
            <w:shd w:val="clear" w:color="auto" w:fill="F0F0F0"/>
          </w:rPr>
          <w:t>См. предыдущую редакцию</w:t>
        </w:r>
      </w:hyperlink>
    </w:p>
    <w:p w:rsidR="00000000" w:rsidRDefault="00A03C9B">
      <w:pPr>
        <w:pStyle w:val="a7"/>
        <w:rPr>
          <w:shd w:val="clear" w:color="auto" w:fill="F0F0F0"/>
        </w:rPr>
      </w:pPr>
      <w:r>
        <w:t xml:space="preserve"> </w:t>
      </w:r>
    </w:p>
    <w:p w:rsidR="00000000" w:rsidRDefault="00A03C9B">
      <w:pPr>
        <w:pStyle w:val="1"/>
      </w:pPr>
      <w:bookmarkStart w:id="512" w:name="sub_200241"/>
      <w:r>
        <w:t>VI. Ценообразование на розничном рынке</w:t>
      </w:r>
    </w:p>
    <w:bookmarkEnd w:id="512"/>
    <w:p w:rsidR="00000000" w:rsidRDefault="00A03C9B"/>
    <w:p w:rsidR="00000000" w:rsidRDefault="00A03C9B">
      <w:pPr>
        <w:pStyle w:val="a6"/>
        <w:rPr>
          <w:color w:val="000000"/>
          <w:sz w:val="16"/>
          <w:szCs w:val="16"/>
          <w:shd w:val="clear" w:color="auto" w:fill="F0F0F0"/>
        </w:rPr>
      </w:pPr>
      <w:bookmarkStart w:id="513" w:name="sub_200220"/>
      <w:r>
        <w:rPr>
          <w:color w:val="000000"/>
          <w:sz w:val="16"/>
          <w:szCs w:val="16"/>
          <w:shd w:val="clear" w:color="auto" w:fill="F0F0F0"/>
        </w:rPr>
        <w:t>Информация об изменениях:</w:t>
      </w:r>
    </w:p>
    <w:bookmarkEnd w:id="513"/>
    <w:p w:rsidR="00000000" w:rsidRDefault="00A03C9B">
      <w:pPr>
        <w:pStyle w:val="a7"/>
        <w:rPr>
          <w:shd w:val="clear" w:color="auto" w:fill="F0F0F0"/>
        </w:rPr>
      </w:pPr>
      <w:r>
        <w:t xml:space="preserve"> </w:t>
      </w:r>
      <w:r>
        <w:rPr>
          <w:shd w:val="clear" w:color="auto" w:fill="F0F0F0"/>
        </w:rPr>
        <w:t xml:space="preserve">Пункт 62 изменен с 21 декабря 2021 г. - </w:t>
      </w:r>
      <w:hyperlink r:id="rId650" w:history="1">
        <w:r>
          <w:rPr>
            <w:rStyle w:val="a4"/>
            <w:shd w:val="clear" w:color="auto" w:fill="F0F0F0"/>
          </w:rPr>
          <w:t>Постановление</w:t>
        </w:r>
      </w:hyperlink>
      <w:r>
        <w:rPr>
          <w:shd w:val="clear" w:color="auto" w:fill="F0F0F0"/>
        </w:rPr>
        <w:t xml:space="preserve"> Правительства России от 16 декабря 2021 г. N 2306</w:t>
      </w:r>
    </w:p>
    <w:p w:rsidR="00000000" w:rsidRDefault="00A03C9B">
      <w:pPr>
        <w:pStyle w:val="a7"/>
        <w:rPr>
          <w:shd w:val="clear" w:color="auto" w:fill="F0F0F0"/>
        </w:rPr>
      </w:pPr>
      <w:r>
        <w:t xml:space="preserve"> </w:t>
      </w:r>
      <w:hyperlink r:id="rId651" w:history="1">
        <w:r>
          <w:rPr>
            <w:rStyle w:val="a4"/>
            <w:shd w:val="clear" w:color="auto" w:fill="F0F0F0"/>
          </w:rPr>
          <w:t>См. предыдущую редакцию</w:t>
        </w:r>
      </w:hyperlink>
    </w:p>
    <w:p w:rsidR="00000000" w:rsidRDefault="00A03C9B">
      <w: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rsidR="00000000" w:rsidRDefault="00A03C9B">
      <w:bookmarkStart w:id="514" w:name="sub_10622"/>
      <w:r>
        <w:t>пре</w:t>
      </w:r>
      <w:r>
        <w:t>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w:t>
      </w:r>
      <w:r>
        <w:t xml:space="preserve">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w:t>
      </w:r>
      <w:r>
        <w:t>электрической энергии (мощности) применена впервые;</w:t>
      </w:r>
    </w:p>
    <w:p w:rsidR="00000000" w:rsidRDefault="00A03C9B">
      <w:bookmarkStart w:id="515" w:name="sub_10623"/>
      <w:bookmarkEnd w:id="514"/>
      <w: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w:t>
      </w:r>
      <w:r>
        <w:t>овые и неценовые зоны оптового рынка.</w:t>
      </w:r>
    </w:p>
    <w:bookmarkEnd w:id="515"/>
    <w:p w:rsidR="00000000" w:rsidRDefault="00A03C9B">
      <w: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000000" w:rsidRDefault="00A03C9B">
      <w:r>
        <w:t>Указанные предельные уровни регулируемых це</w:t>
      </w:r>
      <w:r>
        <w:t>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w:t>
      </w:r>
      <w:r>
        <w:t>твующего субъекта Российской Федерации по регулируемым ценам (тарифам).</w:t>
      </w:r>
    </w:p>
    <w:p w:rsidR="00000000" w:rsidRDefault="00A03C9B">
      <w:bookmarkStart w:id="516" w:name="sub_10626"/>
      <w:r>
        <w:t>Интервалы тарифных зон суток (по месяцам календарного года) утверждаются Федеральной антимонопольной службой.</w:t>
      </w:r>
    </w:p>
    <w:p w:rsidR="00000000" w:rsidRDefault="00A03C9B">
      <w:pPr>
        <w:pStyle w:val="a6"/>
        <w:rPr>
          <w:color w:val="000000"/>
          <w:sz w:val="16"/>
          <w:szCs w:val="16"/>
          <w:shd w:val="clear" w:color="auto" w:fill="F0F0F0"/>
        </w:rPr>
      </w:pPr>
      <w:bookmarkStart w:id="517" w:name="sub_200221"/>
      <w:bookmarkEnd w:id="516"/>
      <w:r>
        <w:rPr>
          <w:color w:val="000000"/>
          <w:sz w:val="16"/>
          <w:szCs w:val="16"/>
          <w:shd w:val="clear" w:color="auto" w:fill="F0F0F0"/>
        </w:rPr>
        <w:t>Информация об изменениях:</w:t>
      </w:r>
    </w:p>
    <w:bookmarkEnd w:id="517"/>
    <w:p w:rsidR="00000000" w:rsidRDefault="00A03C9B">
      <w:pPr>
        <w:pStyle w:val="a7"/>
        <w:rPr>
          <w:shd w:val="clear" w:color="auto" w:fill="F0F0F0"/>
        </w:rPr>
      </w:pPr>
      <w:r>
        <w:t xml:space="preserve"> </w:t>
      </w:r>
      <w:r>
        <w:rPr>
          <w:shd w:val="clear" w:color="auto" w:fill="F0F0F0"/>
        </w:rPr>
        <w:t xml:space="preserve">Пункт 63 </w:t>
      </w:r>
      <w:r>
        <w:rPr>
          <w:shd w:val="clear" w:color="auto" w:fill="F0F0F0"/>
        </w:rPr>
        <w:t xml:space="preserve">изменен с 1 сентября 2024 г. - </w:t>
      </w:r>
      <w:hyperlink r:id="rId652" w:history="1">
        <w:r>
          <w:rPr>
            <w:rStyle w:val="a4"/>
            <w:shd w:val="clear" w:color="auto" w:fill="F0F0F0"/>
          </w:rPr>
          <w:t>Постановление</w:t>
        </w:r>
      </w:hyperlink>
      <w:r>
        <w:rPr>
          <w:shd w:val="clear" w:color="auto" w:fill="F0F0F0"/>
        </w:rPr>
        <w:t xml:space="preserve"> Правительства России от 31 августа 2024 г. N 1195</w:t>
      </w:r>
    </w:p>
    <w:p w:rsidR="00000000" w:rsidRDefault="00A03C9B">
      <w:pPr>
        <w:pStyle w:val="a7"/>
        <w:rPr>
          <w:shd w:val="clear" w:color="auto" w:fill="F0F0F0"/>
        </w:rPr>
      </w:pPr>
      <w:r>
        <w:t xml:space="preserve"> </w:t>
      </w:r>
      <w:r>
        <w:rPr>
          <w:shd w:val="clear" w:color="auto" w:fill="F0F0F0"/>
        </w:rPr>
        <w:t xml:space="preserve">Изменения </w:t>
      </w:r>
      <w:hyperlink r:id="rId653" w:history="1">
        <w:r>
          <w:rPr>
            <w:rStyle w:val="a4"/>
            <w:shd w:val="clear" w:color="auto" w:fill="F0F0F0"/>
          </w:rPr>
          <w:t>применяются</w:t>
        </w:r>
      </w:hyperlink>
      <w:r>
        <w:rPr>
          <w:shd w:val="clear" w:color="auto" w:fill="F0F0F0"/>
        </w:rPr>
        <w:t xml:space="preserve"> начи</w:t>
      </w:r>
      <w:r>
        <w:rPr>
          <w:shd w:val="clear" w:color="auto" w:fill="F0F0F0"/>
        </w:rPr>
        <w:t>ная с 1 января 2025 г. к отношениям, возникающим на основании договоров оказания услуг по передаче электрической энергии и безвозмездных соглашений, определяющих взаимные права и обязанности при взаимодействии сетевых организаций, объекты электросетевого х</w:t>
      </w:r>
      <w:r>
        <w:rPr>
          <w:shd w:val="clear" w:color="auto" w:fill="F0F0F0"/>
        </w:rPr>
        <w:t>озяйства которых технологически присоединены друг к другу</w:t>
      </w:r>
    </w:p>
    <w:p w:rsidR="00000000" w:rsidRDefault="00A03C9B">
      <w:pPr>
        <w:pStyle w:val="a7"/>
        <w:rPr>
          <w:shd w:val="clear" w:color="auto" w:fill="F0F0F0"/>
        </w:rPr>
      </w:pPr>
      <w:r>
        <w:t xml:space="preserve"> </w:t>
      </w:r>
      <w:hyperlink r:id="rId654" w:history="1">
        <w:r>
          <w:rPr>
            <w:rStyle w:val="a4"/>
            <w:shd w:val="clear" w:color="auto" w:fill="F0F0F0"/>
          </w:rPr>
          <w:t>См. предыдущую редакцию</w:t>
        </w:r>
      </w:hyperlink>
    </w:p>
    <w:p w:rsidR="00000000" w:rsidRDefault="00A03C9B">
      <w:r>
        <w:t>63. Исполнительные органы субъектов Российской Федерации в области государственного регулирования тарифо</w:t>
      </w:r>
      <w:r>
        <w:t>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rsidR="00000000" w:rsidRDefault="00A03C9B">
      <w:bookmarkStart w:id="518" w:name="sub_20632"/>
      <w:r>
        <w:t xml:space="preserve">цены (тарифы) на электрическую энергию (мощность), поставляемую населению и приравненным </w:t>
      </w:r>
      <w:r>
        <w:t>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w:t>
      </w:r>
      <w:r>
        <w:t>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000000" w:rsidRDefault="00A03C9B">
      <w:bookmarkStart w:id="519" w:name="sub_20633"/>
      <w:bookmarkEnd w:id="518"/>
      <w:r>
        <w:t>цены (тарифы) на электричес</w:t>
      </w:r>
      <w:r>
        <w:t>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000000" w:rsidRDefault="00A03C9B">
      <w:bookmarkStart w:id="520" w:name="sub_202214"/>
      <w:bookmarkEnd w:id="519"/>
      <w:r>
        <w:t xml:space="preserve">сбытовые надбавки гарантирующих поставщиков. При этом размер таких надбавок определяется в соответствии с </w:t>
      </w:r>
      <w:hyperlink w:anchor="sub_200223" w:history="1">
        <w:r>
          <w:rPr>
            <w:rStyle w:val="a4"/>
          </w:rPr>
          <w:t>пунктами 65 - 65</w:t>
        </w:r>
      </w:hyperlink>
      <w:hyperlink w:anchor="sub_200223" w:history="1">
        <w:r>
          <w:rPr>
            <w:rStyle w:val="a4"/>
            <w:vertAlign w:val="superscript"/>
          </w:rPr>
          <w:t> 3</w:t>
        </w:r>
      </w:hyperlink>
      <w:r>
        <w:t xml:space="preserve"> настоящего документа;</w:t>
      </w:r>
    </w:p>
    <w:p w:rsidR="00000000" w:rsidRDefault="00A03C9B">
      <w:bookmarkStart w:id="521" w:name="sub_20635"/>
      <w:bookmarkEnd w:id="520"/>
      <w:r>
        <w:t>цены (тарифы) или пр</w:t>
      </w:r>
      <w:r>
        <w:t>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w:t>
      </w:r>
      <w:r>
        <w:t xml:space="preserve"> компенсации потерь в электрических сетях;</w:t>
      </w:r>
    </w:p>
    <w:bookmarkEnd w:id="521"/>
    <w:p w:rsidR="00000000" w:rsidRDefault="00A03C9B">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000000" w:rsidRDefault="00A03C9B">
      <w:r>
        <w:t>единые (ко</w:t>
      </w:r>
      <w:r>
        <w:t>тловые) тарифы;</w:t>
      </w:r>
    </w:p>
    <w:p w:rsidR="00000000" w:rsidRDefault="00A03C9B">
      <w:bookmarkStart w:id="522" w:name="sub_20638"/>
      <w:r>
        <w:t>тарифы для расчетов с территориальными сетевыми организациями;</w:t>
      </w:r>
    </w:p>
    <w:p w:rsidR="00000000" w:rsidRDefault="00A03C9B">
      <w:bookmarkStart w:id="523" w:name="sub_206381"/>
      <w:bookmarkEnd w:id="522"/>
      <w:r>
        <w:t>тарифы для расчетов между системообразующими территориальными сетевыми организациями;</w:t>
      </w:r>
    </w:p>
    <w:p w:rsidR="00000000" w:rsidRDefault="00A03C9B">
      <w:bookmarkStart w:id="524" w:name="sub_20639"/>
      <w:bookmarkEnd w:id="523"/>
      <w:r>
        <w:t>цены (тарифы) на услуги по передаче электрич</w:t>
      </w:r>
      <w:r>
        <w:t>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w:t>
      </w:r>
      <w:r>
        <w:t xml:space="preserve">, обслуживающим преимущественно одного потребителя, согласно </w:t>
      </w:r>
      <w:hyperlink w:anchor="sub_30000" w:history="1">
        <w:r>
          <w:rPr>
            <w:rStyle w:val="a4"/>
          </w:rPr>
          <w:t>приложению N 3</w:t>
        </w:r>
      </w:hyperlink>
      <w:r>
        <w:t>;</w:t>
      </w:r>
    </w:p>
    <w:p w:rsidR="00000000" w:rsidRDefault="00A03C9B">
      <w:bookmarkStart w:id="525" w:name="sub_20022110"/>
      <w:bookmarkEnd w:id="524"/>
      <w:r>
        <w:t>цены (тарифы) на услуги по передаче электрической энергии для территориальных сетевых организаций, оказывающих услуги по передаче э</w:t>
      </w:r>
      <w:r>
        <w:t xml:space="preserve">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w:t>
      </w:r>
      <w:r>
        <w:t>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rsidR="00000000" w:rsidRDefault="00A03C9B">
      <w:pPr>
        <w:pStyle w:val="a6"/>
        <w:rPr>
          <w:color w:val="000000"/>
          <w:sz w:val="16"/>
          <w:szCs w:val="16"/>
          <w:shd w:val="clear" w:color="auto" w:fill="F0F0F0"/>
        </w:rPr>
      </w:pPr>
      <w:bookmarkStart w:id="526" w:name="sub_200222"/>
      <w:bookmarkEnd w:id="525"/>
      <w:r>
        <w:rPr>
          <w:color w:val="000000"/>
          <w:sz w:val="16"/>
          <w:szCs w:val="16"/>
          <w:shd w:val="clear" w:color="auto" w:fill="F0F0F0"/>
        </w:rPr>
        <w:t>Информация об изменениях:</w:t>
      </w:r>
    </w:p>
    <w:bookmarkEnd w:id="526"/>
    <w:p w:rsidR="00000000" w:rsidRDefault="00A03C9B">
      <w:pPr>
        <w:pStyle w:val="a7"/>
        <w:rPr>
          <w:shd w:val="clear" w:color="auto" w:fill="F0F0F0"/>
        </w:rPr>
      </w:pPr>
      <w:r>
        <w:t xml:space="preserve"> </w:t>
      </w:r>
      <w:r>
        <w:rPr>
          <w:shd w:val="clear" w:color="auto" w:fill="F0F0F0"/>
        </w:rPr>
        <w:t xml:space="preserve">Пункт 64 изменен с 13 июля 2021 г. - </w:t>
      </w:r>
      <w:hyperlink r:id="rId655" w:history="1">
        <w:r>
          <w:rPr>
            <w:rStyle w:val="a4"/>
            <w:shd w:val="clear" w:color="auto" w:fill="F0F0F0"/>
          </w:rPr>
          <w:t>Постановление</w:t>
        </w:r>
      </w:hyperlink>
      <w:r>
        <w:rPr>
          <w:shd w:val="clear" w:color="auto" w:fill="F0F0F0"/>
        </w:rPr>
        <w:t xml:space="preserve"> Правительства России от 12 июля 2021 г. N 1169</w:t>
      </w:r>
    </w:p>
    <w:p w:rsidR="00000000" w:rsidRDefault="00A03C9B">
      <w:pPr>
        <w:pStyle w:val="a7"/>
        <w:rPr>
          <w:shd w:val="clear" w:color="auto" w:fill="F0F0F0"/>
        </w:rPr>
      </w:pPr>
      <w:r>
        <w:t xml:space="preserve"> </w:t>
      </w:r>
      <w:hyperlink r:id="rId656" w:history="1">
        <w:r>
          <w:rPr>
            <w:rStyle w:val="a4"/>
            <w:shd w:val="clear" w:color="auto" w:fill="F0F0F0"/>
          </w:rPr>
          <w:t>См. предыдущую редакцию</w:t>
        </w:r>
      </w:hyperlink>
    </w:p>
    <w:p w:rsidR="00000000" w:rsidRDefault="00A03C9B">
      <w:r>
        <w:t xml:space="preserve">64. При установлении тарифов, указанных в </w:t>
      </w:r>
      <w:hyperlink w:anchor="sub_200220" w:history="1">
        <w:r>
          <w:rPr>
            <w:rStyle w:val="a4"/>
          </w:rPr>
          <w:t>пунктах 62</w:t>
        </w:r>
      </w:hyperlink>
      <w:r>
        <w:t xml:space="preserve"> и </w:t>
      </w:r>
      <w:hyperlink w:anchor="sub_200221" w:history="1">
        <w:r>
          <w:rPr>
            <w:rStyle w:val="a4"/>
          </w:rPr>
          <w:t>63</w:t>
        </w:r>
      </w:hyperlink>
      <w:r>
        <w:t xml:space="preserve"> настоящего документа, регулирующие органы обязаны учитывать:</w:t>
      </w:r>
    </w:p>
    <w:p w:rsidR="00000000" w:rsidRDefault="00A03C9B">
      <w:r>
        <w:t>макроэкономические показатели прогноза социально-экономического развития Российской Федерации на соответствующий год;</w:t>
      </w:r>
    </w:p>
    <w:p w:rsidR="00000000" w:rsidRDefault="00A03C9B">
      <w:r>
        <w:t>изменени</w:t>
      </w:r>
      <w:r>
        <w:t>я видов и объемов топлива, используемого для производства электрической энергии, а также цен на него;</w:t>
      </w:r>
    </w:p>
    <w:p w:rsidR="00000000" w:rsidRDefault="00A03C9B">
      <w:r>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w:t>
      </w:r>
      <w:r>
        <w:t>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w:t>
      </w:r>
      <w:r>
        <w:t>рехода потребителей электрической энергии (мощности) на собственные источники электроснабжения;</w:t>
      </w:r>
    </w:p>
    <w:p w:rsidR="00000000" w:rsidRDefault="00A03C9B">
      <w: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и</w:t>
      </w:r>
      <w:r>
        <w:t>сполнительными органами субъектов Российской Федерации в области государственного регулирования тарифов;</w:t>
      </w:r>
    </w:p>
    <w:p w:rsidR="00000000" w:rsidRDefault="00A03C9B">
      <w: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w:t>
      </w:r>
      <w:r>
        <w:t xml:space="preserve"> учтенных при установлении цен (тарифов);</w:t>
      </w:r>
    </w:p>
    <w:p w:rsidR="00000000" w:rsidRDefault="00A03C9B">
      <w: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000000" w:rsidRDefault="00A03C9B">
      <w:bookmarkStart w:id="527" w:name="sub_20648"/>
      <w: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w:t>
      </w:r>
      <w:r>
        <w:t>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000000" w:rsidRDefault="00A03C9B">
      <w:pPr>
        <w:pStyle w:val="a6"/>
        <w:rPr>
          <w:color w:val="000000"/>
          <w:sz w:val="16"/>
          <w:szCs w:val="16"/>
          <w:shd w:val="clear" w:color="auto" w:fill="F0F0F0"/>
        </w:rPr>
      </w:pPr>
      <w:bookmarkStart w:id="528" w:name="sub_200223"/>
      <w:bookmarkEnd w:id="527"/>
      <w:r>
        <w:rPr>
          <w:color w:val="000000"/>
          <w:sz w:val="16"/>
          <w:szCs w:val="16"/>
          <w:shd w:val="clear" w:color="auto" w:fill="F0F0F0"/>
        </w:rPr>
        <w:t>Информация об изменениях:</w:t>
      </w:r>
    </w:p>
    <w:bookmarkEnd w:id="528"/>
    <w:p w:rsidR="00000000" w:rsidRDefault="00A03C9B">
      <w:pPr>
        <w:pStyle w:val="a7"/>
        <w:rPr>
          <w:shd w:val="clear" w:color="auto" w:fill="F0F0F0"/>
        </w:rPr>
      </w:pPr>
      <w:r>
        <w:t xml:space="preserve"> </w:t>
      </w:r>
      <w:r>
        <w:rPr>
          <w:shd w:val="clear" w:color="auto" w:fill="F0F0F0"/>
        </w:rPr>
        <w:t>Пункт 65 изменен с 1 янв</w:t>
      </w:r>
      <w:r>
        <w:rPr>
          <w:shd w:val="clear" w:color="auto" w:fill="F0F0F0"/>
        </w:rPr>
        <w:t xml:space="preserve">аря 2025 г. - </w:t>
      </w:r>
      <w:hyperlink r:id="rId657" w:history="1">
        <w:r>
          <w:rPr>
            <w:rStyle w:val="a4"/>
            <w:shd w:val="clear" w:color="auto" w:fill="F0F0F0"/>
          </w:rPr>
          <w:t>Постановление</w:t>
        </w:r>
      </w:hyperlink>
      <w:r>
        <w:rPr>
          <w:shd w:val="clear" w:color="auto" w:fill="F0F0F0"/>
        </w:rPr>
        <w:t xml:space="preserve"> Правительства России от 17 апреля 2024 г. N 488</w:t>
      </w:r>
    </w:p>
    <w:p w:rsidR="00000000" w:rsidRDefault="00A03C9B">
      <w:pPr>
        <w:pStyle w:val="a7"/>
        <w:rPr>
          <w:shd w:val="clear" w:color="auto" w:fill="F0F0F0"/>
        </w:rPr>
      </w:pPr>
      <w:r>
        <w:t xml:space="preserve"> </w:t>
      </w:r>
      <w:hyperlink r:id="rId658" w:history="1">
        <w:r>
          <w:rPr>
            <w:rStyle w:val="a4"/>
            <w:shd w:val="clear" w:color="auto" w:fill="F0F0F0"/>
          </w:rPr>
          <w:t>См. будущую редакцию</w:t>
        </w:r>
      </w:hyperlink>
    </w:p>
    <w:p w:rsidR="00000000" w:rsidRDefault="00A03C9B">
      <w:pPr>
        <w:pStyle w:val="a7"/>
        <w:rPr>
          <w:shd w:val="clear" w:color="auto" w:fill="F0F0F0"/>
        </w:rPr>
      </w:pPr>
      <w:r>
        <w:t xml:space="preserve"> </w:t>
      </w:r>
      <w:r>
        <w:rPr>
          <w:shd w:val="clear" w:color="auto" w:fill="F0F0F0"/>
        </w:rPr>
        <w:t xml:space="preserve">Пункт 65 изменен с 14 ноября 2022 г. - </w:t>
      </w:r>
      <w:hyperlink r:id="rId659" w:history="1">
        <w:r>
          <w:rPr>
            <w:rStyle w:val="a4"/>
            <w:shd w:val="clear" w:color="auto" w:fill="F0F0F0"/>
          </w:rPr>
          <w:t>Постановление</w:t>
        </w:r>
      </w:hyperlink>
      <w:r>
        <w:rPr>
          <w:shd w:val="clear" w:color="auto" w:fill="F0F0F0"/>
        </w:rPr>
        <w:t xml:space="preserve"> Правительства России от 14 ноября 2022 г. N 2053</w:t>
      </w:r>
    </w:p>
    <w:p w:rsidR="00000000" w:rsidRDefault="00A03C9B">
      <w:pPr>
        <w:pStyle w:val="a7"/>
        <w:rPr>
          <w:shd w:val="clear" w:color="auto" w:fill="F0F0F0"/>
        </w:rPr>
      </w:pPr>
      <w:r>
        <w:t xml:space="preserve"> </w:t>
      </w:r>
      <w:hyperlink r:id="rId660" w:history="1">
        <w:r>
          <w:rPr>
            <w:rStyle w:val="a4"/>
            <w:shd w:val="clear" w:color="auto" w:fill="F0F0F0"/>
          </w:rPr>
          <w:t>См. предыдущую реда</w:t>
        </w:r>
        <w:r>
          <w:rPr>
            <w:rStyle w:val="a4"/>
            <w:shd w:val="clear" w:color="auto" w:fill="F0F0F0"/>
          </w:rPr>
          <w:t>кцию</w:t>
        </w:r>
      </w:hyperlink>
    </w:p>
    <w:p w:rsidR="00000000" w:rsidRDefault="00A03C9B">
      <w:r>
        <w:t xml:space="preserve">65. Величина сбытовой надбавки гарантирующего поставщика устанавливается в рублях за киловатт-час электрической энергии (мощности) в соответствии с </w:t>
      </w:r>
      <w:hyperlink r:id="rId661" w:history="1">
        <w:r>
          <w:rPr>
            <w:rStyle w:val="a4"/>
          </w:rPr>
          <w:t>методическими указаниями</w:t>
        </w:r>
      </w:hyperlink>
      <w:r>
        <w:t xml:space="preserve"> по расче</w:t>
      </w:r>
      <w:r>
        <w:t>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000000" w:rsidRDefault="00A03C9B">
      <w:bookmarkStart w:id="529" w:name="sub_652"/>
      <w:r>
        <w:t>При определении необходимой валовой выручки гарантирующего поставщика для расчета сбытовых надбавок учитыва</w:t>
      </w:r>
      <w:r>
        <w:t xml:space="preserve">ются в соответствии с </w:t>
      </w:r>
      <w:hyperlink r:id="rId662" w:history="1">
        <w:r>
          <w:rPr>
            <w:rStyle w:val="a4"/>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w:t>
      </w:r>
      <w:r>
        <w:t>лужбой:</w:t>
      </w:r>
    </w:p>
    <w:bookmarkEnd w:id="529"/>
    <w:p w:rsidR="00000000" w:rsidRDefault="00A03C9B">
      <w:r>
        <w:t>экономически обоснованные расходы организации, связанные с обеспечением ее регулируемой деятельности в качестве гарантирующего поставщика по соответствующим группам (категориям) потребителей и определяемые методом экономически обоснованных з</w:t>
      </w:r>
      <w:r>
        <w:t>атрат;</w:t>
      </w:r>
    </w:p>
    <w:p w:rsidR="00000000" w:rsidRDefault="00A03C9B">
      <w:bookmarkStart w:id="530" w:name="sub_654"/>
      <w:r>
        <w:t>эталонная выручка гарантирующего поставщика;</w:t>
      </w:r>
    </w:p>
    <w:p w:rsidR="00000000" w:rsidRDefault="00A03C9B">
      <w:bookmarkStart w:id="531" w:name="sub_1655"/>
      <w:bookmarkEnd w:id="530"/>
      <w:r>
        <w:t>неподконтрольные расходы гарантирующего поставщика, включающие амортизацию основных средств, налоги, капитальные вложения из прибыли в соответствии с утвержденной в установленном пор</w:t>
      </w:r>
      <w:r>
        <w:t xml:space="preserve">ядке инвестиционной программой гарантирующего поставщика, расходы на выполнение предусмотренных </w:t>
      </w:r>
      <w:hyperlink r:id="rId663" w:history="1">
        <w:r>
          <w:rPr>
            <w:rStyle w:val="a4"/>
          </w:rPr>
          <w:t>пунктом 5 статьи 37</w:t>
        </w:r>
      </w:hyperlink>
      <w:r>
        <w:t xml:space="preserve"> Федерального закона "Об электроэнергетике" обязанностей гарантирующего поста</w:t>
      </w:r>
      <w:r>
        <w:t>вщика по обеспечению коммерческого учета электрической энергии (мощности), в том числе на инвестиции, включая не учтенные в инвестиционной программе, и расходы, не относящиеся к капитальным вложениям, включая расходы на обслуживание привлекаемых на такие ц</w:t>
      </w:r>
      <w:r>
        <w:t xml:space="preserve">ели заемных средств в размере, не превышающем величину, рассчитанную исходя из установленной Центральным банком Российской Федерации </w:t>
      </w:r>
      <w:hyperlink r:id="rId664" w:history="1">
        <w:r>
          <w:rPr>
            <w:rStyle w:val="a4"/>
          </w:rPr>
          <w:t>ключевой ставки</w:t>
        </w:r>
      </w:hyperlink>
      <w:r>
        <w:t>, увеличенной на 4 процентных пункта, которы</w:t>
      </w:r>
      <w:r>
        <w:t>е в части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w:t>
      </w:r>
    </w:p>
    <w:bookmarkEnd w:id="531"/>
    <w:p w:rsidR="00000000" w:rsidRDefault="00A03C9B">
      <w:r>
        <w:t>выпад</w:t>
      </w:r>
      <w:r>
        <w:t>ающие, недополученные (излишне полученные) доходы от осуществления деятельности в качестве гарантирующего поставщика за период, предшествующий базовому периоду регулирования, обусловленные:</w:t>
      </w:r>
    </w:p>
    <w:p w:rsidR="00000000" w:rsidRDefault="00A03C9B">
      <w:r>
        <w:t xml:space="preserve">разницей между сбытовой надбавкой, установленной для организации, </w:t>
      </w:r>
      <w:r>
        <w:t xml:space="preserve">которой был присвоен 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установления сбытовой надбавки для </w:t>
      </w:r>
      <w:r>
        <w:t>организации, которой был присвоен статус гарантирующего поставщика;</w:t>
      </w:r>
    </w:p>
    <w:p w:rsidR="00000000" w:rsidRDefault="00A03C9B">
      <w:r>
        <w:t xml:space="preserve">процедурой принятия гарантирующим поставщиком на обслуживание покупателей (потребителей) электрической энергии в случаях, установленных </w:t>
      </w:r>
      <w:hyperlink r:id="rId665" w:history="1">
        <w:r>
          <w:rPr>
            <w:rStyle w:val="a4"/>
          </w:rPr>
          <w:t>пунктом 15</w:t>
        </w:r>
      </w:hyperlink>
      <w:r>
        <w:t xml:space="preserve"> Основных положений функционирования розничных рынков электрической энергии;</w:t>
      </w:r>
    </w:p>
    <w:p w:rsidR="00000000" w:rsidRDefault="00A03C9B">
      <w:r>
        <w:t>установлением цен (тарифов) на электрическую энергию (мощность), поставляемую населению и приравненным к нему категориям потребителей;</w:t>
      </w:r>
    </w:p>
    <w:p w:rsidR="00000000" w:rsidRDefault="00A03C9B">
      <w:r>
        <w:t>недополученные (изл</w:t>
      </w:r>
      <w:r>
        <w:t xml:space="preserve">ишне полученные) доходы, обусловленные отклонением величины фактического полезного отпуска от величины, учтенной при установлении сбытовых надбавок гарантирующего поставщика, за исключением дохода, полученного от увеличения полезного отпуска, связанного с </w:t>
      </w:r>
      <w:r>
        <w:t>принятием на обслуживание покупателей (потребителей) электрической энергии в течение периода, предшествующего базовому периоду регулирования.</w:t>
      </w:r>
    </w:p>
    <w:p w:rsidR="00000000" w:rsidRDefault="00A03C9B">
      <w:r>
        <w:t xml:space="preserve">При установлении сбытовых надбавок гарантирующих поставщиков в отношении сетевых организаций учитываются величина </w:t>
      </w:r>
      <w:r>
        <w:t xml:space="preserve">перекрестного субсидирования, определенная в соответствии с </w:t>
      </w:r>
      <w:hyperlink w:anchor="sub_2002651" w:history="1">
        <w:r>
          <w:rPr>
            <w:rStyle w:val="a4"/>
          </w:rPr>
          <w:t>пунктом 65</w:t>
        </w:r>
      </w:hyperlink>
      <w:hyperlink w:anchor="sub_2002651" w:history="1">
        <w:r>
          <w:rPr>
            <w:rStyle w:val="a4"/>
            <w:vertAlign w:val="superscript"/>
          </w:rPr>
          <w:t> 1</w:t>
        </w:r>
      </w:hyperlink>
      <w:r>
        <w:t xml:space="preserve"> настоящего документа, а также отклонение фактической величины перекрестного субсидирования от величины, учтенной при установл</w:t>
      </w:r>
      <w:r>
        <w:t>ении сбытовых надбавок гарантирующего поставщика в отношении сетевых организаций.</w:t>
      </w:r>
    </w:p>
    <w:p w:rsidR="00000000" w:rsidRDefault="00A03C9B">
      <w:bookmarkStart w:id="532" w:name="sub_20022312"/>
      <w:r>
        <w:t xml:space="preserve">абзацы 12 - 16 утратили силу с 21 декабря 2021 г. - </w:t>
      </w:r>
      <w:hyperlink r:id="rId666" w:history="1">
        <w:r>
          <w:rPr>
            <w:rStyle w:val="a4"/>
          </w:rPr>
          <w:t>Постановление</w:t>
        </w:r>
      </w:hyperlink>
      <w:r>
        <w:t xml:space="preserve"> Правительства России от 16 </w:t>
      </w:r>
      <w:r>
        <w:t>декабря 2021 г. N 2306</w:t>
      </w:r>
    </w:p>
    <w:bookmarkEnd w:id="532"/>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667" w:history="1">
        <w:r>
          <w:rPr>
            <w:rStyle w:val="a4"/>
            <w:shd w:val="clear" w:color="auto" w:fill="F0F0F0"/>
          </w:rPr>
          <w:t>См. предыдущую редакцию</w:t>
        </w:r>
      </w:hyperlink>
    </w:p>
    <w:p w:rsidR="00000000" w:rsidRDefault="00A03C9B">
      <w:bookmarkStart w:id="533" w:name="sub_106517"/>
      <w:r>
        <w:t>Сбытовые надбавки гарантирующего поставщика для потребителей, максимальная мощность энерг</w:t>
      </w:r>
      <w:r>
        <w:t>опринимающих устройств которых составляет менее 670 кВт, не могут превышать сбытовые надбавки гарантирующего поставщика для потребителей, максимальная мощность энергопринимающих устройств которых составляет не менее 10 МВт, более чем в 3 раза.</w:t>
      </w:r>
    </w:p>
    <w:bookmarkEnd w:id="533"/>
    <w:p w:rsidR="00000000" w:rsidRDefault="00A03C9B">
      <w:r>
        <w:t>Пр</w:t>
      </w:r>
      <w:r>
        <w:t>и установлении сбытовых надбавок гарантирующего поставщика для населения и приравненных к нему категорий потребителей перекрестное субсидирование при установлении сбытовых надбавок гарантирующего поставщика для прочих потребителей не допускается.</w:t>
      </w:r>
    </w:p>
    <w:p w:rsidR="00000000" w:rsidRDefault="00A03C9B">
      <w:bookmarkStart w:id="534" w:name="sub_20022319"/>
      <w:r>
        <w:t xml:space="preserve">абзац утратил силу с 21 декабря 2021 г. - </w:t>
      </w:r>
      <w:hyperlink r:id="rId668" w:history="1">
        <w:r>
          <w:rPr>
            <w:rStyle w:val="a4"/>
          </w:rPr>
          <w:t>Постановление</w:t>
        </w:r>
      </w:hyperlink>
      <w:r>
        <w:t xml:space="preserve"> Правительства России от 16 декабря 2021 г. N 2306</w:t>
      </w:r>
    </w:p>
    <w:bookmarkEnd w:id="534"/>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669" w:history="1">
        <w:r>
          <w:rPr>
            <w:rStyle w:val="a4"/>
            <w:shd w:val="clear" w:color="auto" w:fill="F0F0F0"/>
          </w:rPr>
          <w:t>См. предыдущую редакцию</w:t>
        </w:r>
      </w:hyperlink>
    </w:p>
    <w:p w:rsidR="00000000" w:rsidRDefault="00A03C9B">
      <w:r>
        <w:t>Эталонная выручка гарантирующего поставщика определяется методом сравнения аналогов, предусматривающим в том числе нормирование затрат по статьям расходов, в порядке, установленном методическими указа</w:t>
      </w:r>
      <w:r>
        <w:t xml:space="preserve">ниями по расчету сбытовых надбавок гарантирующих поставщиков с использованием метода сравнения аналогов с учетом положений </w:t>
      </w:r>
      <w:hyperlink w:anchor="sub_20652" w:history="1">
        <w:r>
          <w:rPr>
            <w:rStyle w:val="a4"/>
          </w:rPr>
          <w:t>пункта 65</w:t>
        </w:r>
      </w:hyperlink>
      <w:hyperlink w:anchor="sub_20652" w:history="1">
        <w:r>
          <w:rPr>
            <w:rStyle w:val="a4"/>
            <w:vertAlign w:val="superscript"/>
          </w:rPr>
          <w:t> 2</w:t>
        </w:r>
      </w:hyperlink>
      <w:r>
        <w:t xml:space="preserve"> настоящего документа.</w:t>
      </w:r>
    </w:p>
    <w:p w:rsidR="00000000" w:rsidRDefault="00A03C9B">
      <w:bookmarkStart w:id="535" w:name="sub_16521"/>
      <w:r>
        <w:t xml:space="preserve">В случае смены в соответствии с </w:t>
      </w:r>
      <w:hyperlink r:id="rId670" w:history="1">
        <w:r>
          <w:rPr>
            <w:rStyle w:val="a4"/>
          </w:rPr>
          <w:t>Основными положениями</w:t>
        </w:r>
      </w:hyperlink>
      <w:r>
        <w:t xml:space="preserve">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w:t>
      </w:r>
      <w:r>
        <w:t>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w:t>
      </w:r>
      <w:r>
        <w:t xml:space="preserve">рисвоение статуса гарантирующего поставщика величина расчетной предпринимательской прибыли гарантирующего поставщика, величина расходов на формирование резерва по сомнительным долгам, величина расходов на обслуживание кредитов, необходимых для поддержания </w:t>
      </w:r>
      <w:r>
        <w:t>достаточного размера оборотного капитала при просрочке платежей со стороны покупателей (потребителей) электрической энергии, за исключением случаев, когда решение о снижении указанных величин принято гарантирующим поставщиком.</w:t>
      </w:r>
    </w:p>
    <w:p w:rsidR="00000000" w:rsidRDefault="00A03C9B">
      <w:pPr>
        <w:pStyle w:val="a6"/>
        <w:rPr>
          <w:color w:val="000000"/>
          <w:sz w:val="16"/>
          <w:szCs w:val="16"/>
          <w:shd w:val="clear" w:color="auto" w:fill="F0F0F0"/>
        </w:rPr>
      </w:pPr>
      <w:bookmarkStart w:id="536" w:name="sub_2002651"/>
      <w:bookmarkEnd w:id="535"/>
      <w:r>
        <w:rPr>
          <w:color w:val="000000"/>
          <w:sz w:val="16"/>
          <w:szCs w:val="16"/>
          <w:shd w:val="clear" w:color="auto" w:fill="F0F0F0"/>
        </w:rPr>
        <w:t>Информаци</w:t>
      </w:r>
      <w:r>
        <w:rPr>
          <w:color w:val="000000"/>
          <w:sz w:val="16"/>
          <w:szCs w:val="16"/>
          <w:shd w:val="clear" w:color="auto" w:fill="F0F0F0"/>
        </w:rPr>
        <w:t>я об изменениях:</w:t>
      </w:r>
    </w:p>
    <w:bookmarkEnd w:id="536"/>
    <w:p w:rsidR="00000000" w:rsidRDefault="00A03C9B">
      <w:pPr>
        <w:pStyle w:val="a7"/>
        <w:rPr>
          <w:shd w:val="clear" w:color="auto" w:fill="F0F0F0"/>
        </w:rPr>
      </w:pPr>
      <w:r>
        <w:t xml:space="preserve"> </w:t>
      </w:r>
      <w:r>
        <w:rPr>
          <w:shd w:val="clear" w:color="auto" w:fill="F0F0F0"/>
        </w:rPr>
        <w:t>Пункт 65</w:t>
      </w:r>
      <w:r>
        <w:rPr>
          <w:shd w:val="clear" w:color="auto" w:fill="F0F0F0"/>
          <w:vertAlign w:val="superscript"/>
        </w:rPr>
        <w:t> 1</w:t>
      </w:r>
      <w:r>
        <w:rPr>
          <w:shd w:val="clear" w:color="auto" w:fill="F0F0F0"/>
        </w:rPr>
        <w:t xml:space="preserve"> изменен с 2 августа 2017 г. - </w:t>
      </w:r>
      <w:hyperlink r:id="rId671" w:history="1">
        <w:r>
          <w:rPr>
            <w:rStyle w:val="a4"/>
            <w:shd w:val="clear" w:color="auto" w:fill="F0F0F0"/>
          </w:rPr>
          <w:t>Постановление</w:t>
        </w:r>
      </w:hyperlink>
      <w:r>
        <w:rPr>
          <w:shd w:val="clear" w:color="auto" w:fill="F0F0F0"/>
        </w:rPr>
        <w:t xml:space="preserve"> Правительства РФ от 21 июля 2017 г. N 863</w:t>
      </w:r>
    </w:p>
    <w:p w:rsidR="00000000" w:rsidRDefault="00A03C9B">
      <w:pPr>
        <w:pStyle w:val="a7"/>
        <w:rPr>
          <w:shd w:val="clear" w:color="auto" w:fill="F0F0F0"/>
        </w:rPr>
      </w:pPr>
      <w:r>
        <w:t xml:space="preserve"> </w:t>
      </w:r>
      <w:r>
        <w:rPr>
          <w:shd w:val="clear" w:color="auto" w:fill="F0F0F0"/>
        </w:rPr>
        <w:t>До 1 декабря 2017 г. пункт 65</w:t>
      </w:r>
      <w:r>
        <w:rPr>
          <w:shd w:val="clear" w:color="auto" w:fill="F0F0F0"/>
          <w:vertAlign w:val="superscript"/>
        </w:rPr>
        <w:t> 1</w:t>
      </w:r>
      <w:r>
        <w:rPr>
          <w:shd w:val="clear" w:color="auto" w:fill="F0F0F0"/>
        </w:rPr>
        <w:t xml:space="preserve"> применялся в редакции, действовавшей по состоянию на дату, предшествующую дате </w:t>
      </w:r>
      <w:hyperlink r:id="rId672" w:history="1">
        <w:r>
          <w:rPr>
            <w:rStyle w:val="a4"/>
            <w:shd w:val="clear" w:color="auto" w:fill="F0F0F0"/>
          </w:rPr>
          <w:t>вступления в силу</w:t>
        </w:r>
      </w:hyperlink>
      <w:r>
        <w:rPr>
          <w:shd w:val="clear" w:color="auto" w:fill="F0F0F0"/>
        </w:rPr>
        <w:t xml:space="preserve"> постановления Правительства РФ от 21 июля 2017 г. N 863 - </w:t>
      </w:r>
      <w:hyperlink r:id="rId673" w:history="1">
        <w:r>
          <w:rPr>
            <w:rStyle w:val="a4"/>
            <w:shd w:val="clear" w:color="auto" w:fill="F0F0F0"/>
          </w:rPr>
          <w:t>Постановление</w:t>
        </w:r>
      </w:hyperlink>
      <w:r>
        <w:rPr>
          <w:shd w:val="clear" w:color="auto" w:fill="F0F0F0"/>
        </w:rPr>
        <w:t xml:space="preserve"> Правительства РФ от 28 августа 2017 г. N 1016</w:t>
      </w:r>
    </w:p>
    <w:p w:rsidR="00000000" w:rsidRDefault="00A03C9B">
      <w:pPr>
        <w:pStyle w:val="a7"/>
        <w:rPr>
          <w:shd w:val="clear" w:color="auto" w:fill="F0F0F0"/>
        </w:rPr>
      </w:pPr>
      <w:r>
        <w:t xml:space="preserve"> </w:t>
      </w:r>
      <w:hyperlink r:id="rId674" w:history="1">
        <w:r>
          <w:rPr>
            <w:rStyle w:val="a4"/>
            <w:shd w:val="clear" w:color="auto" w:fill="F0F0F0"/>
          </w:rPr>
          <w:t>См. предыдущую редакцию</w:t>
        </w:r>
      </w:hyperlink>
    </w:p>
    <w:p w:rsidR="00000000" w:rsidRDefault="00A03C9B">
      <w:r>
        <w:t>65</w:t>
      </w:r>
      <w:r>
        <w:rPr>
          <w:vertAlign w:val="superscript"/>
        </w:rPr>
        <w:t> 1</w:t>
      </w:r>
      <w:r>
        <w:t>. Сбытовые надбавки рассчитываются в соответствии с методическими ук</w:t>
      </w:r>
      <w:r>
        <w:t>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w:t>
      </w:r>
    </w:p>
    <w:p w:rsidR="00000000" w:rsidRDefault="00A03C9B">
      <w:r>
        <w:t>население и приравненные к нему категории п</w:t>
      </w:r>
      <w:r>
        <w:t>отребителей;</w:t>
      </w:r>
    </w:p>
    <w:p w:rsidR="00000000" w:rsidRDefault="00A03C9B">
      <w:r>
        <w:t>сетевые организации, покупающие электрическую энергию для компенсации потерь электрической энергии;</w:t>
      </w:r>
    </w:p>
    <w:p w:rsidR="00000000" w:rsidRDefault="00A03C9B">
      <w:bookmarkStart w:id="537" w:name="sub_20265414"/>
      <w:r>
        <w:t xml:space="preserve">прочие потребители дифференцированно по подгруппам, предусмотренным </w:t>
      </w:r>
      <w:hyperlink r:id="rId675" w:history="1">
        <w:r>
          <w:rPr>
            <w:rStyle w:val="a4"/>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в зависимости от величины максимальной мощности принадлежащих им энергопринимающих устройств (менее 670 кВт, от 670 кВт до 10 МВ</w:t>
      </w:r>
      <w:r>
        <w:t>т, не менее 10 МВт).</w:t>
      </w:r>
    </w:p>
    <w:bookmarkEnd w:id="537"/>
    <w:p w:rsidR="00000000" w:rsidRDefault="00A03C9B">
      <w:r>
        <w:t>Максимальная мощность энергопринимающих устройств потребителя для целей отнесения его к подгруппам потребителей при применении гарантирующими поставщиками дифференцированных по группам (подгруппам) потребителей сбытовых над</w:t>
      </w:r>
      <w:r>
        <w:t xml:space="preserve">бавок определяется в соответствии с </w:t>
      </w:r>
      <w:hyperlink r:id="rId676" w:history="1">
        <w:r>
          <w:rPr>
            <w:rStyle w:val="a4"/>
          </w:rPr>
          <w:t>Правилами</w:t>
        </w:r>
      </w:hyperlink>
      <w:r>
        <w:t xml:space="preserve"> недискриминационного доступа к услугам по передаче электрической энергии и оказания этих услуг в рамках границ балансовой принадлежности в отноше</w:t>
      </w:r>
      <w:r>
        <w:t>нии энергопринимающего устройства, принадлежащего на праве собственности или на ином законном основании потребителю, а в случае если потребителю принадлежат на праве собственности или на ином законном основании несколько энергопринимающих устройств, имеющи</w:t>
      </w:r>
      <w:r>
        <w:t>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Правилами в отношении такой совокупности энергопринимающих устройств.</w:t>
      </w:r>
    </w:p>
    <w:p w:rsidR="00000000" w:rsidRDefault="00A03C9B">
      <w:r>
        <w:t>Величин</w:t>
      </w:r>
      <w:r>
        <w:t>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w:t>
      </w:r>
      <w:r>
        <w:t>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и объема электрической энергии, поставляемой населе</w:t>
      </w:r>
      <w:r>
        <w:t>нию и приравненным к нему категориям потребителей, определенного на основании прогнозного баланса, из суммы (в случае если разность является положительной):</w:t>
      </w:r>
    </w:p>
    <w:p w:rsidR="00000000" w:rsidRDefault="00A03C9B">
      <w:r>
        <w:t>стоимости электрической энергии с учетом стоимости мощности, определяемой исходя из включенных в пр</w:t>
      </w:r>
      <w:r>
        <w:t>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w:t>
      </w:r>
      <w:r>
        <w:t>му категорий потребителей в субъекте Российской Федерации;</w:t>
      </w:r>
    </w:p>
    <w:p w:rsidR="00000000" w:rsidRDefault="00A03C9B">
      <w:bookmarkStart w:id="538" w:name="sub_20026518"/>
      <w:r>
        <w:t>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w:t>
      </w:r>
      <w:r>
        <w:t xml:space="preserve">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677" w:history="1">
        <w:r>
          <w:rPr>
            <w:rStyle w:val="a4"/>
          </w:rPr>
          <w:t>методическ</w:t>
        </w:r>
        <w:r>
          <w:rPr>
            <w:rStyle w:val="a4"/>
          </w:rPr>
          <w:t>ими указаниями</w:t>
        </w:r>
      </w:hyperlink>
      <w: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w:t>
      </w:r>
      <w:r>
        <w:t xml:space="preserve">с учетом дифференциации, предусмотренной </w:t>
      </w:r>
      <w:hyperlink w:anchor="sub_200229" w:history="1">
        <w:r>
          <w:rPr>
            <w:rStyle w:val="a4"/>
          </w:rPr>
          <w:t>пунктом 71</w:t>
        </w:r>
      </w:hyperlink>
      <w:r>
        <w:t xml:space="preserve"> настоящего документа;</w:t>
      </w:r>
    </w:p>
    <w:bookmarkEnd w:id="538"/>
    <w:p w:rsidR="00000000" w:rsidRDefault="00A03C9B">
      <w:r>
        <w:t>стоимости иных услуг, оказание которых является неотъемлемой частью процесса снабжения электрической энергией потребителей, определяемой в отн</w:t>
      </w:r>
      <w:r>
        <w:t>ошении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w:t>
      </w:r>
    </w:p>
    <w:p w:rsidR="00000000" w:rsidRDefault="00A03C9B">
      <w:r>
        <w:t>стоимости услуг гарантирующего поставщика, определяемой исходя и</w:t>
      </w:r>
      <w:r>
        <w:t>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rsidR="00000000" w:rsidRDefault="00A03C9B">
      <w:r>
        <w:t>Особенности опре</w:t>
      </w:r>
      <w:r>
        <w:t>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методическими указаниями по расчету сбытовых надбавок гарантирующ</w:t>
      </w:r>
      <w:r>
        <w:t>их поставщиков с использованием метода сравнения аналогов, утверждаемыми Федеральной антимонопольной службой.</w:t>
      </w:r>
    </w:p>
    <w:p w:rsidR="00000000" w:rsidRDefault="00A03C9B">
      <w:pPr>
        <w:pStyle w:val="a6"/>
        <w:rPr>
          <w:color w:val="000000"/>
          <w:sz w:val="16"/>
          <w:szCs w:val="16"/>
          <w:shd w:val="clear" w:color="auto" w:fill="F0F0F0"/>
        </w:rPr>
      </w:pPr>
      <w:bookmarkStart w:id="539" w:name="sub_20652"/>
      <w:r>
        <w:rPr>
          <w:color w:val="000000"/>
          <w:sz w:val="16"/>
          <w:szCs w:val="16"/>
          <w:shd w:val="clear" w:color="auto" w:fill="F0F0F0"/>
        </w:rPr>
        <w:t>Информация об изменениях:</w:t>
      </w:r>
    </w:p>
    <w:bookmarkEnd w:id="539"/>
    <w:p w:rsidR="00000000" w:rsidRDefault="00A03C9B">
      <w:pPr>
        <w:pStyle w:val="a7"/>
        <w:rPr>
          <w:shd w:val="clear" w:color="auto" w:fill="F0F0F0"/>
        </w:rPr>
      </w:pPr>
      <w:r>
        <w:t xml:space="preserve"> </w:t>
      </w:r>
      <w:r>
        <w:rPr>
          <w:shd w:val="clear" w:color="auto" w:fill="F0F0F0"/>
        </w:rPr>
        <w:t xml:space="preserve">Пункт 65.2 изменен с 19 ноября 2024 г. - </w:t>
      </w:r>
      <w:hyperlink r:id="rId678" w:history="1">
        <w:r>
          <w:rPr>
            <w:rStyle w:val="a4"/>
            <w:shd w:val="clear" w:color="auto" w:fill="F0F0F0"/>
          </w:rPr>
          <w:t>Постановление</w:t>
        </w:r>
      </w:hyperlink>
      <w:r>
        <w:rPr>
          <w:shd w:val="clear" w:color="auto" w:fill="F0F0F0"/>
        </w:rPr>
        <w:t xml:space="preserve"> Правительства России от 19 ноября 2024 г. N 1583</w:t>
      </w:r>
    </w:p>
    <w:p w:rsidR="00000000" w:rsidRDefault="00A03C9B">
      <w:pPr>
        <w:pStyle w:val="a7"/>
        <w:rPr>
          <w:shd w:val="clear" w:color="auto" w:fill="F0F0F0"/>
        </w:rPr>
      </w:pPr>
      <w:r>
        <w:t xml:space="preserve"> </w:t>
      </w:r>
      <w:hyperlink r:id="rId679" w:history="1">
        <w:r>
          <w:rPr>
            <w:rStyle w:val="a4"/>
            <w:shd w:val="clear" w:color="auto" w:fill="F0F0F0"/>
          </w:rPr>
          <w:t>См. предыдущую редакцию</w:t>
        </w:r>
      </w:hyperlink>
    </w:p>
    <w:p w:rsidR="00000000" w:rsidRDefault="00A03C9B">
      <w:r>
        <w:t>65</w:t>
      </w:r>
      <w:r>
        <w:rPr>
          <w:vertAlign w:val="superscript"/>
        </w:rPr>
        <w:t> 2</w:t>
      </w:r>
      <w:r>
        <w:t xml:space="preserve">. Эталонная выручка гарантирующего поставщика рассчитывается исполнительными органами </w:t>
      </w:r>
      <w:r>
        <w:t>субъектов Российской Федерации в области государственного регулирования тарифов исходя из:</w:t>
      </w:r>
    </w:p>
    <w:p w:rsidR="00000000" w:rsidRDefault="00A03C9B">
      <w:r>
        <w:t>эталонов затрат гарантирующего поставщика, установленных в зависимости от масштаба, территориальных и иных параметров деятельности гарантирующих поставщиков в соотве</w:t>
      </w:r>
      <w:r>
        <w:t>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000000" w:rsidRDefault="00A03C9B">
      <w:r>
        <w:t>количества точек поставки на розничном рынке по группам (подгруппам) пот</w:t>
      </w:r>
      <w:r>
        <w:t>ребителей и 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гарантирующих поставщиков с использованием ме</w:t>
      </w:r>
      <w:r>
        <w:t>тода сравнения аналогов;</w:t>
      </w:r>
    </w:p>
    <w:p w:rsidR="00000000" w:rsidRDefault="00A03C9B">
      <w:r>
        <w:t>прогноза объемов потребления электрической энергии (мощности) по группам (подгруппам) потребителей и прогноза объемов потерь сетевых организаций, сформированных на основании сводного прогнозного баланса производства и поставок элек</w:t>
      </w:r>
      <w:r>
        <w:t>трической энергии (мощности);</w:t>
      </w:r>
    </w:p>
    <w:p w:rsidR="00000000" w:rsidRDefault="00A03C9B">
      <w:r>
        <w:t>цен (тарифов) на электрическую энергию (мощность), поставляемую потребителям (сетевым организациям), которые определяются в порядке, установленном методическими указаниями по расчету сбытовых надбавок гарантирующих поставщиков</w:t>
      </w:r>
      <w:r>
        <w:t xml:space="preserve"> с использованием метода сравнения аналогов;</w:t>
      </w:r>
    </w:p>
    <w:p w:rsidR="00000000" w:rsidRDefault="00A03C9B">
      <w:bookmarkStart w:id="540" w:name="sub_206526"/>
      <w:r>
        <w:t xml:space="preserve">абзац утратил силу с 8 сентября 2023 г. - </w:t>
      </w:r>
      <w:hyperlink r:id="rId680" w:history="1">
        <w:r>
          <w:rPr>
            <w:rStyle w:val="a4"/>
          </w:rPr>
          <w:t>Постановление</w:t>
        </w:r>
      </w:hyperlink>
      <w:r>
        <w:t xml:space="preserve"> Правительства России от 31 августа 2023 г. N 1416</w:t>
      </w:r>
    </w:p>
    <w:bookmarkEnd w:id="540"/>
    <w:p w:rsidR="00000000" w:rsidRDefault="00A03C9B">
      <w:pPr>
        <w:pStyle w:val="a6"/>
        <w:rPr>
          <w:color w:val="000000"/>
          <w:sz w:val="16"/>
          <w:szCs w:val="16"/>
          <w:shd w:val="clear" w:color="auto" w:fill="F0F0F0"/>
        </w:rPr>
      </w:pPr>
      <w:r>
        <w:rPr>
          <w:color w:val="000000"/>
          <w:sz w:val="16"/>
          <w:szCs w:val="16"/>
          <w:shd w:val="clear" w:color="auto" w:fill="F0F0F0"/>
        </w:rPr>
        <w:t>Информация об и</w:t>
      </w:r>
      <w:r>
        <w:rPr>
          <w:color w:val="000000"/>
          <w:sz w:val="16"/>
          <w:szCs w:val="16"/>
          <w:shd w:val="clear" w:color="auto" w:fill="F0F0F0"/>
        </w:rPr>
        <w:t>зменениях:</w:t>
      </w:r>
    </w:p>
    <w:p w:rsidR="00000000" w:rsidRDefault="00A03C9B">
      <w:pPr>
        <w:pStyle w:val="a7"/>
        <w:rPr>
          <w:shd w:val="clear" w:color="auto" w:fill="F0F0F0"/>
        </w:rPr>
      </w:pPr>
      <w:r>
        <w:t xml:space="preserve"> </w:t>
      </w:r>
      <w:hyperlink r:id="rId681" w:history="1">
        <w:r>
          <w:rPr>
            <w:rStyle w:val="a4"/>
            <w:shd w:val="clear" w:color="auto" w:fill="F0F0F0"/>
          </w:rPr>
          <w:t>См. предыдущую редакцию</w:t>
        </w:r>
      </w:hyperlink>
    </w:p>
    <w:p w:rsidR="00000000" w:rsidRDefault="00A03C9B">
      <w:r>
        <w:t>Методическими указаниями по расчету сбытовых надбавок гарантирующих поставщиков с использованием метода сравнения аналогов устанавливаются значения эта</w:t>
      </w:r>
      <w:r>
        <w:t>лонов затрат гарантирующего поставщика отдельно для следующих групп (подгрупп) потребителей:</w:t>
      </w:r>
    </w:p>
    <w:p w:rsidR="00000000" w:rsidRDefault="00A03C9B">
      <w:r>
        <w:t>население, проживающее в городских населенных пунктах;</w:t>
      </w:r>
    </w:p>
    <w:p w:rsidR="00000000" w:rsidRDefault="00A03C9B">
      <w:r>
        <w:t>население, проживающее в сельских населенных пунктах;</w:t>
      </w:r>
    </w:p>
    <w:p w:rsidR="00000000" w:rsidRDefault="00A03C9B">
      <w:r>
        <w:t>исполнители коммунальных услуг;</w:t>
      </w:r>
    </w:p>
    <w:p w:rsidR="00000000" w:rsidRDefault="00A03C9B">
      <w:r>
        <w:t>иные потребители, прир</w:t>
      </w:r>
      <w:r>
        <w:t>авненные к населению;</w:t>
      </w:r>
    </w:p>
    <w:p w:rsidR="00000000" w:rsidRDefault="00A03C9B">
      <w:r>
        <w:t>прочие потребители с максимальной мощностью принадлежащих им энергопринимающих устройств менее 670 кВт;</w:t>
      </w:r>
    </w:p>
    <w:p w:rsidR="00000000" w:rsidRDefault="00A03C9B">
      <w:r>
        <w:t>прочие потребители с максимальной мощностью принадлежащих им энергопринимающих устройств от 670 кВт до 10 МВт;</w:t>
      </w:r>
    </w:p>
    <w:p w:rsidR="00000000" w:rsidRDefault="00A03C9B">
      <w:r>
        <w:t>прочие потребители с максимальной мощностью принадлежащих им энергопринимающих устройств не менее 10 МВт;</w:t>
      </w:r>
    </w:p>
    <w:p w:rsidR="00000000" w:rsidRDefault="00A03C9B">
      <w:r>
        <w:t>сетевые организации, покупающие электрическую энергию для компенсации потерь электрической энергии.</w:t>
      </w:r>
    </w:p>
    <w:p w:rsidR="00000000" w:rsidRDefault="00A03C9B">
      <w:r>
        <w:t>Значения эталонов затрат гарантирующего поставщика</w:t>
      </w:r>
      <w:r>
        <w:t xml:space="preserve">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rsidR="00000000" w:rsidRDefault="00A03C9B">
      <w:bookmarkStart w:id="541" w:name="sub_265217"/>
      <w:r>
        <w:t>переменные - в процентах от вало</w:t>
      </w:r>
      <w:r>
        <w:t>вой выручки гарантирующего поставщика от продажи 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 расходов: расходы на обс</w:t>
      </w:r>
      <w:r>
        <w:t>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задолженность предыдущих лет, учитыв</w:t>
      </w:r>
      <w:r>
        <w:t xml:space="preserve">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w:t>
      </w:r>
      <w:hyperlink r:id="rId682" w:history="1">
        <w:r>
          <w:rPr>
            <w:rStyle w:val="a4"/>
          </w:rPr>
          <w:t>ключевой ставки</w:t>
        </w:r>
      </w:hyperlink>
      <w:r>
        <w:t xml:space="preserve"> н</w:t>
      </w:r>
      <w:r>
        <w:t>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w:t>
      </w:r>
      <w:r>
        <w:t xml:space="preserve">лей за базовый период регулирования), с учетом требований </w:t>
      </w:r>
      <w:hyperlink w:anchor="sub_16521" w:history="1">
        <w:r>
          <w:rPr>
            <w:rStyle w:val="a4"/>
          </w:rPr>
          <w:t>абзаца двадцать первого пункта 65</w:t>
        </w:r>
      </w:hyperlink>
      <w:r>
        <w:t xml:space="preserve"> настоящего документа расходы на формирование резерва по сомнительным долгам в размере 1,5 процента от валовой выручки от продажи электрич</w:t>
      </w:r>
      <w:r>
        <w:t xml:space="preserve">еской энергии потребителям, при этом в соответствии с </w:t>
      </w:r>
      <w:hyperlink w:anchor="sub_16521" w:history="1">
        <w:r>
          <w:rPr>
            <w:rStyle w:val="a4"/>
          </w:rPr>
          <w:t>абзацем двадцать первым пункта 65</w:t>
        </w:r>
      </w:hyperlink>
      <w:r>
        <w:t xml:space="preserve"> настоящего документа или по заявлению гарантирующего поставщика расходы на формирование резерва по сомнительным долгам могут быть установлены</w:t>
      </w:r>
      <w:r>
        <w:t xml:space="preserve"> на уровне менее 1,5 процента;</w:t>
      </w:r>
    </w:p>
    <w:bookmarkEnd w:id="541"/>
    <w:p w:rsidR="00000000" w:rsidRDefault="00A03C9B">
      <w:r>
        <w:t>постоянные - в рублях на одну точку поставки на розничном рынке, отражающие следующие статьи расходов: расходы на оплату труда, на содержание помещений, на печать и доставку документов, на колл-центры, на организаци</w:t>
      </w:r>
      <w:r>
        <w:t>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 на обеспечение потребителю (покупателю) возможности внесения платы по догов</w:t>
      </w:r>
      <w:r>
        <w:t>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на накладные расходы.</w:t>
      </w:r>
    </w:p>
    <w:p w:rsidR="00000000" w:rsidRDefault="00A03C9B">
      <w:bookmarkStart w:id="542" w:name="sub_265219"/>
      <w:r>
        <w:t>Расходы на создание и развитие автоматизированн</w:t>
      </w:r>
      <w:r>
        <w:t>ых информационно-измерительных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утвержденной в установленном порядке инвестиционной программы гарантирующего пост</w:t>
      </w:r>
      <w:r>
        <w:t>авщика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К инвестиционным проектам, включаемым в инвестиционную программу гарантирующего поставщика, предъявл</w:t>
      </w:r>
      <w:r>
        <w:t xml:space="preserve">яются требования эффективности, предусмотренные </w:t>
      </w:r>
      <w:hyperlink r:id="rId683" w:history="1">
        <w:r>
          <w:rPr>
            <w:rStyle w:val="a4"/>
          </w:rPr>
          <w:t>Правилами</w:t>
        </w:r>
      </w:hyperlink>
      <w:r>
        <w:t xml:space="preserve"> утверждения инвестиционных программ.</w:t>
      </w:r>
    </w:p>
    <w:bookmarkEnd w:id="542"/>
    <w:p w:rsidR="00000000" w:rsidRDefault="00A03C9B">
      <w:r>
        <w:t>Значения эталонов затрат гарантирующего поставщика, установленных в методических ука</w:t>
      </w:r>
      <w:r>
        <w:t>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w:t>
      </w:r>
      <w:r>
        <w:t>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w:t>
      </w:r>
      <w:r>
        <w:t>я и иных обязательных отчислений, а также случаев изменения законодательства Российской Федерации.</w:t>
      </w:r>
    </w:p>
    <w:p w:rsidR="00000000" w:rsidRDefault="00A03C9B">
      <w:r>
        <w:t>Эталонная выручка гарантирующего поставщика определяется как сумма следующих составляющих:</w:t>
      </w:r>
    </w:p>
    <w:p w:rsidR="00000000" w:rsidRDefault="00A03C9B">
      <w:r>
        <w:t>произведение суммы переменных компонентов эталонов затрат гарантир</w:t>
      </w:r>
      <w:r>
        <w:t>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rsidR="00000000" w:rsidRDefault="00A03C9B">
      <w:r>
        <w:t>произведение количества точек поставки по каждой группе (подг</w:t>
      </w:r>
      <w:r>
        <w:t>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прогнозом социально-экономического развития Рос</w:t>
      </w:r>
      <w:r>
        <w:t>сийской Федерации на соответствующий период регулирования по отношению к году, в ценах которого были определены эталонные затраты;</w:t>
      </w:r>
    </w:p>
    <w:p w:rsidR="00000000" w:rsidRDefault="00A03C9B">
      <w:bookmarkStart w:id="543" w:name="sub_165224"/>
      <w:r>
        <w:t>расчетная предпринимательская прибыль гарантирующего поставщика, которая устанавливается в соответствии с методичес</w:t>
      </w:r>
      <w:r>
        <w:t>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 без учета стоимости услуг по передаче э</w:t>
      </w:r>
      <w:r>
        <w:t xml:space="preserve">лектрической энергии и иных услуг, оказание которых является неотъемлемой частью процесса поставки электрической энергии потребителям. В соответствии с </w:t>
      </w:r>
      <w:hyperlink w:anchor="sub_16521" w:history="1">
        <w:r>
          <w:rPr>
            <w:rStyle w:val="a4"/>
          </w:rPr>
          <w:t>абзацем двадцать первым пункта 65</w:t>
        </w:r>
      </w:hyperlink>
      <w:r>
        <w:t xml:space="preserve"> настоящего документа или по заявлению гарантирующего поставщика расчетная предпринимательская прибыль гарантирующего поставщика может быть установлена на более низком уровне.</w:t>
      </w:r>
    </w:p>
    <w:bookmarkEnd w:id="543"/>
    <w:p w:rsidR="00000000" w:rsidRDefault="00A03C9B">
      <w:r>
        <w:t>Средневзвешенные цены на электрическую энергию (мощность) по группам (</w:t>
      </w:r>
      <w:r>
        <w:t>подгруппам) потребителей (сетевых организаций) рассчитываются для определения планируемой валовой выручки на расчетный период регулирования исходя из фактических цен (тарифов) за истекшие месяцы текущего периода регулирования и прогнозного роста цен на эле</w:t>
      </w:r>
      <w:r>
        <w:t>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rsidR="00000000" w:rsidRDefault="00A03C9B">
      <w:pPr>
        <w:pStyle w:val="a6"/>
        <w:rPr>
          <w:color w:val="000000"/>
          <w:sz w:val="16"/>
          <w:szCs w:val="16"/>
          <w:shd w:val="clear" w:color="auto" w:fill="F0F0F0"/>
        </w:rPr>
      </w:pPr>
      <w:bookmarkStart w:id="544" w:name="sub_20653"/>
      <w:r>
        <w:rPr>
          <w:color w:val="000000"/>
          <w:sz w:val="16"/>
          <w:szCs w:val="16"/>
          <w:shd w:val="clear" w:color="auto" w:fill="F0F0F0"/>
        </w:rPr>
        <w:t>Информация об изменениях:</w:t>
      </w:r>
    </w:p>
    <w:bookmarkEnd w:id="544"/>
    <w:p w:rsidR="00000000" w:rsidRDefault="00A03C9B">
      <w:pPr>
        <w:pStyle w:val="a7"/>
        <w:rPr>
          <w:shd w:val="clear" w:color="auto" w:fill="F0F0F0"/>
        </w:rPr>
      </w:pPr>
      <w:r>
        <w:t xml:space="preserve"> </w:t>
      </w:r>
      <w:r>
        <w:rPr>
          <w:shd w:val="clear" w:color="auto" w:fill="F0F0F0"/>
        </w:rPr>
        <w:t>Основы ценообразования дополнены пунктом 65</w:t>
      </w:r>
      <w:r>
        <w:rPr>
          <w:shd w:val="clear" w:color="auto" w:fill="F0F0F0"/>
          <w:vertAlign w:val="superscript"/>
        </w:rPr>
        <w:t> 3</w:t>
      </w:r>
      <w:r>
        <w:rPr>
          <w:shd w:val="clear" w:color="auto" w:fill="F0F0F0"/>
        </w:rPr>
        <w:t xml:space="preserve"> с 2 августа 2017 г</w:t>
      </w:r>
      <w:r>
        <w:rPr>
          <w:shd w:val="clear" w:color="auto" w:fill="F0F0F0"/>
        </w:rPr>
        <w:t xml:space="preserve">. - </w:t>
      </w:r>
      <w:hyperlink r:id="rId684" w:history="1">
        <w:r>
          <w:rPr>
            <w:rStyle w:val="a4"/>
            <w:shd w:val="clear" w:color="auto" w:fill="F0F0F0"/>
          </w:rPr>
          <w:t>Постановление</w:t>
        </w:r>
      </w:hyperlink>
      <w:r>
        <w:rPr>
          <w:shd w:val="clear" w:color="auto" w:fill="F0F0F0"/>
        </w:rPr>
        <w:t xml:space="preserve"> Правительства РФ от 21 июля 2017 г. N 863</w:t>
      </w:r>
    </w:p>
    <w:p w:rsidR="00000000" w:rsidRDefault="00A03C9B">
      <w:pPr>
        <w:pStyle w:val="a6"/>
        <w:rPr>
          <w:color w:val="000000"/>
          <w:sz w:val="16"/>
          <w:szCs w:val="16"/>
          <w:shd w:val="clear" w:color="auto" w:fill="F0F0F0"/>
        </w:rPr>
      </w:pPr>
      <w:r>
        <w:rPr>
          <w:color w:val="000000"/>
          <w:sz w:val="16"/>
          <w:szCs w:val="16"/>
          <w:shd w:val="clear" w:color="auto" w:fill="F0F0F0"/>
        </w:rPr>
        <w:t>ГАРАНТ:</w:t>
      </w:r>
    </w:p>
    <w:p w:rsidR="00000000" w:rsidRDefault="00A03C9B">
      <w:pPr>
        <w:pStyle w:val="a6"/>
        <w:rPr>
          <w:shd w:val="clear" w:color="auto" w:fill="F0F0F0"/>
        </w:rPr>
      </w:pPr>
      <w:r>
        <w:t xml:space="preserve"> </w:t>
      </w:r>
      <w:r>
        <w:rPr>
          <w:shd w:val="clear" w:color="auto" w:fill="F0F0F0"/>
        </w:rPr>
        <w:t>Действие пункта 65</w:t>
      </w:r>
      <w:r>
        <w:rPr>
          <w:shd w:val="clear" w:color="auto" w:fill="F0F0F0"/>
          <w:vertAlign w:val="superscript"/>
        </w:rPr>
        <w:t> 3</w:t>
      </w:r>
      <w:r>
        <w:rPr>
          <w:shd w:val="clear" w:color="auto" w:fill="F0F0F0"/>
        </w:rPr>
        <w:t xml:space="preserve"> было приостановлено с 28 августа 2017 г. по 1 декабря 2017 г. - </w:t>
      </w:r>
      <w:hyperlink r:id="rId685" w:history="1">
        <w:r>
          <w:rPr>
            <w:rStyle w:val="a4"/>
            <w:shd w:val="clear" w:color="auto" w:fill="F0F0F0"/>
          </w:rPr>
          <w:t>Постановление</w:t>
        </w:r>
      </w:hyperlink>
      <w:r>
        <w:rPr>
          <w:shd w:val="clear" w:color="auto" w:fill="F0F0F0"/>
        </w:rPr>
        <w:t xml:space="preserve"> Правительства РФ от 28 августа 2017 г. N 1016</w:t>
      </w:r>
    </w:p>
    <w:p w:rsidR="00000000" w:rsidRDefault="00A03C9B">
      <w:r>
        <w:t>65</w:t>
      </w:r>
      <w:r>
        <w:rPr>
          <w:vertAlign w:val="superscript"/>
        </w:rPr>
        <w:t> 3</w:t>
      </w:r>
      <w:r>
        <w:t>.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w:t>
      </w:r>
      <w:r>
        <w:t>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w:t>
      </w:r>
      <w:r>
        <w:t>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методическими указаниями по расче</w:t>
      </w:r>
      <w:r>
        <w:t>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потребителей.</w:t>
      </w:r>
    </w:p>
    <w:p w:rsidR="00000000" w:rsidRDefault="00A03C9B">
      <w:pPr>
        <w:pStyle w:val="a6"/>
        <w:rPr>
          <w:color w:val="000000"/>
          <w:sz w:val="16"/>
          <w:szCs w:val="16"/>
          <w:shd w:val="clear" w:color="auto" w:fill="F0F0F0"/>
        </w:rPr>
      </w:pPr>
      <w:bookmarkStart w:id="545" w:name="sub_200224"/>
      <w:r>
        <w:rPr>
          <w:color w:val="000000"/>
          <w:sz w:val="16"/>
          <w:szCs w:val="16"/>
          <w:shd w:val="clear" w:color="auto" w:fill="F0F0F0"/>
        </w:rPr>
        <w:t>Информация об изменениях:</w:t>
      </w:r>
    </w:p>
    <w:bookmarkEnd w:id="545"/>
    <w:p w:rsidR="00000000" w:rsidRDefault="00A03C9B">
      <w:pPr>
        <w:pStyle w:val="a7"/>
        <w:rPr>
          <w:shd w:val="clear" w:color="auto" w:fill="F0F0F0"/>
        </w:rPr>
      </w:pPr>
      <w:r>
        <w:t xml:space="preserve"> </w:t>
      </w:r>
      <w:hyperlink r:id="rId686" w:history="1">
        <w:r>
          <w:rPr>
            <w:rStyle w:val="a4"/>
            <w:shd w:val="clear" w:color="auto" w:fill="F0F0F0"/>
          </w:rPr>
          <w:t>Постановлением</w:t>
        </w:r>
      </w:hyperlink>
      <w:r>
        <w:rPr>
          <w:shd w:val="clear" w:color="auto" w:fill="F0F0F0"/>
        </w:rPr>
        <w:t xml:space="preserve"> Правительства РФ от 11 июня 2014 г. N 542 в пункт 66 внесены изменения</w:t>
      </w:r>
    </w:p>
    <w:p w:rsidR="00000000" w:rsidRDefault="00A03C9B">
      <w:pPr>
        <w:pStyle w:val="a7"/>
        <w:rPr>
          <w:shd w:val="clear" w:color="auto" w:fill="F0F0F0"/>
        </w:rPr>
      </w:pPr>
      <w:r>
        <w:t xml:space="preserve"> </w:t>
      </w:r>
      <w:hyperlink r:id="rId687" w:history="1">
        <w:r>
          <w:rPr>
            <w:rStyle w:val="a4"/>
            <w:shd w:val="clear" w:color="auto" w:fill="F0F0F0"/>
          </w:rPr>
          <w:t>См. текст пункта в предыдущей редакции</w:t>
        </w:r>
      </w:hyperlink>
    </w:p>
    <w:p w:rsidR="00000000" w:rsidRDefault="00A03C9B">
      <w:r>
        <w:t>66. На террит</w:t>
      </w:r>
      <w:r>
        <w:t>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000000" w:rsidRDefault="00A03C9B"/>
    <w:p w:rsidR="00000000" w:rsidRDefault="00A03C9B">
      <w:pPr>
        <w:pStyle w:val="1"/>
      </w:pPr>
      <w:bookmarkStart w:id="546" w:name="sub_200230"/>
      <w:r>
        <w:t>Опр</w:t>
      </w:r>
      <w:r>
        <w:t>еделение цен (тарифов) на электрическую энергию (мощность), поставляемую населению и приравненным к нему категориям потребителей</w:t>
      </w:r>
    </w:p>
    <w:bookmarkEnd w:id="546"/>
    <w:p w:rsidR="00000000" w:rsidRDefault="00A03C9B"/>
    <w:p w:rsidR="00000000" w:rsidRDefault="00A03C9B">
      <w:pPr>
        <w:pStyle w:val="a6"/>
        <w:rPr>
          <w:color w:val="000000"/>
          <w:sz w:val="16"/>
          <w:szCs w:val="16"/>
          <w:shd w:val="clear" w:color="auto" w:fill="F0F0F0"/>
        </w:rPr>
      </w:pPr>
      <w:bookmarkStart w:id="547" w:name="sub_200225"/>
      <w:r>
        <w:rPr>
          <w:color w:val="000000"/>
          <w:sz w:val="16"/>
          <w:szCs w:val="16"/>
          <w:shd w:val="clear" w:color="auto" w:fill="F0F0F0"/>
        </w:rPr>
        <w:t>Информация об изменениях:</w:t>
      </w:r>
    </w:p>
    <w:bookmarkEnd w:id="547"/>
    <w:p w:rsidR="00000000" w:rsidRDefault="00A03C9B">
      <w:pPr>
        <w:pStyle w:val="a7"/>
        <w:rPr>
          <w:shd w:val="clear" w:color="auto" w:fill="F0F0F0"/>
        </w:rPr>
      </w:pPr>
      <w:r>
        <w:t xml:space="preserve"> </w:t>
      </w:r>
      <w:hyperlink r:id="rId688" w:history="1">
        <w:r>
          <w:rPr>
            <w:rStyle w:val="a4"/>
            <w:shd w:val="clear" w:color="auto" w:fill="F0F0F0"/>
          </w:rPr>
          <w:t>Постано</w:t>
        </w:r>
        <w:r>
          <w:rPr>
            <w:rStyle w:val="a4"/>
            <w:shd w:val="clear" w:color="auto" w:fill="F0F0F0"/>
          </w:rPr>
          <w:t>влением</w:t>
        </w:r>
      </w:hyperlink>
      <w:r>
        <w:rPr>
          <w:shd w:val="clear" w:color="auto" w:fill="F0F0F0"/>
        </w:rPr>
        <w:t xml:space="preserve"> Правительства РФ от 4 сентября 2015 г. N 941 в пункт 67 внесены изменения</w:t>
      </w:r>
    </w:p>
    <w:p w:rsidR="00000000" w:rsidRDefault="00A03C9B">
      <w:pPr>
        <w:pStyle w:val="a7"/>
        <w:rPr>
          <w:shd w:val="clear" w:color="auto" w:fill="F0F0F0"/>
        </w:rPr>
      </w:pPr>
      <w:r>
        <w:t xml:space="preserve"> </w:t>
      </w:r>
      <w:hyperlink r:id="rId689" w:history="1">
        <w:r>
          <w:rPr>
            <w:rStyle w:val="a4"/>
            <w:shd w:val="clear" w:color="auto" w:fill="F0F0F0"/>
          </w:rPr>
          <w:t>См. текст пункта в предыдущей редакции</w:t>
        </w:r>
      </w:hyperlink>
    </w:p>
    <w:p w:rsidR="00000000" w:rsidRDefault="00A03C9B">
      <w:r>
        <w:t>67. </w:t>
      </w:r>
      <w:r>
        <w:t xml:space="preserve">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w:t>
      </w:r>
      <w:r>
        <w:t>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rsidR="00000000" w:rsidRDefault="00A03C9B">
      <w:bookmarkStart w:id="548" w:name="sub_2002252"/>
      <w:r>
        <w:t>Перечень категорий потребителей, которые приравнены к населению и котор</w:t>
      </w:r>
      <w:r>
        <w:t>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w:t>
      </w:r>
      <w:r>
        <w:t xml:space="preserve">сти), приведен в </w:t>
      </w:r>
      <w:hyperlink w:anchor="sub_10100" w:history="1">
        <w:r>
          <w:rPr>
            <w:rStyle w:val="a4"/>
          </w:rPr>
          <w:t>приложении N 1</w:t>
        </w:r>
      </w:hyperlink>
      <w:r>
        <w:t>.</w:t>
      </w:r>
    </w:p>
    <w:p w:rsidR="00000000" w:rsidRDefault="00A03C9B">
      <w:bookmarkStart w:id="549" w:name="sub_1673"/>
      <w:bookmarkEnd w:id="548"/>
      <w:r>
        <w:t>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w:t>
      </w:r>
      <w:r>
        <w:t>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rsidR="00000000" w:rsidRDefault="00A03C9B">
      <w:pPr>
        <w:pStyle w:val="a6"/>
        <w:rPr>
          <w:color w:val="000000"/>
          <w:sz w:val="16"/>
          <w:szCs w:val="16"/>
          <w:shd w:val="clear" w:color="auto" w:fill="F0F0F0"/>
        </w:rPr>
      </w:pPr>
      <w:bookmarkStart w:id="550" w:name="sub_200226"/>
      <w:bookmarkEnd w:id="549"/>
      <w:r>
        <w:rPr>
          <w:color w:val="000000"/>
          <w:sz w:val="16"/>
          <w:szCs w:val="16"/>
          <w:shd w:val="clear" w:color="auto" w:fill="F0F0F0"/>
        </w:rPr>
        <w:t>Информация об изменениях:</w:t>
      </w:r>
    </w:p>
    <w:bookmarkEnd w:id="550"/>
    <w:p w:rsidR="00000000" w:rsidRDefault="00A03C9B">
      <w:pPr>
        <w:pStyle w:val="a7"/>
        <w:rPr>
          <w:shd w:val="clear" w:color="auto" w:fill="F0F0F0"/>
        </w:rPr>
      </w:pPr>
      <w:r>
        <w:t xml:space="preserve"> </w:t>
      </w:r>
      <w:hyperlink r:id="rId690" w:history="1">
        <w:r>
          <w:rPr>
            <w:rStyle w:val="a4"/>
            <w:shd w:val="clear" w:color="auto" w:fill="F0F0F0"/>
          </w:rPr>
          <w:t>Постановлением</w:t>
        </w:r>
      </w:hyperlink>
      <w:r>
        <w:rPr>
          <w:shd w:val="clear" w:color="auto" w:fill="F0F0F0"/>
        </w:rPr>
        <w:t xml:space="preserve"> Правительства РФ от 4 сентября 2015 г. N 941 в пункт 68 внесены изменения</w:t>
      </w:r>
    </w:p>
    <w:p w:rsidR="00000000" w:rsidRDefault="00A03C9B">
      <w:pPr>
        <w:pStyle w:val="a7"/>
        <w:rPr>
          <w:shd w:val="clear" w:color="auto" w:fill="F0F0F0"/>
        </w:rPr>
      </w:pPr>
      <w:r>
        <w:t xml:space="preserve"> </w:t>
      </w:r>
      <w:hyperlink r:id="rId691" w:history="1">
        <w:r>
          <w:rPr>
            <w:rStyle w:val="a4"/>
            <w:shd w:val="clear" w:color="auto" w:fill="F0F0F0"/>
          </w:rPr>
          <w:t>См. текст пункта в предыдущей редакц</w:t>
        </w:r>
        <w:r>
          <w:rPr>
            <w:rStyle w:val="a4"/>
            <w:shd w:val="clear" w:color="auto" w:fill="F0F0F0"/>
          </w:rPr>
          <w:t>ии</w:t>
        </w:r>
      </w:hyperlink>
    </w:p>
    <w:p w:rsidR="00000000" w:rsidRDefault="00A03C9B">
      <w:r>
        <w:t>68. Индикативная цена на электрическую энергию и мощность для населения и приравненным к нему категориям потребителей рассчитывается в соответствии с методическими указаниями, утверждаемыми Федеральной антимонопольной службой, и дифференцируется по с</w:t>
      </w:r>
      <w:r>
        <w:t>убъектам Российской Федерации.</w:t>
      </w:r>
    </w:p>
    <w:p w:rsidR="00000000" w:rsidRDefault="00A03C9B">
      <w:pPr>
        <w:pStyle w:val="a6"/>
        <w:rPr>
          <w:color w:val="000000"/>
          <w:sz w:val="16"/>
          <w:szCs w:val="16"/>
          <w:shd w:val="clear" w:color="auto" w:fill="F0F0F0"/>
        </w:rPr>
      </w:pPr>
      <w:bookmarkStart w:id="551" w:name="sub_200227"/>
      <w:r>
        <w:rPr>
          <w:color w:val="000000"/>
          <w:sz w:val="16"/>
          <w:szCs w:val="16"/>
          <w:shd w:val="clear" w:color="auto" w:fill="F0F0F0"/>
        </w:rPr>
        <w:t>Информация об изменениях:</w:t>
      </w:r>
    </w:p>
    <w:bookmarkEnd w:id="551"/>
    <w:p w:rsidR="00000000" w:rsidRDefault="00A03C9B">
      <w:pPr>
        <w:pStyle w:val="a7"/>
        <w:rPr>
          <w:shd w:val="clear" w:color="auto" w:fill="F0F0F0"/>
        </w:rPr>
      </w:pPr>
      <w:r>
        <w:t xml:space="preserve"> </w:t>
      </w:r>
      <w:r>
        <w:rPr>
          <w:shd w:val="clear" w:color="auto" w:fill="F0F0F0"/>
        </w:rPr>
        <w:t xml:space="preserve">Пункт 69 изменен с 23 января 2023 г. - </w:t>
      </w:r>
      <w:hyperlink r:id="rId692" w:history="1">
        <w:r>
          <w:rPr>
            <w:rStyle w:val="a4"/>
            <w:shd w:val="clear" w:color="auto" w:fill="F0F0F0"/>
          </w:rPr>
          <w:t>Постановление</w:t>
        </w:r>
      </w:hyperlink>
      <w:r>
        <w:rPr>
          <w:shd w:val="clear" w:color="auto" w:fill="F0F0F0"/>
        </w:rPr>
        <w:t xml:space="preserve"> Правительства России от 30 декабря 2022 г. N 2556</w:t>
      </w:r>
    </w:p>
    <w:p w:rsidR="00000000" w:rsidRDefault="00A03C9B">
      <w:pPr>
        <w:pStyle w:val="a7"/>
        <w:rPr>
          <w:shd w:val="clear" w:color="auto" w:fill="F0F0F0"/>
        </w:rPr>
      </w:pPr>
      <w:r>
        <w:t xml:space="preserve"> </w:t>
      </w:r>
      <w:hyperlink r:id="rId693" w:history="1">
        <w:r>
          <w:rPr>
            <w:rStyle w:val="a4"/>
            <w:shd w:val="clear" w:color="auto" w:fill="F0F0F0"/>
          </w:rPr>
          <w:t>См. предыдущую редакцию</w:t>
        </w:r>
      </w:hyperlink>
    </w:p>
    <w:p w:rsidR="00000000" w:rsidRDefault="00A03C9B">
      <w: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w:t>
      </w:r>
      <w:r>
        <w:t>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r>
        <w:t>).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порядке, установленном Правительством Российской Федерации.</w:t>
      </w:r>
    </w:p>
    <w:p w:rsidR="00000000" w:rsidRDefault="00A03C9B">
      <w:r>
        <w:t>При установлении социальной нормы пот</w:t>
      </w:r>
      <w:r>
        <w:t xml:space="preserve">ребления электрической энергии (мощности) (для применения с 1 сентября 2013 г. в субъектах Российской Федерации, предусмотренных </w:t>
      </w:r>
      <w:hyperlink r:id="rId694" w:history="1">
        <w:r>
          <w:rPr>
            <w:rStyle w:val="a4"/>
          </w:rPr>
          <w:t>приложением N 2</w:t>
        </w:r>
      </w:hyperlink>
      <w:r>
        <w:t xml:space="preserve"> к Положению об установлении и применении соц</w:t>
      </w:r>
      <w:r>
        <w:t xml:space="preserve">иальной нормы потребления электрической энергии (мощности), утвержденному </w:t>
      </w:r>
      <w:hyperlink r:id="rId695" w:history="1">
        <w:r>
          <w:rPr>
            <w:rStyle w:val="a4"/>
          </w:rPr>
          <w:t>постановлением</w:t>
        </w:r>
      </w:hyperlink>
      <w:r>
        <w:t xml:space="preserve"> Правительства Российской Федерации от 22 июля 2013 г. N 614) в соответствии с указанным порядком прогно</w:t>
      </w:r>
      <w:r>
        <w:t>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исполнительным органом субъе</w:t>
      </w:r>
      <w:r>
        <w:t>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w:t>
      </w:r>
      <w:r>
        <w:t>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w:t>
      </w:r>
      <w:r>
        <w:t>антирующие поставщики и энергосбытовые (энергоснабжающие) организации вправе направить исполнительному органу субъекта Российской Федерации в области государственного регулирования тарифов предложения по разделению объема электрической энергии, поставляемо</w:t>
      </w:r>
      <w:r>
        <w:t>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rsidR="00000000" w:rsidRDefault="00A03C9B">
      <w:r>
        <w:t>В последующие периоды регулирования прогнозные объемы электрической энергии (мощности), поставляемые населе</w:t>
      </w:r>
      <w:r>
        <w:t xml:space="preserve">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w:t>
      </w:r>
      <w:r>
        <w:t>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исполнительных о</w:t>
      </w:r>
      <w:r>
        <w:t>рганов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rsidR="00000000" w:rsidRDefault="00A03C9B">
      <w:r>
        <w:t>В пределах социальной нормы потребления электрической э</w:t>
      </w:r>
      <w:r>
        <w:t>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w:t>
      </w:r>
      <w:r>
        <w:t>ебления электрической энергии (мощности), утвержденных Федеральной антимонопольной службой.</w:t>
      </w:r>
    </w:p>
    <w:p w:rsidR="00000000" w:rsidRDefault="00A03C9B">
      <w: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w:t>
      </w:r>
      <w:r>
        <w:t>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w:t>
      </w:r>
      <w:r>
        <w:t>нованного уровня стоимости услуг по передаче и представляет собой сумму следующих слагаемых:</w:t>
      </w:r>
    </w:p>
    <w:p w:rsidR="00000000" w:rsidRDefault="00A03C9B">
      <w: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w:t>
      </w:r>
      <w:r>
        <w:t>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w:t>
      </w:r>
      <w:r>
        <w:t>и;</w:t>
      </w:r>
    </w:p>
    <w:p w:rsidR="00000000" w:rsidRDefault="00A03C9B">
      <w: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w:t>
      </w:r>
      <w:r>
        <w:t>рмы потребления электрической энергии (мощности) в соответствии с методическими указаниями, утверждаемыми Федеральной антимонопольной службой;</w:t>
      </w:r>
    </w:p>
    <w:p w:rsidR="00000000" w:rsidRDefault="00A03C9B">
      <w:bookmarkStart w:id="552" w:name="sub_1698"/>
      <w:r>
        <w:t>сумма цен (тарифов) на иные услуги, оказание которых является неотъемлемой частью процесса снабжения элек</w:t>
      </w:r>
      <w:r>
        <w:t>трической энергией потребителей;</w:t>
      </w:r>
    </w:p>
    <w:bookmarkEnd w:id="552"/>
    <w:p w:rsidR="00000000" w:rsidRDefault="00A03C9B">
      <w:r>
        <w:t xml:space="preserve">сбытовая надбавка гарантирующего поставщика для соответствующей категории потребителей, рассчитываемая в соответствии с </w:t>
      </w:r>
      <w:hyperlink w:anchor="sub_2002651" w:history="1">
        <w:r>
          <w:rPr>
            <w:rStyle w:val="a4"/>
          </w:rPr>
          <w:t>пунктом 65</w:t>
        </w:r>
      </w:hyperlink>
      <w:hyperlink w:anchor="sub_2002651" w:history="1">
        <w:r>
          <w:rPr>
            <w:rStyle w:val="a4"/>
            <w:vertAlign w:val="superscript"/>
          </w:rPr>
          <w:t> 1</w:t>
        </w:r>
      </w:hyperlink>
      <w:r>
        <w:t xml:space="preserve"> настоящего документа и м</w:t>
      </w:r>
      <w:r>
        <w:t>етодическими указаниями, утверждаемыми Федеральной антимонопольной службой.</w:t>
      </w:r>
    </w:p>
    <w:p w:rsidR="00000000" w:rsidRDefault="00A03C9B">
      <w:bookmarkStart w:id="553" w:name="sub_16910"/>
      <w:r>
        <w:t xml:space="preserve">Абзац десятый </w:t>
      </w:r>
      <w:hyperlink r:id="rId696" w:history="1">
        <w:r>
          <w:rPr>
            <w:rStyle w:val="a4"/>
          </w:rPr>
          <w:t>утратил силу</w:t>
        </w:r>
      </w:hyperlink>
      <w:r>
        <w:t>.</w:t>
      </w:r>
    </w:p>
    <w:bookmarkEnd w:id="553"/>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697" w:history="1">
        <w:r>
          <w:rPr>
            <w:rStyle w:val="a4"/>
            <w:shd w:val="clear" w:color="auto" w:fill="F0F0F0"/>
          </w:rPr>
          <w:t>абзаца десятого пункта 69</w:t>
        </w:r>
      </w:hyperlink>
    </w:p>
    <w:p w:rsidR="00000000" w:rsidRDefault="00A03C9B">
      <w:pPr>
        <w:pStyle w:val="a7"/>
        <w:rPr>
          <w:shd w:val="clear" w:color="auto" w:fill="F0F0F0"/>
        </w:rPr>
      </w:pPr>
      <w:bookmarkStart w:id="554" w:name="sub_200228"/>
      <w:r>
        <w:t xml:space="preserve"> </w:t>
      </w:r>
      <w:r>
        <w:rPr>
          <w:shd w:val="clear" w:color="auto" w:fill="F0F0F0"/>
        </w:rPr>
        <w:t xml:space="preserve">Пункт 70 изменен с 1 ноября 2024 г. - </w:t>
      </w:r>
      <w:hyperlink r:id="rId698" w:history="1">
        <w:r>
          <w:rPr>
            <w:rStyle w:val="a4"/>
            <w:shd w:val="clear" w:color="auto" w:fill="F0F0F0"/>
          </w:rPr>
          <w:t>Постановление</w:t>
        </w:r>
      </w:hyperlink>
      <w:r>
        <w:rPr>
          <w:shd w:val="clear" w:color="auto" w:fill="F0F0F0"/>
        </w:rPr>
        <w:t xml:space="preserve"> Правительства России от 1 ноября 2024 г. N 1469</w:t>
      </w:r>
    </w:p>
    <w:bookmarkEnd w:id="554"/>
    <w:p w:rsidR="00000000" w:rsidRDefault="00A03C9B">
      <w:pPr>
        <w:pStyle w:val="a7"/>
        <w:rPr>
          <w:shd w:val="clear" w:color="auto" w:fill="F0F0F0"/>
        </w:rPr>
      </w:pPr>
      <w:r>
        <w:t xml:space="preserve"> </w:t>
      </w:r>
      <w:hyperlink r:id="rId699" w:history="1">
        <w:r>
          <w:rPr>
            <w:rStyle w:val="a4"/>
            <w:shd w:val="clear" w:color="auto" w:fill="F0F0F0"/>
          </w:rPr>
          <w:t>См. предыдущую редакцию</w:t>
        </w:r>
      </w:hyperlink>
    </w:p>
    <w:p w:rsidR="00000000" w:rsidRDefault="00A03C9B">
      <w: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w:t>
      </w:r>
      <w:r>
        <w:t>менно в 2 вариантах:</w:t>
      </w:r>
    </w:p>
    <w:p w:rsidR="00000000" w:rsidRDefault="00A03C9B">
      <w:bookmarkStart w:id="555" w:name="sub_1702"/>
      <w:r>
        <w:t>одноставочная цена (тариф), включающая в себя стоимость поставки 1 киловатт-часа электрической энергии с учетом стоимости мощности;</w:t>
      </w:r>
    </w:p>
    <w:p w:rsidR="00000000" w:rsidRDefault="00A03C9B">
      <w:bookmarkStart w:id="556" w:name="sub_1703"/>
      <w:bookmarkEnd w:id="555"/>
      <w:r>
        <w:t>одноставочная, дифференцированная по 2 и по 3 зонам суток цена (тариф), включаю</w:t>
      </w:r>
      <w:r>
        <w:t>щая в себя стоимость поставки 1 киловатт-часа электрической энергии с учетом стоимости мощности.</w:t>
      </w:r>
    </w:p>
    <w:p w:rsidR="00000000" w:rsidRDefault="00A03C9B">
      <w:bookmarkStart w:id="557" w:name="sub_1704"/>
      <w:bookmarkEnd w:id="556"/>
      <w:r>
        <w:t>Интервалы тарифных зон суток (по месяцам календарного года) утверждаются Федеральной антимонопольной службой.</w:t>
      </w:r>
    </w:p>
    <w:p w:rsidR="00000000" w:rsidRDefault="00A03C9B">
      <w:bookmarkStart w:id="558" w:name="sub_7005"/>
      <w:bookmarkEnd w:id="557"/>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w:t>
      </w:r>
      <w:r>
        <w:t xml:space="preserve">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000000" w:rsidRDefault="00A03C9B">
      <w:bookmarkStart w:id="559" w:name="sub_7006"/>
      <w:bookmarkEnd w:id="558"/>
      <w:r>
        <w:t>По решениям регулирующих органов субъектов Российской Федерац</w:t>
      </w:r>
      <w:r>
        <w:t>ии регулируемые цены (тарифы) на электрическую энергию (мощность), поставляемую населению и приравненным к нему категориям потребителей, могут устанавливаться с дополнительной дифференциацией по объемам потребления электрической энергии и группам (подгрупп</w:t>
      </w:r>
      <w:r>
        <w:t xml:space="preserve">ам) населения и приравненных к нему категорий потребителей, предусмотренной </w:t>
      </w:r>
      <w:hyperlink r:id="rId700" w:history="1">
        <w:r>
          <w:rPr>
            <w:rStyle w:val="a4"/>
          </w:rPr>
          <w:t>методическими указаниями</w:t>
        </w:r>
      </w:hyperlink>
      <w:r>
        <w:t xml:space="preserve"> по расчету тарифов на электрическую энергию (мощность) для населения и приравненных к н</w:t>
      </w:r>
      <w:r>
        <w:t>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 В случае если в субъекте Российской Федерации расчетны</w:t>
      </w:r>
      <w:r>
        <w:t>е величина и ставка перекрестного субсидирования, учитываемые на очередной период регулирования в ценах (тарифах) на услуги по передаче электрической энергии для потребителей, не относящихся к населению и приравненным к нему категориям потребителей, оказыв</w:t>
      </w:r>
      <w:r>
        <w:t xml:space="preserve">аемые территориальными сетевыми организациями, и определяемые в соответствии с </w:t>
      </w:r>
      <w:hyperlink w:anchor="sub_10815" w:history="1">
        <w:r>
          <w:rPr>
            <w:rStyle w:val="a4"/>
          </w:rPr>
          <w:t>пунктом 81</w:t>
        </w:r>
      </w:hyperlink>
      <w:hyperlink w:anchor="sub_10815" w:history="1">
        <w:r>
          <w:rPr>
            <w:rStyle w:val="a4"/>
            <w:vertAlign w:val="superscript"/>
          </w:rPr>
          <w:t> 5</w:t>
        </w:r>
      </w:hyperlink>
      <w:r>
        <w:t xml:space="preserve"> настоящего документа, выше нуля, установление регулируемых цен (тарифов) на электрическую энергию (мощность), </w:t>
      </w:r>
      <w:r>
        <w:t>поставляемую населению и приравненным к нему категориям потребителей, без указанной дифференциации с 1 января 2026 г. не допускается.</w:t>
      </w:r>
    </w:p>
    <w:p w:rsidR="00000000" w:rsidRDefault="00A03C9B">
      <w:pPr>
        <w:pStyle w:val="a6"/>
        <w:rPr>
          <w:color w:val="000000"/>
          <w:sz w:val="16"/>
          <w:szCs w:val="16"/>
          <w:shd w:val="clear" w:color="auto" w:fill="F0F0F0"/>
        </w:rPr>
      </w:pPr>
      <w:bookmarkStart w:id="560" w:name="sub_1701"/>
      <w:bookmarkEnd w:id="559"/>
      <w:r>
        <w:rPr>
          <w:color w:val="000000"/>
          <w:sz w:val="16"/>
          <w:szCs w:val="16"/>
          <w:shd w:val="clear" w:color="auto" w:fill="F0F0F0"/>
        </w:rPr>
        <w:t>Информация об изменениях:</w:t>
      </w:r>
    </w:p>
    <w:bookmarkEnd w:id="560"/>
    <w:p w:rsidR="00000000" w:rsidRDefault="00A03C9B">
      <w:pPr>
        <w:pStyle w:val="a7"/>
        <w:rPr>
          <w:shd w:val="clear" w:color="auto" w:fill="F0F0F0"/>
        </w:rPr>
      </w:pPr>
      <w:r>
        <w:t xml:space="preserve"> </w:t>
      </w:r>
      <w:r>
        <w:rPr>
          <w:shd w:val="clear" w:color="auto" w:fill="F0F0F0"/>
        </w:rPr>
        <w:t xml:space="preserve">Пункт 70.1 изменен с 5 декабря 2024 г. - </w:t>
      </w:r>
      <w:hyperlink r:id="rId701" w:history="1">
        <w:r>
          <w:rPr>
            <w:rStyle w:val="a4"/>
            <w:shd w:val="clear" w:color="auto" w:fill="F0F0F0"/>
          </w:rPr>
          <w:t>Постановление</w:t>
        </w:r>
      </w:hyperlink>
      <w:r>
        <w:rPr>
          <w:shd w:val="clear" w:color="auto" w:fill="F0F0F0"/>
        </w:rPr>
        <w:t xml:space="preserve"> Правительства России от 26 ноября 2024 г. N 1628</w:t>
      </w:r>
    </w:p>
    <w:p w:rsidR="00000000" w:rsidRDefault="00A03C9B">
      <w:pPr>
        <w:pStyle w:val="a7"/>
        <w:rPr>
          <w:shd w:val="clear" w:color="auto" w:fill="F0F0F0"/>
        </w:rPr>
      </w:pPr>
      <w:r>
        <w:t xml:space="preserve"> </w:t>
      </w:r>
      <w:hyperlink r:id="rId702" w:history="1">
        <w:r>
          <w:rPr>
            <w:rStyle w:val="a4"/>
            <w:shd w:val="clear" w:color="auto" w:fill="F0F0F0"/>
          </w:rPr>
          <w:t>См. предыдущую редакцию</w:t>
        </w:r>
      </w:hyperlink>
    </w:p>
    <w:p w:rsidR="00000000" w:rsidRDefault="00A03C9B">
      <w:r>
        <w:t>70</w:t>
      </w:r>
      <w:r>
        <w:rPr>
          <w:vertAlign w:val="superscript"/>
        </w:rPr>
        <w:t> 1</w:t>
      </w:r>
      <w:r>
        <w:t>. Диапазоны объемов потребления электрической энергии (мощност</w:t>
      </w:r>
      <w:r>
        <w:t xml:space="preserve">и) населением и приравненными к нему категориями потребителей и их количество определяются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w:t>
      </w:r>
      <w:r>
        <w:t>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w:t>
      </w:r>
    </w:p>
    <w:p w:rsidR="00000000" w:rsidRDefault="00A03C9B">
      <w:bookmarkStart w:id="561" w:name="sub_17012"/>
      <w:r>
        <w:t>При этом максимальное значение для второго диапазона объемов потребления электрич</w:t>
      </w:r>
      <w:r>
        <w:t>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6000 киловатт-часов в месяц. Максим</w:t>
      </w:r>
      <w:r>
        <w:t>альное значение для первого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w:t>
      </w:r>
      <w:r>
        <w:t>ния тарифов в размере не более максимального значения для второго диапазона объемов потребления электрической энергии (мощности) населением и приравненными к нему категориями потребителей, умноженного на 0,65.</w:t>
      </w:r>
    </w:p>
    <w:p w:rsidR="00000000" w:rsidRDefault="00A03C9B">
      <w:bookmarkStart w:id="562" w:name="sub_17013"/>
      <w:bookmarkEnd w:id="561"/>
      <w:r>
        <w:t>В субъектах Российской Федер</w:t>
      </w:r>
      <w:r>
        <w:t>ации, уровень газификации населения которых составляет менее 5 процентов, по решению исполнительного органа субъекта Российской Федерации в области государственного регулирования тарифов для населения, проживающего в жилых домах, оборудованных электроотопи</w:t>
      </w:r>
      <w:r>
        <w:t>тельными установками, в январе - апреле 2025 г. может применяться сезонный коэффициент, не превышающий 1,8:</w:t>
      </w:r>
    </w:p>
    <w:bookmarkEnd w:id="562"/>
    <w:p w:rsidR="00000000" w:rsidRDefault="00A03C9B">
      <w:r>
        <w:t>к максимальному значению для второго диапазона объемов потребления электрической энергии (мощности) населением и приравненными к нему катег</w:t>
      </w:r>
      <w:r>
        <w:t xml:space="preserve">ориями потребителей, указанному в предложении первом </w:t>
      </w:r>
      <w:hyperlink w:anchor="sub_17012" w:history="1">
        <w:r>
          <w:rPr>
            <w:rStyle w:val="a4"/>
          </w:rPr>
          <w:t>абзаца второго</w:t>
        </w:r>
      </w:hyperlink>
      <w:r>
        <w:t xml:space="preserve"> настоящего пункта;</w:t>
      </w:r>
    </w:p>
    <w:p w:rsidR="00000000" w:rsidRDefault="00A03C9B">
      <w:r>
        <w:t>к максимальному значению для первого диапазона объемов потребления электрической энергии (мощности) населением и приравненными к нему категори</w:t>
      </w:r>
      <w:r>
        <w:t xml:space="preserve">ями потребителей, указанному в предложении втором </w:t>
      </w:r>
      <w:hyperlink w:anchor="sub_17012" w:history="1">
        <w:r>
          <w:rPr>
            <w:rStyle w:val="a4"/>
          </w:rPr>
          <w:t>абзаца второго</w:t>
        </w:r>
      </w:hyperlink>
      <w:r>
        <w:t xml:space="preserve"> настоящего пункта.</w:t>
      </w:r>
    </w:p>
    <w:p w:rsidR="00000000" w:rsidRDefault="00A03C9B">
      <w:pPr>
        <w:pStyle w:val="a6"/>
        <w:rPr>
          <w:color w:val="000000"/>
          <w:sz w:val="16"/>
          <w:szCs w:val="16"/>
          <w:shd w:val="clear" w:color="auto" w:fill="F0F0F0"/>
        </w:rPr>
      </w:pPr>
      <w:bookmarkStart w:id="563" w:name="sub_200229"/>
      <w:r>
        <w:rPr>
          <w:color w:val="000000"/>
          <w:sz w:val="16"/>
          <w:szCs w:val="16"/>
          <w:shd w:val="clear" w:color="auto" w:fill="F0F0F0"/>
        </w:rPr>
        <w:t>Информация об изменениях:</w:t>
      </w:r>
    </w:p>
    <w:bookmarkEnd w:id="563"/>
    <w:p w:rsidR="00000000" w:rsidRDefault="00A03C9B">
      <w:pPr>
        <w:pStyle w:val="a7"/>
        <w:rPr>
          <w:shd w:val="clear" w:color="auto" w:fill="F0F0F0"/>
        </w:rPr>
      </w:pPr>
      <w:r>
        <w:t xml:space="preserve"> </w:t>
      </w:r>
      <w:r>
        <w:rPr>
          <w:shd w:val="clear" w:color="auto" w:fill="F0F0F0"/>
        </w:rPr>
        <w:t xml:space="preserve">Пункт 71 изменен с 25 сентября 2024 г. - </w:t>
      </w:r>
      <w:hyperlink r:id="rId703" w:history="1">
        <w:r>
          <w:rPr>
            <w:rStyle w:val="a4"/>
            <w:shd w:val="clear" w:color="auto" w:fill="F0F0F0"/>
          </w:rPr>
          <w:t>Постановление</w:t>
        </w:r>
      </w:hyperlink>
      <w:r>
        <w:rPr>
          <w:shd w:val="clear" w:color="auto" w:fill="F0F0F0"/>
        </w:rPr>
        <w:t xml:space="preserve"> Правительства России от 25 сентября 2024 г. N 1304</w:t>
      </w:r>
    </w:p>
    <w:p w:rsidR="00000000" w:rsidRDefault="00A03C9B">
      <w:pPr>
        <w:pStyle w:val="a7"/>
        <w:rPr>
          <w:shd w:val="clear" w:color="auto" w:fill="F0F0F0"/>
        </w:rPr>
      </w:pPr>
      <w:r>
        <w:t xml:space="preserve"> </w:t>
      </w:r>
      <w:hyperlink r:id="rId704" w:history="1">
        <w:r>
          <w:rPr>
            <w:rStyle w:val="a4"/>
            <w:shd w:val="clear" w:color="auto" w:fill="F0F0F0"/>
          </w:rPr>
          <w:t>См. предыдущую редакцию</w:t>
        </w:r>
      </w:hyperlink>
    </w:p>
    <w:bookmarkStart w:id="564" w:name="sub_20265416"/>
    <w:p w:rsidR="00000000" w:rsidRDefault="00A03C9B">
      <w:r>
        <w:fldChar w:fldCharType="begin"/>
      </w:r>
      <w:r>
        <w:instrText>HYPERLINK "http:/</w:instrText>
      </w:r>
      <w:r>
        <w:instrText>/ivo.garant.ru/document/redirect/70147272/2"</w:instrText>
      </w:r>
      <w:r>
        <w:fldChar w:fldCharType="separate"/>
      </w:r>
      <w:r>
        <w:rPr>
          <w:rStyle w:val="a4"/>
        </w:rPr>
        <w:t>71.</w:t>
      </w:r>
      <w:r>
        <w:fldChar w:fldCharType="end"/>
      </w:r>
      <w:r>
        <w:t>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w:t>
      </w:r>
      <w:r>
        <w:t>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w:t>
      </w:r>
      <w:r>
        <w:t xml:space="preserve"> (или) электроотопительными установками, в зависимости от региональных особенностей, социальных и экономических факторов, сложившихся в субъекте Российской Федерации, по решению исполнительного органа соответствующего субъекта Российской Федерации в област</w:t>
      </w:r>
      <w:r>
        <w:t>и государственного регулирования тарифов применяются понижающие коэффициенты от 0,7 до 1.</w:t>
      </w:r>
    </w:p>
    <w:p w:rsidR="00000000" w:rsidRDefault="00A03C9B">
      <w:bookmarkStart w:id="565" w:name="sub_10712"/>
      <w:bookmarkEnd w:id="564"/>
      <w:r>
        <w:t>К ценам (тарифам) на электрическую энергию (мощность) при их утверждении на соответствующий период регулирования для каждой из приравненных к нас</w:t>
      </w:r>
      <w:r>
        <w:t xml:space="preserve">елению категорий потребителей, указанных в </w:t>
      </w:r>
      <w:hyperlink w:anchor="sub_10112" w:history="1">
        <w:r>
          <w:rPr>
            <w:rStyle w:val="a4"/>
          </w:rPr>
          <w:t>пунктах 2 - 5</w:t>
        </w:r>
      </w:hyperlink>
      <w:r>
        <w:t xml:space="preserve"> перечня, предусмотренного приложением N 1 к настоящему документу, по решению исполнительного органа субъекта Российской Федерации в области государственного регулирования т</w:t>
      </w:r>
      <w:r>
        <w:t>арифов применяются понижающие коэффициенты от 0,7 до 1.</w:t>
      </w:r>
    </w:p>
    <w:p w:rsidR="00000000" w:rsidRDefault="00A03C9B">
      <w:bookmarkStart w:id="566" w:name="sub_10713"/>
      <w:bookmarkEnd w:id="565"/>
      <w:r>
        <w:t>При утверждении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w:t>
      </w:r>
      <w:r>
        <w:t xml:space="preserve">трической энергии к группам (подгруппам) населения и с дифференциацией по объемам потребления электрической энергии и группам (подгруппам) приравненных к населению категорий потребителей указанные в </w:t>
      </w:r>
      <w:hyperlink w:anchor="sub_200229" w:history="1">
        <w:r>
          <w:rPr>
            <w:rStyle w:val="a4"/>
          </w:rPr>
          <w:t>абзацах первом</w:t>
        </w:r>
      </w:hyperlink>
      <w:r>
        <w:t xml:space="preserve"> и </w:t>
      </w:r>
      <w:hyperlink w:anchor="sub_10712" w:history="1">
        <w:r>
          <w:rPr>
            <w:rStyle w:val="a4"/>
          </w:rPr>
          <w:t>втором</w:t>
        </w:r>
      </w:hyperlink>
      <w:r>
        <w:t xml:space="preserve"> настоящего пункта понижающие коэффициенты к ценам (тарифам) на электрическую энергию (мощность) могут устанавливаться различными по диапазонам объемов потребления электрической энергии.</w:t>
      </w:r>
    </w:p>
    <w:p w:rsidR="00000000" w:rsidRDefault="00A03C9B">
      <w:pPr>
        <w:pStyle w:val="a6"/>
        <w:rPr>
          <w:color w:val="000000"/>
          <w:sz w:val="16"/>
          <w:szCs w:val="16"/>
          <w:shd w:val="clear" w:color="auto" w:fill="F0F0F0"/>
        </w:rPr>
      </w:pPr>
      <w:bookmarkStart w:id="567" w:name="sub_1711"/>
      <w:bookmarkEnd w:id="566"/>
      <w:r>
        <w:rPr>
          <w:color w:val="000000"/>
          <w:sz w:val="16"/>
          <w:szCs w:val="16"/>
          <w:shd w:val="clear" w:color="auto" w:fill="F0F0F0"/>
        </w:rPr>
        <w:t>Информация об изменениях:</w:t>
      </w:r>
    </w:p>
    <w:bookmarkEnd w:id="567"/>
    <w:p w:rsidR="00000000" w:rsidRDefault="00A03C9B">
      <w:pPr>
        <w:pStyle w:val="a7"/>
        <w:rPr>
          <w:shd w:val="clear" w:color="auto" w:fill="F0F0F0"/>
        </w:rPr>
      </w:pPr>
      <w:r>
        <w:t xml:space="preserve"> </w:t>
      </w:r>
      <w:r>
        <w:rPr>
          <w:shd w:val="clear" w:color="auto" w:fill="F0F0F0"/>
        </w:rPr>
        <w:t xml:space="preserve">Пункт 71.1 изменен с 8 сентября 2023 г. - </w:t>
      </w:r>
      <w:hyperlink r:id="rId705" w:history="1">
        <w:r>
          <w:rPr>
            <w:rStyle w:val="a4"/>
            <w:shd w:val="clear" w:color="auto" w:fill="F0F0F0"/>
          </w:rPr>
          <w:t>Постановление</w:t>
        </w:r>
      </w:hyperlink>
      <w:r>
        <w:rPr>
          <w:shd w:val="clear" w:color="auto" w:fill="F0F0F0"/>
        </w:rPr>
        <w:t xml:space="preserve"> Правительства России от 31 августа 2023 г. N 1416</w:t>
      </w:r>
    </w:p>
    <w:p w:rsidR="00000000" w:rsidRDefault="00A03C9B">
      <w:pPr>
        <w:pStyle w:val="a7"/>
        <w:rPr>
          <w:shd w:val="clear" w:color="auto" w:fill="F0F0F0"/>
        </w:rPr>
      </w:pPr>
      <w:r>
        <w:t xml:space="preserve"> </w:t>
      </w:r>
      <w:hyperlink r:id="rId706" w:history="1">
        <w:r>
          <w:rPr>
            <w:rStyle w:val="a4"/>
            <w:shd w:val="clear" w:color="auto" w:fill="F0F0F0"/>
          </w:rPr>
          <w:t>См. предыду</w:t>
        </w:r>
        <w:r>
          <w:rPr>
            <w:rStyle w:val="a4"/>
            <w:shd w:val="clear" w:color="auto" w:fill="F0F0F0"/>
          </w:rPr>
          <w:t>щую редакцию</w:t>
        </w:r>
      </w:hyperlink>
    </w:p>
    <w:p w:rsidR="00000000" w:rsidRDefault="00A03C9B">
      <w:r>
        <w:t>71</w:t>
      </w:r>
      <w:r>
        <w:rPr>
          <w:vertAlign w:val="superscript"/>
        </w:rPr>
        <w:t> 1</w:t>
      </w:r>
      <w:r>
        <w:t>.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rsidR="00000000" w:rsidRDefault="00A03C9B">
      <w:bookmarkStart w:id="568" w:name="sub_17112"/>
      <w:r>
        <w:t>исполнители коммунал</w:t>
      </w:r>
      <w:r>
        <w:t>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w:t>
      </w:r>
      <w:r>
        <w:t>нникам и пользователям жилых помещений и содержания общего имущества многоквартирных домов;</w:t>
      </w:r>
    </w:p>
    <w:p w:rsidR="00000000" w:rsidRDefault="00A03C9B">
      <w:bookmarkStart w:id="569" w:name="sub_17113"/>
      <w:bookmarkEnd w:id="568"/>
      <w: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w:t>
      </w:r>
      <w:r>
        <w:t>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w:t>
      </w:r>
      <w:r>
        <w:t>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w:t>
      </w:r>
      <w:r>
        <w:t>нием и содержания мест общего пользования в домах, в которых имеются жилые помещения специализированного жилого фонда;</w:t>
      </w:r>
    </w:p>
    <w:p w:rsidR="00000000" w:rsidRDefault="00A03C9B">
      <w:bookmarkStart w:id="570" w:name="sub_17114"/>
      <w:bookmarkEnd w:id="569"/>
      <w:r>
        <w:t xml:space="preserve">гарантирующие поставщики, энергосбытовые, энергоснабжающие организации, приобретающие электрическую энергию (мощность) </w:t>
      </w:r>
      <w:r>
        <w:t>в целях дальнейшей продажи населению и приравненным к нему категориям потребителей.</w:t>
      </w:r>
    </w:p>
    <w:bookmarkEnd w:id="570"/>
    <w:p w:rsidR="00000000" w:rsidRDefault="00A03C9B"/>
    <w:p w:rsidR="00000000" w:rsidRDefault="00A03C9B">
      <w:pPr>
        <w:pStyle w:val="1"/>
      </w:pPr>
      <w:bookmarkStart w:id="571" w:name="sub_200232"/>
      <w:r>
        <w:t>Введение и прекращение государственного регулирования в электроэнергетике в чрезвычайных ситуациях</w:t>
      </w:r>
    </w:p>
    <w:bookmarkEnd w:id="571"/>
    <w:p w:rsidR="00000000" w:rsidRDefault="00A03C9B"/>
    <w:p w:rsidR="00000000" w:rsidRDefault="00A03C9B">
      <w:bookmarkStart w:id="572" w:name="sub_200231"/>
      <w:r>
        <w:t>72. Решение о введении и прекращ</w:t>
      </w:r>
      <w:r>
        <w:t>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w:t>
      </w:r>
      <w:r>
        <w:t>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bookmarkEnd w:id="572"/>
    <w:p w:rsidR="00000000" w:rsidRDefault="00A03C9B">
      <w:r>
        <w:t>При введении такого государственного регулирования определяется ставка, отражающая средневзвеш</w:t>
      </w:r>
      <w:r>
        <w:t>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000000" w:rsidRDefault="00A03C9B">
      <w: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w:t>
      </w:r>
      <w:r>
        <w:t xml:space="preserve">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w:t>
      </w:r>
      <w:r>
        <w:t>введении государственного регулирования в электроэнергетике в чрезвычайных ситуациях.</w:t>
      </w:r>
    </w:p>
    <w:p w:rsidR="00000000" w:rsidRDefault="00A03C9B"/>
    <w:p w:rsidR="00000000" w:rsidRDefault="00A03C9B">
      <w:pPr>
        <w:pStyle w:val="a6"/>
        <w:rPr>
          <w:color w:val="000000"/>
          <w:sz w:val="16"/>
          <w:szCs w:val="16"/>
          <w:shd w:val="clear" w:color="auto" w:fill="F0F0F0"/>
        </w:rPr>
      </w:pPr>
      <w:bookmarkStart w:id="573" w:name="sub_200238"/>
      <w:r>
        <w:rPr>
          <w:color w:val="000000"/>
          <w:sz w:val="16"/>
          <w:szCs w:val="16"/>
          <w:shd w:val="clear" w:color="auto" w:fill="F0F0F0"/>
        </w:rPr>
        <w:t>Информация об изменениях:</w:t>
      </w:r>
    </w:p>
    <w:bookmarkEnd w:id="573"/>
    <w:p w:rsidR="00000000" w:rsidRDefault="00A03C9B">
      <w:pPr>
        <w:pStyle w:val="a7"/>
        <w:rPr>
          <w:shd w:val="clear" w:color="auto" w:fill="F0F0F0"/>
        </w:rPr>
      </w:pPr>
      <w:r>
        <w:t xml:space="preserve"> </w:t>
      </w:r>
      <w:r>
        <w:rPr>
          <w:shd w:val="clear" w:color="auto" w:fill="F0F0F0"/>
        </w:rPr>
        <w:t xml:space="preserve">Наименование изменено с 16 февраля 2019 г. - </w:t>
      </w:r>
      <w:hyperlink r:id="rId707" w:history="1">
        <w:r>
          <w:rPr>
            <w:rStyle w:val="a4"/>
            <w:shd w:val="clear" w:color="auto" w:fill="F0F0F0"/>
          </w:rPr>
          <w:t>Постановление</w:t>
        </w:r>
      </w:hyperlink>
      <w:r>
        <w:rPr>
          <w:shd w:val="clear" w:color="auto" w:fill="F0F0F0"/>
        </w:rPr>
        <w:t xml:space="preserve"> Правительства России от 30 января 2019 г. N 64</w:t>
      </w:r>
    </w:p>
    <w:p w:rsidR="00000000" w:rsidRDefault="00A03C9B">
      <w:pPr>
        <w:pStyle w:val="a7"/>
        <w:rPr>
          <w:shd w:val="clear" w:color="auto" w:fill="F0F0F0"/>
        </w:rPr>
      </w:pPr>
      <w:r>
        <w:t xml:space="preserve"> </w:t>
      </w:r>
      <w:hyperlink r:id="rId708" w:history="1">
        <w:r>
          <w:rPr>
            <w:rStyle w:val="a4"/>
            <w:shd w:val="clear" w:color="auto" w:fill="F0F0F0"/>
          </w:rPr>
          <w:t>См. предыдущую редакцию</w:t>
        </w:r>
      </w:hyperlink>
    </w:p>
    <w:p w:rsidR="00000000" w:rsidRDefault="00A03C9B">
      <w:pPr>
        <w:pStyle w:val="1"/>
      </w:pPr>
      <w:r>
        <w:t>Особенности торговли электрической энергией (мощностью) на розничных рынках (за исключением населения и приравн</w:t>
      </w:r>
      <w:r>
        <w:t>енных к нему категорий потребителей) на территориях, объединенных в неценовые зоны оптового рынка</w:t>
      </w:r>
    </w:p>
    <w:p w:rsidR="00000000" w:rsidRDefault="00A03C9B"/>
    <w:p w:rsidR="00000000" w:rsidRDefault="00A03C9B">
      <w:pPr>
        <w:pStyle w:val="a6"/>
        <w:rPr>
          <w:color w:val="000000"/>
          <w:sz w:val="16"/>
          <w:szCs w:val="16"/>
          <w:shd w:val="clear" w:color="auto" w:fill="F0F0F0"/>
        </w:rPr>
      </w:pPr>
      <w:bookmarkStart w:id="574" w:name="sub_200233"/>
      <w:r>
        <w:rPr>
          <w:color w:val="000000"/>
          <w:sz w:val="16"/>
          <w:szCs w:val="16"/>
          <w:shd w:val="clear" w:color="auto" w:fill="F0F0F0"/>
        </w:rPr>
        <w:t>Информация об изменениях:</w:t>
      </w:r>
    </w:p>
    <w:bookmarkEnd w:id="574"/>
    <w:p w:rsidR="00000000" w:rsidRDefault="00A03C9B">
      <w:pPr>
        <w:pStyle w:val="a7"/>
        <w:rPr>
          <w:shd w:val="clear" w:color="auto" w:fill="F0F0F0"/>
        </w:rPr>
      </w:pPr>
      <w:r>
        <w:t xml:space="preserve"> </w:t>
      </w:r>
      <w:r>
        <w:rPr>
          <w:shd w:val="clear" w:color="auto" w:fill="F0F0F0"/>
        </w:rPr>
        <w:t>Пункт 73 изменен с 23 января 2023 г. - Постановление Правительства России от 30 декабря 2022 г. N 2556</w:t>
      </w:r>
    </w:p>
    <w:p w:rsidR="00000000" w:rsidRDefault="00A03C9B">
      <w:pPr>
        <w:pStyle w:val="a7"/>
        <w:rPr>
          <w:shd w:val="clear" w:color="auto" w:fill="F0F0F0"/>
        </w:rPr>
      </w:pPr>
      <w:r>
        <w:t xml:space="preserve"> </w:t>
      </w:r>
      <w:hyperlink r:id="rId709" w:history="1">
        <w:r>
          <w:rPr>
            <w:rStyle w:val="a4"/>
            <w:shd w:val="clear" w:color="auto" w:fill="F0F0F0"/>
          </w:rPr>
          <w:t>См. предыдущую редакцию</w:t>
        </w:r>
      </w:hyperlink>
    </w:p>
    <w:p w:rsidR="00000000" w:rsidRDefault="00A03C9B">
      <w:bookmarkStart w:id="575" w:name="sub_20023310"/>
      <w:r>
        <w:t>73. Исполнительные органы субъектов Российской Федерации в области государственного регулирования цен (тарифов) устанавливают в виде формул регулируемые цены</w:t>
      </w:r>
      <w:r>
        <w:t xml:space="preserve">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w:t>
      </w:r>
      <w:r>
        <w:t xml:space="preserve">соответствии с формулами расчета конечных регулируемых цен, предусмотренными </w:t>
      </w:r>
      <w:hyperlink r:id="rId710" w:history="1">
        <w:r>
          <w:rPr>
            <w:rStyle w:val="a4"/>
          </w:rPr>
          <w:t>разделом XII</w:t>
        </w:r>
      </w:hyperlink>
      <w:r>
        <w:t xml:space="preserve"> Основных положений функционирования розничных рынков электрической энергии, в отношении каждого га</w:t>
      </w:r>
      <w:r>
        <w:t>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w:t>
      </w:r>
    </w:p>
    <w:p w:rsidR="00000000" w:rsidRDefault="00A03C9B">
      <w:bookmarkStart w:id="576" w:name="sub_7302"/>
      <w:bookmarkEnd w:id="575"/>
      <w:r>
        <w:t>В период применения в соотв</w:t>
      </w:r>
      <w:r>
        <w:t xml:space="preserve">етствии с </w:t>
      </w:r>
      <w:hyperlink r:id="rId711" w:history="1">
        <w:r>
          <w:rPr>
            <w:rStyle w:val="a4"/>
          </w:rPr>
          <w:t>Федеральным 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доведение цен (т</w:t>
      </w:r>
      <w:r>
        <w:t xml:space="preserve">арифов) на электрическую энергию (мощность) до базовых уровней цен (тарифов) на электрическую энергию (мощность) обеспечивается исполнительными органами субъектов Российской Федерации в области государственного регулирования тарифов в субъектах Российской </w:t>
      </w:r>
      <w:r>
        <w:t>Федерации, входящих в состав Дальневосточного федерального округа, включением в формулы расчета конечных регулируемых цен в числовом выражении составляющей доведения цен (тарифов) на электрическую энергию (мощность) до базовых уровней цен (тарифов) на элек</w:t>
      </w:r>
      <w:r>
        <w:t>трическую энергию (мощность). При доведении цен (тарифов) на электрическую энергию (мощность) до базовых уровней цен (тарифов) на электрическую энергию (мощность) может быть предусмотрена дифференциация составляющей доведения цен (тарифов) на электрическую</w:t>
      </w:r>
      <w:r>
        <w:t xml:space="preserve"> энергию (мощность) до базовых уровней цен (тарифов) на электрическую энергию (мощность) в отношении покупателей (потребителей) электрической энергии (мощности), относящихся к различным группам (категориям) покупателей (потребителей), по уровням напряжения</w:t>
      </w:r>
      <w:r>
        <w:t xml:space="preserve"> и (или) согласно иным критериям, определяемым исполнительным органом субъекта Российской Федерации в области государственного регулирования тарифов, в соответствии с методическими рекомендациями по реализации в субъектах Российской Федерации, входящих в с</w:t>
      </w:r>
      <w:r>
        <w:t>остав Дальневосточного федерального округа, задачи по доведению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w:t>
      </w:r>
      <w:r>
        <w:t>ескую энергию (мощность).</w:t>
      </w:r>
    </w:p>
    <w:bookmarkEnd w:id="576"/>
    <w:p w:rsidR="00000000" w:rsidRDefault="00A03C9B">
      <w:r>
        <w:t>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w:t>
      </w:r>
      <w:r>
        <w:t>ую энергию (мощность) на оптовом рынке, являются переменными значениями и указываются в буквенном выражении.</w:t>
      </w:r>
    </w:p>
    <w:p w:rsidR="00000000" w:rsidRDefault="00A03C9B">
      <w:r>
        <w:t>Значения конечных регулируемых цен за соответствующий расчетный период рассчитываются гарантирующим поставщиком (энергосбытовой, энергоснабжающей о</w:t>
      </w:r>
      <w:r>
        <w:t>рганизацией) в соответствии с разделом XII Основных положений функционирования розничных рынков электрической энергии.</w:t>
      </w:r>
    </w:p>
    <w:p w:rsidR="00000000" w:rsidRDefault="00A03C9B">
      <w:bookmarkStart w:id="577" w:name="sub_20023311"/>
      <w:r>
        <w:t xml:space="preserve">Абзац одиннадцатый </w:t>
      </w:r>
      <w:hyperlink r:id="rId712" w:history="1">
        <w:r>
          <w:rPr>
            <w:rStyle w:val="a4"/>
          </w:rPr>
          <w:t>утратил силу</w:t>
        </w:r>
      </w:hyperlink>
      <w:r>
        <w:t>.</w:t>
      </w:r>
    </w:p>
    <w:bookmarkEnd w:id="577"/>
    <w:p w:rsidR="00000000" w:rsidRDefault="00A03C9B">
      <w:pPr>
        <w:pStyle w:val="a6"/>
        <w:rPr>
          <w:color w:val="000000"/>
          <w:sz w:val="16"/>
          <w:szCs w:val="16"/>
          <w:shd w:val="clear" w:color="auto" w:fill="F0F0F0"/>
        </w:rPr>
      </w:pPr>
      <w:r>
        <w:rPr>
          <w:color w:val="000000"/>
          <w:sz w:val="16"/>
          <w:szCs w:val="16"/>
          <w:shd w:val="clear" w:color="auto" w:fill="F0F0F0"/>
        </w:rPr>
        <w:t>Информация об</w:t>
      </w:r>
      <w:r>
        <w:rPr>
          <w:color w:val="000000"/>
          <w:sz w:val="16"/>
          <w:szCs w:val="16"/>
          <w:shd w:val="clear" w:color="auto" w:fill="F0F0F0"/>
        </w:rPr>
        <w:t xml:space="preserve">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713" w:history="1">
        <w:r>
          <w:rPr>
            <w:rStyle w:val="a4"/>
            <w:shd w:val="clear" w:color="auto" w:fill="F0F0F0"/>
          </w:rPr>
          <w:t>абзаца 11 пункта 73</w:t>
        </w:r>
      </w:hyperlink>
    </w:p>
    <w:p w:rsidR="00000000" w:rsidRDefault="00A03C9B">
      <w: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w:t>
      </w:r>
      <w:r>
        <w:t>держание максимально доступной генерирующей мощности соответствующей электростанции, учтенной в прогнозном балансе.</w:t>
      </w:r>
    </w:p>
    <w:p w:rsidR="00000000" w:rsidRDefault="00A03C9B">
      <w:bookmarkStart w:id="578" w:name="sub_10737"/>
      <w:r>
        <w:t xml:space="preserve">Абзац утратил силу с 16 февраля 2019 г. - </w:t>
      </w:r>
      <w:hyperlink r:id="rId714" w:history="1">
        <w:r>
          <w:rPr>
            <w:rStyle w:val="a4"/>
          </w:rPr>
          <w:t>Постановление</w:t>
        </w:r>
      </w:hyperlink>
      <w:r>
        <w:t xml:space="preserve"> Правител</w:t>
      </w:r>
      <w:r>
        <w:t>ьства России от 30 января 2019 г. N 64</w:t>
      </w:r>
    </w:p>
    <w:bookmarkEnd w:id="578"/>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715" w:history="1">
        <w:r>
          <w:rPr>
            <w:rStyle w:val="a4"/>
            <w:shd w:val="clear" w:color="auto" w:fill="F0F0F0"/>
          </w:rPr>
          <w:t>См. предыдущую редакцию</w:t>
        </w:r>
      </w:hyperlink>
    </w:p>
    <w:p w:rsidR="00000000" w:rsidRDefault="00A03C9B">
      <w:bookmarkStart w:id="579" w:name="sub_200234"/>
      <w:r>
        <w:t xml:space="preserve">74. Утратил силу с 16 февраля 2019 г. - </w:t>
      </w:r>
      <w:hyperlink r:id="rId716" w:history="1">
        <w:r>
          <w:rPr>
            <w:rStyle w:val="a4"/>
          </w:rPr>
          <w:t>Постановление</w:t>
        </w:r>
      </w:hyperlink>
      <w:r>
        <w:t xml:space="preserve"> Правительства России от 30 января 2019 г. N 64</w:t>
      </w:r>
    </w:p>
    <w:bookmarkEnd w:id="579"/>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717" w:history="1">
        <w:r>
          <w:rPr>
            <w:rStyle w:val="a4"/>
            <w:shd w:val="clear" w:color="auto" w:fill="F0F0F0"/>
          </w:rPr>
          <w:t>См. предыдущую редакцию</w:t>
        </w:r>
      </w:hyperlink>
    </w:p>
    <w:p w:rsidR="00000000" w:rsidRDefault="00A03C9B">
      <w:bookmarkStart w:id="580" w:name="sub_200235"/>
      <w:r>
        <w:t>75. Утратил силу с 16 февра</w:t>
      </w:r>
      <w:r>
        <w:t xml:space="preserve">ля 2019 г. - </w:t>
      </w:r>
      <w:hyperlink r:id="rId718" w:history="1">
        <w:r>
          <w:rPr>
            <w:rStyle w:val="a4"/>
          </w:rPr>
          <w:t>Постановление</w:t>
        </w:r>
      </w:hyperlink>
      <w:r>
        <w:t xml:space="preserve"> Правительства России от 30 января 2019 г. N 64</w:t>
      </w:r>
    </w:p>
    <w:bookmarkEnd w:id="580"/>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719" w:history="1">
        <w:r>
          <w:rPr>
            <w:rStyle w:val="a4"/>
            <w:shd w:val="clear" w:color="auto" w:fill="F0F0F0"/>
          </w:rPr>
          <w:t>См. предыдущ</w:t>
        </w:r>
        <w:r>
          <w:rPr>
            <w:rStyle w:val="a4"/>
            <w:shd w:val="clear" w:color="auto" w:fill="F0F0F0"/>
          </w:rPr>
          <w:t>ую редакцию</w:t>
        </w:r>
      </w:hyperlink>
    </w:p>
    <w:p w:rsidR="00000000" w:rsidRDefault="00A03C9B">
      <w:pPr>
        <w:pStyle w:val="a7"/>
        <w:rPr>
          <w:shd w:val="clear" w:color="auto" w:fill="F0F0F0"/>
        </w:rPr>
      </w:pPr>
      <w:bookmarkStart w:id="581" w:name="sub_200236"/>
      <w:r>
        <w:t xml:space="preserve"> </w:t>
      </w:r>
      <w:r>
        <w:rPr>
          <w:shd w:val="clear" w:color="auto" w:fill="F0F0F0"/>
        </w:rPr>
        <w:t xml:space="preserve">Пункт 76 изменен с 23 января 2023 г. - </w:t>
      </w:r>
      <w:hyperlink r:id="rId720" w:history="1">
        <w:r>
          <w:rPr>
            <w:rStyle w:val="a4"/>
            <w:shd w:val="clear" w:color="auto" w:fill="F0F0F0"/>
          </w:rPr>
          <w:t>Постановление</w:t>
        </w:r>
      </w:hyperlink>
      <w:r>
        <w:rPr>
          <w:shd w:val="clear" w:color="auto" w:fill="F0F0F0"/>
        </w:rPr>
        <w:t xml:space="preserve"> Правительства России от 30 декабря 2022 г. N 2556</w:t>
      </w:r>
    </w:p>
    <w:bookmarkEnd w:id="581"/>
    <w:p w:rsidR="00000000" w:rsidRDefault="00A03C9B">
      <w:pPr>
        <w:pStyle w:val="a7"/>
        <w:rPr>
          <w:shd w:val="clear" w:color="auto" w:fill="F0F0F0"/>
        </w:rPr>
      </w:pPr>
      <w:r>
        <w:t xml:space="preserve"> </w:t>
      </w:r>
      <w:hyperlink r:id="rId721" w:history="1">
        <w:r>
          <w:rPr>
            <w:rStyle w:val="a4"/>
            <w:shd w:val="clear" w:color="auto" w:fill="F0F0F0"/>
          </w:rPr>
          <w:t>См. предыдущую редакцию</w:t>
        </w:r>
      </w:hyperlink>
    </w:p>
    <w:p w:rsidR="00000000" w:rsidRDefault="00A03C9B">
      <w:r>
        <w:t xml:space="preserve">76.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w:t>
      </w:r>
      <w:r>
        <w:t>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w:t>
      </w:r>
      <w:r>
        <w:t>ках и приобретаемую гарантирующим поставщиком, включающие в себя ставку за 1 киловатт-час электрической энергии и ставку за 1 киловатт величины мощности.</w:t>
      </w:r>
    </w:p>
    <w:p w:rsidR="00000000" w:rsidRDefault="00A03C9B">
      <w:r>
        <w:t xml:space="preserve">Исполнительные органы субъектов Российской Федерации в области государственного регулирования тарифов </w:t>
      </w:r>
      <w:r>
        <w:t xml:space="preserve">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w:t>
      </w:r>
      <w:hyperlink r:id="rId722" w:history="1">
        <w:r>
          <w:rPr>
            <w:rStyle w:val="a4"/>
          </w:rPr>
          <w:t>методическими указаниями</w:t>
        </w:r>
      </w:hyperlink>
      <w:r>
        <w:t xml:space="preserve"> Федера</w:t>
      </w:r>
      <w:r>
        <w:t xml:space="preserve">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w:t>
      </w:r>
      <w:r>
        <w:t>поставляемой гарантирующим поставщиком в соответствии с утвержденным прогнозным балансом.</w:t>
      </w:r>
    </w:p>
    <w:p w:rsidR="00000000" w:rsidRDefault="00A03C9B">
      <w:bookmarkStart w:id="582" w:name="sub_200237"/>
      <w:r>
        <w:t>77. </w:t>
      </w:r>
      <w:hyperlink r:id="rId723" w:history="1">
        <w:r>
          <w:rPr>
            <w:rStyle w:val="a4"/>
          </w:rPr>
          <w:t>Утратил силу</w:t>
        </w:r>
      </w:hyperlink>
      <w:r>
        <w:t xml:space="preserve"> с 1 июля 2016 г.</w:t>
      </w:r>
    </w:p>
    <w:bookmarkEnd w:id="582"/>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724" w:history="1">
        <w:r>
          <w:rPr>
            <w:rStyle w:val="a4"/>
            <w:shd w:val="clear" w:color="auto" w:fill="F0F0F0"/>
          </w:rPr>
          <w:t>пункта 77</w:t>
        </w:r>
      </w:hyperlink>
    </w:p>
    <w:p w:rsidR="00000000" w:rsidRDefault="00A03C9B">
      <w:pPr>
        <w:pStyle w:val="a7"/>
        <w:rPr>
          <w:shd w:val="clear" w:color="auto" w:fill="F0F0F0"/>
        </w:rPr>
      </w:pPr>
      <w:r>
        <w:t xml:space="preserve"> </w:t>
      </w:r>
    </w:p>
    <w:p w:rsidR="00000000" w:rsidRDefault="00A03C9B">
      <w:pPr>
        <w:pStyle w:val="a7"/>
        <w:rPr>
          <w:shd w:val="clear" w:color="auto" w:fill="F0F0F0"/>
        </w:rPr>
      </w:pPr>
      <w:bookmarkStart w:id="583" w:name="sub_200240"/>
      <w:r>
        <w:t xml:space="preserve"> </w:t>
      </w:r>
      <w:r>
        <w:rPr>
          <w:shd w:val="clear" w:color="auto" w:fill="F0F0F0"/>
        </w:rPr>
        <w:t xml:space="preserve">Наименование изменено с 16 февраля 2019 г. - </w:t>
      </w:r>
      <w:hyperlink r:id="rId725" w:history="1">
        <w:r>
          <w:rPr>
            <w:rStyle w:val="a4"/>
            <w:shd w:val="clear" w:color="auto" w:fill="F0F0F0"/>
          </w:rPr>
          <w:t>Постановление</w:t>
        </w:r>
      </w:hyperlink>
      <w:r>
        <w:rPr>
          <w:shd w:val="clear" w:color="auto" w:fill="F0F0F0"/>
        </w:rPr>
        <w:t xml:space="preserve"> Правительства России от 30 января 2019 г. N 64</w:t>
      </w:r>
    </w:p>
    <w:bookmarkEnd w:id="583"/>
    <w:p w:rsidR="00000000" w:rsidRDefault="00A03C9B">
      <w:pPr>
        <w:pStyle w:val="a7"/>
        <w:rPr>
          <w:shd w:val="clear" w:color="auto" w:fill="F0F0F0"/>
        </w:rPr>
      </w:pPr>
      <w:r>
        <w:t xml:space="preserve"> </w:t>
      </w:r>
      <w:hyperlink r:id="rId726" w:history="1">
        <w:r>
          <w:rPr>
            <w:rStyle w:val="a4"/>
            <w:shd w:val="clear" w:color="auto" w:fill="F0F0F0"/>
          </w:rPr>
          <w:t>См. предыдущую редакцию</w:t>
        </w:r>
      </w:hyperlink>
    </w:p>
    <w:p w:rsidR="00000000" w:rsidRDefault="00A03C9B">
      <w:pPr>
        <w:pStyle w:val="1"/>
      </w:pPr>
      <w:r>
        <w:t>Особенности ценообразования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w:t>
      </w:r>
      <w:r>
        <w:t>ческими системами</w:t>
      </w:r>
    </w:p>
    <w:p w:rsidR="00000000" w:rsidRDefault="00A03C9B"/>
    <w:p w:rsidR="00000000" w:rsidRDefault="00A03C9B">
      <w:pPr>
        <w:pStyle w:val="a6"/>
        <w:rPr>
          <w:color w:val="000000"/>
          <w:sz w:val="16"/>
          <w:szCs w:val="16"/>
          <w:shd w:val="clear" w:color="auto" w:fill="F0F0F0"/>
        </w:rPr>
      </w:pPr>
      <w:bookmarkStart w:id="584" w:name="sub_200239"/>
      <w:r>
        <w:rPr>
          <w:color w:val="000000"/>
          <w:sz w:val="16"/>
          <w:szCs w:val="16"/>
          <w:shd w:val="clear" w:color="auto" w:fill="F0F0F0"/>
        </w:rPr>
        <w:t>Информация об изменениях:</w:t>
      </w:r>
    </w:p>
    <w:bookmarkEnd w:id="584"/>
    <w:p w:rsidR="00000000" w:rsidRDefault="00A03C9B">
      <w:pPr>
        <w:pStyle w:val="a7"/>
        <w:rPr>
          <w:shd w:val="clear" w:color="auto" w:fill="F0F0F0"/>
        </w:rPr>
      </w:pPr>
      <w:r>
        <w:t xml:space="preserve"> </w:t>
      </w:r>
      <w:r>
        <w:rPr>
          <w:shd w:val="clear" w:color="auto" w:fill="F0F0F0"/>
        </w:rPr>
        <w:t xml:space="preserve">Пункт 78 изменен с 23 января 2023 г. - </w:t>
      </w:r>
      <w:hyperlink r:id="rId727" w:history="1">
        <w:r>
          <w:rPr>
            <w:rStyle w:val="a4"/>
            <w:shd w:val="clear" w:color="auto" w:fill="F0F0F0"/>
          </w:rPr>
          <w:t>Постановление</w:t>
        </w:r>
      </w:hyperlink>
      <w:r>
        <w:rPr>
          <w:shd w:val="clear" w:color="auto" w:fill="F0F0F0"/>
        </w:rPr>
        <w:t xml:space="preserve"> Правительства России от 30 декабря 2022 г. N 2556</w:t>
      </w:r>
    </w:p>
    <w:p w:rsidR="00000000" w:rsidRDefault="00A03C9B">
      <w:pPr>
        <w:pStyle w:val="a7"/>
        <w:rPr>
          <w:shd w:val="clear" w:color="auto" w:fill="F0F0F0"/>
        </w:rPr>
      </w:pPr>
      <w:r>
        <w:t xml:space="preserve"> </w:t>
      </w:r>
      <w:hyperlink r:id="rId728" w:history="1">
        <w:r>
          <w:rPr>
            <w:rStyle w:val="a4"/>
            <w:shd w:val="clear" w:color="auto" w:fill="F0F0F0"/>
          </w:rPr>
          <w:t>См. предыдущую редакцию</w:t>
        </w:r>
      </w:hyperlink>
    </w:p>
    <w:p w:rsidR="00000000" w:rsidRDefault="00A03C9B">
      <w:r>
        <w:t xml:space="preserve">78. Цены (тарифы) на электрическую энергию (мощность) на территориях, не объединенных в ценовые и неценовые зоны оптового рынка, за исключением электрической энергии (мощности), </w:t>
      </w:r>
      <w:r>
        <w:t>поставляемой по двусторонним договорам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w:t>
      </w:r>
      <w:r>
        <w:t xml:space="preserve">ксплуатацию после 1 июля 2017 г., в том числе в соответствии с договорами, предусмотренными </w:t>
      </w:r>
      <w:hyperlink r:id="rId729" w:history="1">
        <w:r>
          <w:rPr>
            <w:rStyle w:val="a4"/>
          </w:rPr>
          <w:t>пунктом 2</w:t>
        </w:r>
      </w:hyperlink>
      <w:hyperlink r:id="rId730" w:history="1">
        <w:r>
          <w:rPr>
            <w:rStyle w:val="a4"/>
            <w:vertAlign w:val="superscript"/>
          </w:rPr>
          <w:t> 2</w:t>
        </w:r>
      </w:hyperlink>
      <w:hyperlink r:id="rId731" w:history="1">
        <w:r>
          <w:rPr>
            <w:rStyle w:val="a4"/>
          </w:rPr>
          <w:t xml:space="preserve"> статьи 37</w:t>
        </w:r>
      </w:hyperlink>
      <w:r>
        <w:t xml:space="preserve"> Федерального закона "Об электроэнергетике", устанавливаются в соответствии с методическими указаниями по расчету регулируемых цен (тарифов) на электрическую энергию (мощность), поставляемую в технолог</w:t>
      </w:r>
      <w:r>
        <w:t>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w:t>
      </w:r>
      <w:r>
        <w:t>трической энергии (мощности), производимой на квалифицированных генерирующих объектах, утвержденными Федеральной антимонопольной службой.</w:t>
      </w:r>
    </w:p>
    <w:p w:rsidR="00000000" w:rsidRDefault="00A03C9B">
      <w:bookmarkStart w:id="585" w:name="sub_2002392"/>
      <w:r>
        <w:t>Указанные цены (тарифы) устанавливаются:</w:t>
      </w:r>
    </w:p>
    <w:bookmarkEnd w:id="585"/>
    <w:p w:rsidR="00000000" w:rsidRDefault="00A03C9B">
      <w:r>
        <w:t xml:space="preserve">с дифференциацией по уровням напряжения, указанным в </w:t>
      </w:r>
      <w:hyperlink w:anchor="sub_10811" w:history="1">
        <w:r>
          <w:rPr>
            <w:rStyle w:val="a4"/>
          </w:rPr>
          <w:t>пункте 81</w:t>
        </w:r>
      </w:hyperlink>
      <w:hyperlink w:anchor="sub_10811" w:history="1">
        <w:r>
          <w:rPr>
            <w:rStyle w:val="a4"/>
            <w:vertAlign w:val="superscript"/>
          </w:rPr>
          <w:t> 1</w:t>
        </w:r>
      </w:hyperlink>
      <w:r>
        <w:t xml:space="preserve"> настоящего документа;</w:t>
      </w:r>
    </w:p>
    <w:p w:rsidR="00000000" w:rsidRDefault="00A03C9B">
      <w:bookmarkStart w:id="586" w:name="sub_2002394"/>
      <w:r>
        <w:t xml:space="preserve">с дифференциацией по группам потребителей с учетом </w:t>
      </w:r>
      <w:hyperlink r:id="rId732" w:history="1">
        <w:r>
          <w:rPr>
            <w:rStyle w:val="a4"/>
          </w:rPr>
          <w:t>критериев</w:t>
        </w:r>
      </w:hyperlink>
      <w:r>
        <w:t xml:space="preserve"> определения потребителей элект</w:t>
      </w:r>
      <w:r>
        <w:t>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w:t>
      </w:r>
      <w:r>
        <w:t xml:space="preserve">нируемых на следующий период регулирования базовых уровней цен (тарифов) на электрическую энергию (мощность), утвержденных </w:t>
      </w:r>
      <w:hyperlink r:id="rId733" w:history="1">
        <w:r>
          <w:rPr>
            <w:rStyle w:val="a4"/>
          </w:rPr>
          <w:t>постановлением</w:t>
        </w:r>
      </w:hyperlink>
      <w:r>
        <w:t xml:space="preserve"> Правительства Российской Федерации от 26 ноября 2021 </w:t>
      </w:r>
      <w:r>
        <w:t>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w:t>
      </w:r>
      <w:r>
        <w:t xml:space="preserve">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000000" w:rsidRDefault="00A03C9B">
      <w:bookmarkStart w:id="587" w:name="sub_2002395"/>
      <w:bookmarkEnd w:id="586"/>
      <w:r>
        <w:t xml:space="preserve">абзацы 5 - 6 утратили силу с 21 декабря 2021 г. - </w:t>
      </w:r>
      <w:hyperlink r:id="rId734" w:history="1">
        <w:r>
          <w:rPr>
            <w:rStyle w:val="a4"/>
          </w:rPr>
          <w:t>Постановление</w:t>
        </w:r>
      </w:hyperlink>
      <w:r>
        <w:t xml:space="preserve"> Правительства России от 16 декабря 2021 г. N 2306</w:t>
      </w:r>
    </w:p>
    <w:bookmarkEnd w:id="587"/>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735" w:history="1">
        <w:r>
          <w:rPr>
            <w:rStyle w:val="a4"/>
            <w:shd w:val="clear" w:color="auto" w:fill="F0F0F0"/>
          </w:rPr>
          <w:t>См. предыдущую редакцию</w:t>
        </w:r>
      </w:hyperlink>
    </w:p>
    <w:p w:rsidR="00000000" w:rsidRDefault="00A03C9B">
      <w:bookmarkStart w:id="588" w:name="sub_20023907"/>
      <w:r>
        <w:t>По решению регулирующего органа указанные цены (тарифы) могут устанавливаться с дополнительной дифференциацией по объемам потребления и (или) по определяемым уполномоченными исполнительными органами субъектов Российской Федерации группам (подгруппам) по</w:t>
      </w:r>
      <w:r>
        <w:t>требителей. При этом перекрестное субсидирование между указанными группами (подгруппами) потребителей не допускается.</w:t>
      </w:r>
    </w:p>
    <w:p w:rsidR="00000000" w:rsidRDefault="00A03C9B">
      <w:bookmarkStart w:id="589" w:name="sub_2002397"/>
      <w:bookmarkEnd w:id="588"/>
      <w:r>
        <w:t xml:space="preserve">Абзац утратил силу с 10 декабря 2018 г. - </w:t>
      </w:r>
      <w:hyperlink r:id="rId736" w:history="1">
        <w:r>
          <w:rPr>
            <w:rStyle w:val="a4"/>
          </w:rPr>
          <w:t>Постано</w:t>
        </w:r>
        <w:r>
          <w:rPr>
            <w:rStyle w:val="a4"/>
          </w:rPr>
          <w:t>вление</w:t>
        </w:r>
      </w:hyperlink>
      <w:r>
        <w:t xml:space="preserve"> Правительства России от 8 декабря 2018 г. N 1496</w:t>
      </w:r>
    </w:p>
    <w:bookmarkEnd w:id="589"/>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737" w:history="1">
        <w:r>
          <w:rPr>
            <w:rStyle w:val="a4"/>
            <w:shd w:val="clear" w:color="auto" w:fill="F0F0F0"/>
          </w:rPr>
          <w:t>См. предыдущую редакцию</w:t>
        </w:r>
      </w:hyperlink>
    </w:p>
    <w:p w:rsidR="00000000" w:rsidRDefault="00A03C9B">
      <w:bookmarkStart w:id="590" w:name="sub_2002380"/>
      <w:r>
        <w:t>По решению регулирующего органа субъекта Российской Фе</w:t>
      </w:r>
      <w:r>
        <w:t>дерации, включенного в перечень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w:t>
      </w:r>
      <w:r>
        <w:t xml:space="preserve">ргетическими системами, цена (тариф) на услуги по передаче электрической энергии в отношении территории субъекта Российской Федерации, включенной в перечень технологически изолированных территориальных энергетических систем, либо части территории субъекта </w:t>
      </w:r>
      <w:r>
        <w:t>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может устанавливаться только как одноставочная цена (тариф). В этом случае цена (та</w:t>
      </w:r>
      <w:r>
        <w:t>риф) на услуги по передаче электрической энергии на территории субъекта Российской Федерации, включенной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w:t>
      </w:r>
      <w:r>
        <w:t>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w:t>
      </w:r>
      <w:r>
        <w:t>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w:t>
      </w:r>
      <w:r>
        <w:t xml:space="preserve"> энергии потребителям.</w:t>
      </w:r>
    </w:p>
    <w:p w:rsidR="00000000" w:rsidRDefault="00A03C9B">
      <w:bookmarkStart w:id="591" w:name="sub_10789"/>
      <w:bookmarkEnd w:id="590"/>
      <w:r>
        <w:t>Регулируемые цены (тарифы) на электрическую энергию (мощность), поставляемую покупателям на розничных рынках, расположенных в технологически изолированных территориальных электроэнергетических системах, за исключе</w:t>
      </w:r>
      <w:r>
        <w:t>нием населения и (или) приравненных к нему категорий потребителей, устанавливаются регулирующим органом одновременно в 3 вариантах:</w:t>
      </w:r>
    </w:p>
    <w:bookmarkEnd w:id="591"/>
    <w:p w:rsidR="00000000" w:rsidRDefault="00A03C9B">
      <w:r>
        <w:t>одноставочная цена (тариф), включающая в себя полную стоимость поставки 1 киловатт-часа электрической энергии с уче</w:t>
      </w:r>
      <w:r>
        <w:t>том стоимости мощности;</w:t>
      </w:r>
    </w:p>
    <w:p w:rsidR="00000000" w:rsidRDefault="00A03C9B">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000000" w:rsidRDefault="00A03C9B">
      <w:r>
        <w:t xml:space="preserve">трехставочная цена (тариф),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w:t>
      </w:r>
      <w:hyperlink r:id="rId738" w:history="1">
        <w:r>
          <w:rPr>
            <w:rStyle w:val="a4"/>
          </w:rPr>
          <w:t>Основными положениями</w:t>
        </w:r>
      </w:hyperlink>
      <w:r>
        <w:t xml:space="preserve"> функционирования розничных рынков электрической энергии, ставку за 1 киловатт мощности, определяемой в соответствии с </w:t>
      </w:r>
      <w:hyperlink r:id="rId739" w:history="1">
        <w:r>
          <w:rPr>
            <w:rStyle w:val="a4"/>
          </w:rPr>
          <w:t>Правила</w:t>
        </w:r>
        <w:r>
          <w:rPr>
            <w:rStyle w:val="a4"/>
          </w:rPr>
          <w:t>ми</w:t>
        </w:r>
      </w:hyperlink>
      <w:r>
        <w:t xml:space="preserve"> недискриминационного доступа к услугам по передаче электрической энергии и оказания этих услуг, а также с прогнозным балансом.</w:t>
      </w:r>
    </w:p>
    <w:p w:rsidR="00000000" w:rsidRDefault="00A03C9B">
      <w:r>
        <w:t xml:space="preserve">Расчет трехставочной и одноставочной цены (тарифа) осуществляется в соответствии с методическими указаниями, утверждаемыми </w:t>
      </w:r>
      <w:r>
        <w:t>Федеральной антимонопольной службой.</w:t>
      </w:r>
    </w:p>
    <w:p w:rsidR="00000000" w:rsidRDefault="00A03C9B">
      <w:bookmarkStart w:id="592" w:name="sub_107814"/>
      <w: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w:t>
      </w:r>
      <w:r>
        <w:t>ие в расчетном периоде регулирования указанными организациями необходимой валовой выручки.</w:t>
      </w:r>
    </w:p>
    <w:p w:rsidR="00000000" w:rsidRDefault="00A03C9B">
      <w:bookmarkStart w:id="593" w:name="sub_107815"/>
      <w:bookmarkEnd w:id="592"/>
      <w:r>
        <w:t>По решению исполнительного органа субъекта Российской Федерации в области государственного регулирования тарифов в технологически изолированных т</w:t>
      </w:r>
      <w:r>
        <w:t>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w:t>
      </w:r>
      <w:r>
        <w:t>рованной выработки, и объемы, вырабатываемые в режиме конденсационной выработки.</w:t>
      </w:r>
    </w:p>
    <w:p w:rsidR="00000000" w:rsidRDefault="00A03C9B">
      <w:bookmarkStart w:id="594" w:name="sub_200017704"/>
      <w:bookmarkEnd w:id="593"/>
      <w:r>
        <w:t>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w:t>
      </w:r>
      <w:r>
        <w:t>ию (мощность), поставляемую покупателям на розничных рынках, может не устанавливаться.</w:t>
      </w:r>
    </w:p>
    <w:p w:rsidR="00000000" w:rsidRDefault="00A03C9B">
      <w:bookmarkStart w:id="595" w:name="sub_200017705"/>
      <w:bookmarkEnd w:id="594"/>
      <w:r>
        <w:t>На территориях, технологически не связанных с Единой энергетической системой России и технологически изолированными территориальными электроэне</w:t>
      </w:r>
      <w:r>
        <w:t>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rsidR="00000000" w:rsidRDefault="00A03C9B">
      <w:bookmarkStart w:id="596" w:name="sub_107811"/>
      <w:bookmarkEnd w:id="595"/>
      <w:r>
        <w:t>Потребители (покупатели) на розничных рынках электрической энергии на территори</w:t>
      </w:r>
      <w:r>
        <w:t xml:space="preserve">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w:t>
      </w:r>
      <w:r>
        <w:t xml:space="preserve">регулирующим органом не установлена трехставочная цена (тариф) на электрическую энергию (мощность), выбирают в порядке, предусмотренном </w:t>
      </w:r>
      <w:hyperlink w:anchor="sub_107814" w:history="1">
        <w:r>
          <w:rPr>
            <w:rStyle w:val="a4"/>
          </w:rPr>
          <w:t>абзацами четырнадцатым</w:t>
        </w:r>
      </w:hyperlink>
      <w:r>
        <w:t xml:space="preserve"> и </w:t>
      </w:r>
      <w:hyperlink w:anchor="sub_107815" w:history="1">
        <w:r>
          <w:rPr>
            <w:rStyle w:val="a4"/>
          </w:rPr>
          <w:t>пятнадцатым</w:t>
        </w:r>
      </w:hyperlink>
      <w:r>
        <w:t xml:space="preserve"> настоящего пункта, вариант </w:t>
      </w:r>
      <w:r>
        <w:t>цены (тарифа) из 2 следующих вариантов:</w:t>
      </w:r>
    </w:p>
    <w:bookmarkEnd w:id="596"/>
    <w:p w:rsidR="00000000" w:rsidRDefault="00A03C9B">
      <w:r>
        <w:t>одноставочная цена (тариф), включающая в себя полную стоимость поставки 1 киловатт-часа электрической энергии с учетом стоимости мощности;</w:t>
      </w:r>
    </w:p>
    <w:p w:rsidR="00000000" w:rsidRDefault="00A03C9B">
      <w:bookmarkStart w:id="597" w:name="sub_107813"/>
      <w:r>
        <w:t>одноставочная, дифференцированная по 2 и 3 зонам суток вр</w:t>
      </w:r>
      <w:r>
        <w:t>емени цена (тариф), включающая в себя полную стоимость поставки 1 киловатт-часа электрической энергии с учетом стоимости мощности.</w:t>
      </w:r>
    </w:p>
    <w:p w:rsidR="00000000" w:rsidRDefault="00A03C9B">
      <w:bookmarkStart w:id="598" w:name="sub_17821"/>
      <w:bookmarkEnd w:id="597"/>
      <w:r>
        <w:t>Потребители (покупатели в отношении указанных потребителей), максимальная мощность энергопринимающих устро</w:t>
      </w:r>
      <w:r>
        <w:t>йств которых в границах балансовой принадлежности составляет менее 670 кВт,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w:t>
      </w:r>
      <w:r>
        <w:t>авляющую им электрическую энергию (мощность), не позднее одного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w:t>
      </w:r>
      <w:r>
        <w:t>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w:t>
      </w:r>
      <w:r>
        <w:t xml:space="preserve">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w:t>
      </w:r>
      <w:r>
        <w:t>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bookmarkEnd w:id="598"/>
    <w:p w:rsidR="00000000" w:rsidRDefault="00A03C9B">
      <w:r>
        <w:t>Потребители (покупатели в отнош</w:t>
      </w:r>
      <w:r>
        <w:t>ении указанных потребителей) вправе выбрать в течение периода регулирования с применением до окончания указанного периода для проведения расчетов трехставочный тариф при наличии приборов учета, позволяющих получать данные о потреблении электрической энерги</w:t>
      </w:r>
      <w:r>
        <w:t>и по часам суток, при условии уведомления организации, поставляющей ему электрическую энергию, за 10 рабочих дней до начала расчетного периода.</w:t>
      </w:r>
    </w:p>
    <w:p w:rsidR="00000000" w:rsidRDefault="00A03C9B">
      <w:r>
        <w:t>Потребители (покупатели в отношении указанных потребителей), максимальная мощность энергопринимающих устройств к</w:t>
      </w:r>
      <w:r>
        <w:t>оторых в границах балансовой принадлежности составляет не менее 670 кВт, из вариантов цен (тарифов)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w:t>
      </w:r>
      <w:r>
        <w:t xml:space="preserve">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w:t>
      </w:r>
      <w:hyperlink r:id="rId740" w:history="1">
        <w:r>
          <w:rPr>
            <w:rStyle w:val="a4"/>
          </w:rPr>
          <w:t>Основными положениями</w:t>
        </w:r>
      </w:hyperlink>
      <w:r>
        <w:t xml:space="preserve"> функционирования розничных рынков электрической энергии.</w:t>
      </w:r>
    </w:p>
    <w:p w:rsidR="00000000" w:rsidRDefault="00A03C9B">
      <w:bookmarkStart w:id="599" w:name="sub_7814"/>
      <w:r>
        <w:t xml:space="preserve">Абзац утратил силу с 1 декабря 2017 г. - </w:t>
      </w:r>
      <w:hyperlink r:id="rId741" w:history="1">
        <w:r>
          <w:rPr>
            <w:rStyle w:val="a4"/>
          </w:rPr>
          <w:t>Постановление</w:t>
        </w:r>
      </w:hyperlink>
      <w:r>
        <w:t xml:space="preserve"> Правительства РФ от 21 июля 2017 г. N 863 (с учетом </w:t>
      </w:r>
      <w:hyperlink r:id="rId742" w:history="1">
        <w:r>
          <w:rPr>
            <w:rStyle w:val="a4"/>
          </w:rPr>
          <w:t>постановления</w:t>
        </w:r>
      </w:hyperlink>
      <w:r>
        <w:t xml:space="preserve"> Правительства РФ от 28 августа 2017 г. N 1016)</w:t>
      </w:r>
    </w:p>
    <w:bookmarkEnd w:id="599"/>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743" w:history="1">
        <w:r>
          <w:rPr>
            <w:rStyle w:val="a4"/>
            <w:shd w:val="clear" w:color="auto" w:fill="F0F0F0"/>
          </w:rPr>
          <w:t>См. предыдущую редакцию</w:t>
        </w:r>
      </w:hyperlink>
    </w:p>
    <w:p w:rsidR="00000000" w:rsidRDefault="00A03C9B">
      <w:bookmarkStart w:id="600" w:name="sub_7816"/>
      <w:r>
        <w:t xml:space="preserve">Абзац утратил силу с 1 сентября 2024 г. - </w:t>
      </w:r>
      <w:hyperlink r:id="rId744" w:history="1">
        <w:r>
          <w:rPr>
            <w:rStyle w:val="a4"/>
          </w:rPr>
          <w:t>Постановление</w:t>
        </w:r>
      </w:hyperlink>
      <w:r>
        <w:t xml:space="preserve"> Правительства России от 31 августа 2024 г. N 1195</w:t>
      </w:r>
    </w:p>
    <w:bookmarkEnd w:id="600"/>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745" w:history="1">
        <w:r>
          <w:rPr>
            <w:rStyle w:val="a4"/>
            <w:shd w:val="clear" w:color="auto" w:fill="F0F0F0"/>
          </w:rPr>
          <w:t>См. предыдущую редакцию</w:t>
        </w:r>
      </w:hyperlink>
    </w:p>
    <w:p w:rsidR="00000000" w:rsidRDefault="00A03C9B">
      <w:bookmarkStart w:id="601" w:name="sub_107825"/>
      <w:r>
        <w:t>Исполнительные органы субъектов Российской Федерации в области государственного регулирования тарифов в соответствии с методическими указаниями по расчету регулируемых цен (тарифов) на электрическу</w:t>
      </w:r>
      <w:r>
        <w:t>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w:t>
      </w:r>
      <w:r>
        <w:t>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устанавливают в от</w:t>
      </w:r>
      <w:r>
        <w:t xml:space="preserve">ношении производителей электрической энергии (мощности), энергоснабжающих организаций, осуществляющих деятельность по производству, передаче и продаже электрической энергии, долгосрочные цены (тарифы) на электрическую энергию (мощность), вырабатываемую на </w:t>
      </w:r>
      <w:r>
        <w:t>генерирующих объектах, не относящихся к квалифицированным генерирующим объектам,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w:t>
      </w:r>
      <w:r>
        <w:t>чески изолированными территориальными электроэнергетическими системами.</w:t>
      </w:r>
    </w:p>
    <w:p w:rsidR="00000000" w:rsidRDefault="00A03C9B">
      <w:pPr>
        <w:pStyle w:val="a6"/>
        <w:rPr>
          <w:color w:val="000000"/>
          <w:sz w:val="16"/>
          <w:szCs w:val="16"/>
          <w:shd w:val="clear" w:color="auto" w:fill="F0F0F0"/>
        </w:rPr>
      </w:pPr>
      <w:bookmarkStart w:id="602" w:name="sub_10781"/>
      <w:bookmarkEnd w:id="601"/>
      <w:r>
        <w:rPr>
          <w:color w:val="000000"/>
          <w:sz w:val="16"/>
          <w:szCs w:val="16"/>
          <w:shd w:val="clear" w:color="auto" w:fill="F0F0F0"/>
        </w:rPr>
        <w:t>Информация об изменениях:</w:t>
      </w:r>
    </w:p>
    <w:bookmarkEnd w:id="602"/>
    <w:p w:rsidR="00000000" w:rsidRDefault="00A03C9B">
      <w:pPr>
        <w:pStyle w:val="a7"/>
        <w:rPr>
          <w:shd w:val="clear" w:color="auto" w:fill="F0F0F0"/>
        </w:rPr>
      </w:pPr>
      <w:r>
        <w:t xml:space="preserve"> </w:t>
      </w:r>
      <w:r>
        <w:rPr>
          <w:shd w:val="clear" w:color="auto" w:fill="F0F0F0"/>
        </w:rPr>
        <w:t xml:space="preserve">Пункт 78.1 изменен с 23 января 2023 г. - </w:t>
      </w:r>
      <w:hyperlink r:id="rId746" w:history="1">
        <w:r>
          <w:rPr>
            <w:rStyle w:val="a4"/>
            <w:shd w:val="clear" w:color="auto" w:fill="F0F0F0"/>
          </w:rPr>
          <w:t>Постановление</w:t>
        </w:r>
      </w:hyperlink>
      <w:r>
        <w:rPr>
          <w:shd w:val="clear" w:color="auto" w:fill="F0F0F0"/>
        </w:rPr>
        <w:t xml:space="preserve"> Пра</w:t>
      </w:r>
      <w:r>
        <w:rPr>
          <w:shd w:val="clear" w:color="auto" w:fill="F0F0F0"/>
        </w:rPr>
        <w:t>вительства России от 30 декабря 2022 г. N 2556</w:t>
      </w:r>
    </w:p>
    <w:p w:rsidR="00000000" w:rsidRDefault="00A03C9B">
      <w:pPr>
        <w:pStyle w:val="a7"/>
        <w:rPr>
          <w:shd w:val="clear" w:color="auto" w:fill="F0F0F0"/>
        </w:rPr>
      </w:pPr>
      <w:r>
        <w:t xml:space="preserve"> </w:t>
      </w:r>
      <w:hyperlink r:id="rId747" w:history="1">
        <w:r>
          <w:rPr>
            <w:rStyle w:val="a4"/>
            <w:shd w:val="clear" w:color="auto" w:fill="F0F0F0"/>
          </w:rPr>
          <w:t>См. предыдущую редакцию</w:t>
        </w:r>
      </w:hyperlink>
    </w:p>
    <w:p w:rsidR="00000000" w:rsidRDefault="00A03C9B">
      <w:r>
        <w:t>78</w:t>
      </w:r>
      <w:r>
        <w:rPr>
          <w:vertAlign w:val="superscript"/>
        </w:rPr>
        <w:t> 1</w:t>
      </w:r>
      <w:r>
        <w:t>. Исполнительные органы субъектов Российской Федерации в области государственного регулирования тарифов в соотве</w:t>
      </w:r>
      <w:r>
        <w:t xml:space="preserve">тствии с методическими указаниями, указанными в </w:t>
      </w:r>
      <w:hyperlink w:anchor="sub_10331" w:history="1">
        <w:r>
          <w:rPr>
            <w:rStyle w:val="a4"/>
          </w:rPr>
          <w:t>пункте 33</w:t>
        </w:r>
      </w:hyperlink>
      <w:hyperlink w:anchor="sub_10331" w:history="1">
        <w:r>
          <w:rPr>
            <w:rStyle w:val="a4"/>
            <w:vertAlign w:val="superscript"/>
          </w:rPr>
          <w:t> 1</w:t>
        </w:r>
      </w:hyperlink>
      <w:r>
        <w:t xml:space="preserve"> настоящего документа, в отношении квалифицированных генерирующих объектов, функционирующих в технологически изолированных территориальных элек</w:t>
      </w:r>
      <w:r>
        <w:t>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отобранных по результатам конкурсных отборов проектов, про</w:t>
      </w:r>
      <w:r>
        <w:t xml:space="preserve">веденных в соответствии с </w:t>
      </w:r>
      <w:hyperlink r:id="rId748" w:history="1">
        <w:r>
          <w:rPr>
            <w:rStyle w:val="a4"/>
          </w:rPr>
          <w:t>Правилами</w:t>
        </w:r>
      </w:hyperlink>
      <w:r>
        <w:t xml:space="preserve"> разработки схем и программ развития электроэнергетики до 1 января 2021 г., устанавливают долгосрочные цены (тарифы) на электрическую энергию (мощность) с</w:t>
      </w:r>
      <w:r>
        <w:t xml:space="preserve"> применением метода долгосрочной индексации необходимой валовой выручки на основании следующих долгосрочных параметров регулирования:</w:t>
      </w:r>
    </w:p>
    <w:p w:rsidR="00000000" w:rsidRDefault="00A03C9B">
      <w:r>
        <w:t>базовый размер инвестированного капитала;</w:t>
      </w:r>
    </w:p>
    <w:p w:rsidR="00000000" w:rsidRDefault="00A03C9B">
      <w:r>
        <w:t>размер приведенного инвестированного капитала;</w:t>
      </w:r>
    </w:p>
    <w:p w:rsidR="00000000" w:rsidRDefault="00A03C9B">
      <w:r>
        <w:t>базовый уровень доходности долгос</w:t>
      </w:r>
      <w:r>
        <w:t>рочных государственных обязательств;</w:t>
      </w:r>
    </w:p>
    <w:p w:rsidR="00000000" w:rsidRDefault="00A03C9B">
      <w:bookmarkStart w:id="603" w:name="sub_17815"/>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bookmarkEnd w:id="603"/>
    <w:p w:rsidR="00000000" w:rsidRDefault="00A03C9B">
      <w:r>
        <w:t>срок возврата инвестирова</w:t>
      </w:r>
      <w:r>
        <w:t>нного капитала.</w:t>
      </w:r>
    </w:p>
    <w:p w:rsidR="00000000" w:rsidRDefault="00A03C9B">
      <w:bookmarkStart w:id="604" w:name="sub_17817"/>
      <w:r>
        <w:t>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 срок возврата инвестированн</w:t>
      </w:r>
      <w:r>
        <w:t xml:space="preserve">ого капитала определяются по итогам конкурсного отбора проектов генерирующих объектов, проводимого в </w:t>
      </w:r>
      <w:hyperlink r:id="rId749" w:history="1">
        <w:r>
          <w:rPr>
            <w:rStyle w:val="a4"/>
          </w:rPr>
          <w:t>порядке</w:t>
        </w:r>
      </w:hyperlink>
      <w:r>
        <w:t xml:space="preserve">, определенном </w:t>
      </w:r>
      <w:hyperlink r:id="rId750" w:history="1">
        <w:r>
          <w:rPr>
            <w:rStyle w:val="a4"/>
          </w:rPr>
          <w:t>поста</w:t>
        </w:r>
        <w:r>
          <w:rPr>
            <w:rStyle w:val="a4"/>
          </w:rPr>
          <w:t>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000000" w:rsidRDefault="00A03C9B">
      <w:pPr>
        <w:pStyle w:val="a6"/>
        <w:rPr>
          <w:color w:val="000000"/>
          <w:sz w:val="16"/>
          <w:szCs w:val="16"/>
          <w:shd w:val="clear" w:color="auto" w:fill="F0F0F0"/>
        </w:rPr>
      </w:pPr>
      <w:bookmarkStart w:id="605" w:name="sub_10782"/>
      <w:bookmarkEnd w:id="604"/>
      <w:r>
        <w:rPr>
          <w:color w:val="000000"/>
          <w:sz w:val="16"/>
          <w:szCs w:val="16"/>
          <w:shd w:val="clear" w:color="auto" w:fill="F0F0F0"/>
        </w:rPr>
        <w:t>Информация об изменениях:</w:t>
      </w:r>
    </w:p>
    <w:bookmarkEnd w:id="605"/>
    <w:p w:rsidR="00000000" w:rsidRDefault="00A03C9B">
      <w:pPr>
        <w:pStyle w:val="a7"/>
        <w:rPr>
          <w:shd w:val="clear" w:color="auto" w:fill="F0F0F0"/>
        </w:rPr>
      </w:pPr>
      <w:r>
        <w:t xml:space="preserve"> </w:t>
      </w:r>
      <w:r>
        <w:rPr>
          <w:shd w:val="clear" w:color="auto" w:fill="F0F0F0"/>
        </w:rPr>
        <w:t>Пункт 78</w:t>
      </w:r>
      <w:r>
        <w:rPr>
          <w:shd w:val="clear" w:color="auto" w:fill="F0F0F0"/>
          <w:vertAlign w:val="superscript"/>
        </w:rPr>
        <w:t> 2</w:t>
      </w:r>
      <w:r>
        <w:rPr>
          <w:shd w:val="clear" w:color="auto" w:fill="F0F0F0"/>
        </w:rPr>
        <w:t xml:space="preserve"> изменен с 21 декабря 2021 г. - </w:t>
      </w:r>
      <w:hyperlink r:id="rId751" w:history="1">
        <w:r>
          <w:rPr>
            <w:rStyle w:val="a4"/>
            <w:shd w:val="clear" w:color="auto" w:fill="F0F0F0"/>
          </w:rPr>
          <w:t>Постановление</w:t>
        </w:r>
      </w:hyperlink>
      <w:r>
        <w:rPr>
          <w:shd w:val="clear" w:color="auto" w:fill="F0F0F0"/>
        </w:rPr>
        <w:t xml:space="preserve"> Правительства России от 16 декабря 2021 г. N 2306</w:t>
      </w:r>
    </w:p>
    <w:p w:rsidR="00000000" w:rsidRDefault="00A03C9B">
      <w:pPr>
        <w:pStyle w:val="a7"/>
        <w:rPr>
          <w:shd w:val="clear" w:color="auto" w:fill="F0F0F0"/>
        </w:rPr>
      </w:pPr>
      <w:r>
        <w:t xml:space="preserve"> </w:t>
      </w:r>
      <w:hyperlink r:id="rId752" w:history="1">
        <w:r>
          <w:rPr>
            <w:rStyle w:val="a4"/>
            <w:shd w:val="clear" w:color="auto" w:fill="F0F0F0"/>
          </w:rPr>
          <w:t>См. предыдущую редакцию</w:t>
        </w:r>
      </w:hyperlink>
    </w:p>
    <w:p w:rsidR="00000000" w:rsidRDefault="00A03C9B">
      <w:r>
        <w:t>78</w:t>
      </w:r>
      <w:r>
        <w:rPr>
          <w:vertAlign w:val="superscript"/>
        </w:rPr>
        <w:t> 2</w:t>
      </w:r>
      <w:r>
        <w:t>. Цены (тарифы) на электрическую энергию (м</w:t>
      </w:r>
      <w:r>
        <w:t>ощность), поставляемую производителями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w:t>
      </w:r>
      <w:r>
        <w:t>лированными территориальными электроэнергетическими системами, устанавливаемые с применением метода долгосрочной индексации необходимой валовой выручки, определяются регулирующими органами в соответствии с настоящим пунктом и методическими указаниями по ра</w:t>
      </w:r>
      <w:r>
        <w:t>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w:t>
      </w:r>
      <w:r>
        <w:t>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w:t>
      </w:r>
      <w:r>
        <w:t>енного регулирования тарифов, на основании следующих долгосрочных параметров регулирования:</w:t>
      </w:r>
    </w:p>
    <w:p w:rsidR="00000000" w:rsidRDefault="00A03C9B">
      <w:r>
        <w:t>базовый уровень операционных расходов;</w:t>
      </w:r>
    </w:p>
    <w:p w:rsidR="00000000" w:rsidRDefault="00A03C9B">
      <w:r>
        <w:t>индекс эффективности операционных расходов;</w:t>
      </w:r>
    </w:p>
    <w:p w:rsidR="00000000" w:rsidRDefault="00A03C9B">
      <w:bookmarkStart w:id="606" w:name="sub_107824"/>
      <w:r>
        <w:t>целевые показатели энергосбережения и энергетической эффективности.</w:t>
      </w:r>
    </w:p>
    <w:p w:rsidR="00000000" w:rsidRDefault="00A03C9B">
      <w:bookmarkStart w:id="607" w:name="sub_1078205"/>
      <w:bookmarkEnd w:id="606"/>
      <w:r>
        <w:t>Указанные долгосрочные параметры регулирования пересматриваются в случае изменения установленной мощности объекта по производству электрической энергии.</w:t>
      </w:r>
    </w:p>
    <w:bookmarkEnd w:id="607"/>
    <w:p w:rsidR="00000000" w:rsidRDefault="00A03C9B">
      <w:r>
        <w:t>При расчете цен (тарифов) на электрическую энергию (мощность), поставляему</w:t>
      </w:r>
      <w:r>
        <w:t>ю производителями электрической энергии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и расходы на пр</w:t>
      </w:r>
      <w:r>
        <w:t>иобретение (потребление) энергетических ресурсов (в том числе топлива) и воды.</w:t>
      </w:r>
    </w:p>
    <w:p w:rsidR="00000000" w:rsidRDefault="00A03C9B">
      <w:r>
        <w:t>Состав операционных и неподконтрольных расходов и порядок определения индекса эффективности операционных расходов устанавливаются методическими указаниями по расчету регулируемы</w:t>
      </w:r>
      <w:r>
        <w:t>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w:t>
      </w:r>
      <w:r>
        <w:t>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w:t>
      </w:r>
      <w:r>
        <w:t>ния тарифов.</w:t>
      </w:r>
    </w:p>
    <w:p w:rsidR="00000000" w:rsidRDefault="00A03C9B">
      <w:r>
        <w:t xml:space="preserve">Целевые показатели энергосбережения и энергетической эффективности устанавливаются в соответствии с </w:t>
      </w:r>
      <w:hyperlink r:id="rId753" w:history="1">
        <w:r>
          <w:rPr>
            <w:rStyle w:val="a4"/>
          </w:rPr>
          <w:t>законодательством</w:t>
        </w:r>
      </w:hyperlink>
      <w:r>
        <w:t xml:space="preserve"> Российской Федерации об энергосбережении и о повышении энергетической эффективности.</w:t>
      </w:r>
    </w:p>
    <w:p w:rsidR="00000000" w:rsidRDefault="00A03C9B">
      <w:r>
        <w:t>Базовый уровень операционных расходов определяется регулирующими органами с использованием метода экономически обоснованных расходов (затрат) в соответствии с методически</w:t>
      </w:r>
      <w:r>
        <w:t>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w:t>
      </w:r>
      <w:r>
        <w:t>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w:t>
      </w:r>
      <w:r>
        <w:t xml:space="preserve"> области государственного регулирования тарифов.</w:t>
      </w:r>
    </w:p>
    <w:p w:rsidR="00000000" w:rsidRDefault="00A03C9B">
      <w:r>
        <w:t>Перед началом каждого года долгосрочного периода регулирования определяются следующие планируемые значения параметров расчета тарифов:</w:t>
      </w:r>
    </w:p>
    <w:p w:rsidR="00000000" w:rsidRDefault="00A03C9B">
      <w:r>
        <w:t>индекс потребительских цен. В отсутствие одобренного прогноза социально-</w:t>
      </w:r>
      <w:r>
        <w:t>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w:t>
      </w:r>
      <w:r>
        <w:t>леднему году периода, на который был одобрен указанный прогноз;</w:t>
      </w:r>
    </w:p>
    <w:p w:rsidR="00000000" w:rsidRDefault="00A03C9B">
      <w:r>
        <w:t xml:space="preserve">индекс изменения количества активов. При определении регулирующими органами индекса изменения количества активов количество активов, необходимых для осуществления регулируемой деятельности на </w:t>
      </w:r>
      <w:r>
        <w:t>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объектах электроэнергетики.</w:t>
      </w:r>
    </w:p>
    <w:p w:rsidR="00000000" w:rsidRDefault="00A03C9B">
      <w:r>
        <w:t xml:space="preserve">Результаты деятельности </w:t>
      </w:r>
      <w:r>
        <w:t>регулируемой организации до перехода к регулированию цен (тарифов) на поставляемую электрическую энергию (мощность) с применением метода долгосрочной индексации необходимой валовой выручки учитываются при определении ежегодной корректировки валовой выручки</w:t>
      </w:r>
      <w:r>
        <w:t xml:space="preserve">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w:t>
      </w:r>
      <w:r>
        <w:t xml:space="preserve">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w:t>
      </w:r>
      <w:r>
        <w:t>ганом исполнительной власти в области государственного регулирования тарифов.</w:t>
      </w:r>
    </w:p>
    <w:p w:rsidR="00000000" w:rsidRDefault="00A03C9B">
      <w:bookmarkStart w:id="608" w:name="sub_1078214"/>
      <w: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год </w:t>
      </w:r>
      <w:r>
        <w:t>долгосрочного периода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w:t>
      </w:r>
      <w:r>
        <w:t>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w:t>
      </w:r>
      <w:r>
        <w:t>ъектах, утвержденными федеральным органом исполнительной власти в области государственного регулирования тарифов.</w:t>
      </w:r>
    </w:p>
    <w:p w:rsidR="00000000" w:rsidRDefault="00A03C9B">
      <w:bookmarkStart w:id="609" w:name="sub_10783"/>
      <w:bookmarkEnd w:id="608"/>
      <w:r>
        <w:t>78</w:t>
      </w:r>
      <w:r>
        <w:rPr>
          <w:vertAlign w:val="superscript"/>
        </w:rPr>
        <w:t> 3</w:t>
      </w:r>
      <w:r>
        <w:t xml:space="preserve">. Утратил силу с 10 сентября 2024 г. - </w:t>
      </w:r>
      <w:hyperlink r:id="rId754" w:history="1">
        <w:r>
          <w:rPr>
            <w:rStyle w:val="a4"/>
          </w:rPr>
          <w:t>Постановление</w:t>
        </w:r>
      </w:hyperlink>
      <w:r>
        <w:t xml:space="preserve"> Правительства России от 30 августа 2024 г. N 1191</w:t>
      </w:r>
    </w:p>
    <w:bookmarkEnd w:id="609"/>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755" w:history="1">
        <w:r>
          <w:rPr>
            <w:rStyle w:val="a4"/>
            <w:shd w:val="clear" w:color="auto" w:fill="F0F0F0"/>
          </w:rPr>
          <w:t>См. предыдущую редакцию</w:t>
        </w:r>
      </w:hyperlink>
    </w:p>
    <w:p w:rsidR="00000000" w:rsidRDefault="00A03C9B">
      <w:pPr>
        <w:pStyle w:val="a7"/>
        <w:rPr>
          <w:shd w:val="clear" w:color="auto" w:fill="F0F0F0"/>
        </w:rPr>
      </w:pPr>
      <w:bookmarkStart w:id="610" w:name="sub_10784"/>
      <w:r>
        <w:t xml:space="preserve"> </w:t>
      </w:r>
      <w:r>
        <w:rPr>
          <w:shd w:val="clear" w:color="auto" w:fill="F0F0F0"/>
        </w:rPr>
        <w:t xml:space="preserve">Пункт 78.4 изменен с 25 ноября 2024 г. - </w:t>
      </w:r>
      <w:hyperlink r:id="rId756" w:history="1">
        <w:r>
          <w:rPr>
            <w:rStyle w:val="a4"/>
            <w:shd w:val="clear" w:color="auto" w:fill="F0F0F0"/>
          </w:rPr>
          <w:t>Постановление</w:t>
        </w:r>
      </w:hyperlink>
      <w:r>
        <w:rPr>
          <w:shd w:val="clear" w:color="auto" w:fill="F0F0F0"/>
        </w:rPr>
        <w:t xml:space="preserve"> Правительства России от 23 ноября 2024 г. N 1611</w:t>
      </w:r>
    </w:p>
    <w:bookmarkEnd w:id="610"/>
    <w:p w:rsidR="00000000" w:rsidRDefault="00A03C9B">
      <w:pPr>
        <w:pStyle w:val="a7"/>
        <w:rPr>
          <w:shd w:val="clear" w:color="auto" w:fill="F0F0F0"/>
        </w:rPr>
      </w:pPr>
      <w:r>
        <w:t xml:space="preserve"> </w:t>
      </w:r>
      <w:hyperlink r:id="rId757" w:history="1">
        <w:r>
          <w:rPr>
            <w:rStyle w:val="a4"/>
            <w:shd w:val="clear" w:color="auto" w:fill="F0F0F0"/>
          </w:rPr>
          <w:t>См. предыдущую редакцию</w:t>
        </w:r>
      </w:hyperlink>
    </w:p>
    <w:p w:rsidR="00000000" w:rsidRDefault="00A03C9B">
      <w:r>
        <w:t>78</w:t>
      </w:r>
      <w:r>
        <w:rPr>
          <w:vertAlign w:val="superscript"/>
        </w:rPr>
        <w:t> 4</w:t>
      </w:r>
      <w:r>
        <w:t>. Для целей проведения после 31 декабря 20</w:t>
      </w:r>
      <w:r>
        <w:t xml:space="preserve">20 г. в соответствии с </w:t>
      </w:r>
      <w:hyperlink r:id="rId758" w:history="1">
        <w:r>
          <w:rPr>
            <w:rStyle w:val="a4"/>
          </w:rPr>
          <w:t>Правилами</w:t>
        </w:r>
      </w:hyperlink>
      <w:r>
        <w:t xml:space="preserve"> разработки схем и программ развития электроэнергетики и проведения начиная с 1 января 2023 г. в соответствии с </w:t>
      </w:r>
      <w:hyperlink r:id="rId759" w:history="1">
        <w:r>
          <w:rPr>
            <w:rStyle w:val="a4"/>
          </w:rPr>
          <w:t>Основными положениями</w:t>
        </w:r>
      </w:hyperlink>
      <w:r>
        <w:t xml:space="preserve"> функционирования розничных рынков электрической энергии отбора проектов строительства генерирующих объектов, функционирующих на основе использования возобновляемых источников энергии в технологически изолированны</w:t>
      </w:r>
      <w:r>
        <w:t>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отношении генерирующих объектов, вво</w:t>
      </w:r>
      <w:r>
        <w:t>димых в эксплуатацию по итогам проведения такого конкурсного отбора проектов строительства генерирующих объектов, исполнительные органы субъектов Российской Федерации в области государственного регулирования тарифов устанавливают предельные максимальные ур</w:t>
      </w:r>
      <w:r>
        <w:t xml:space="preserve">овни цен (тарифов) на электрическую энергию (мощность), произведенную на квалифицированных генерирующих объектах, на уровне рассчитанного в соответствии с методическими указаниями, указанными в </w:t>
      </w:r>
      <w:hyperlink w:anchor="sub_10331" w:history="1">
        <w:r>
          <w:rPr>
            <w:rStyle w:val="a4"/>
          </w:rPr>
          <w:t>пункте 33</w:t>
        </w:r>
      </w:hyperlink>
      <w:hyperlink w:anchor="sub_10331" w:history="1">
        <w:r>
          <w:rPr>
            <w:rStyle w:val="a4"/>
            <w:vertAlign w:val="superscript"/>
          </w:rPr>
          <w:t> 1</w:t>
        </w:r>
      </w:hyperlink>
      <w:r>
        <w:t xml:space="preserve"> настоящего документа, средневзвешенного значения регулируемых цен (тарифов) на электрическую энергию (мощность), поставляемую производителями электрической энергии (мощности) в технологически изолированной территориальной электроэнергетической системе </w:t>
      </w:r>
      <w:r>
        <w:t xml:space="preserve">или на территории, не связанной с Единой энергетической системой России и технологически изолированными территориальными электроэнергетическими системами, для которой проводится отбор проектов, на период регулирования, соответствующий календарному году, в </w:t>
      </w:r>
      <w:r>
        <w:t>котором проводится отбор проектов.</w:t>
      </w:r>
    </w:p>
    <w:p w:rsidR="00000000" w:rsidRDefault="00A03C9B">
      <w:bookmarkStart w:id="611" w:name="sub_107842"/>
      <w:r>
        <w:t>Исполнительные органы субъектов Российской Федерации в области государственного регулирования тарифов устанавливают на срок возврата инвестированного капитала, исчисляемый начиная с плановой даты ввода генерирую</w:t>
      </w:r>
      <w:r>
        <w:t>щего объекта в эксплуатацию, цены (тарифы) на электрическую энергию (мощность), произведенную на квалифицированных генерирующих объектах, функционирующих на основе использования возобновляемых источников энергии в технологически изолированных территориальн</w:t>
      </w:r>
      <w:r>
        <w:t>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000000" w:rsidRDefault="00A03C9B">
      <w:bookmarkStart w:id="612" w:name="sub_107843"/>
      <w:bookmarkEnd w:id="611"/>
      <w:r>
        <w:t>в отношении генерирующих объектов</w:t>
      </w:r>
      <w:r>
        <w:t xml:space="preserve">, вводимых в эксплуатацию по итогам проведенного в соответствии с </w:t>
      </w:r>
      <w:hyperlink r:id="rId760" w:history="1">
        <w:r>
          <w:rPr>
            <w:rStyle w:val="a4"/>
          </w:rPr>
          <w:t>Правилами</w:t>
        </w:r>
      </w:hyperlink>
      <w:r>
        <w:t xml:space="preserve"> разработки схем и программ развития электроэнергетики после 31 декабря 2020 г. или по итогам проведенного в соотв</w:t>
      </w:r>
      <w:r>
        <w:t xml:space="preserve">етствии с </w:t>
      </w:r>
      <w:hyperlink r:id="rId761" w:history="1">
        <w:r>
          <w:rPr>
            <w:rStyle w:val="a4"/>
          </w:rPr>
          <w:t>Основными положениями</w:t>
        </w:r>
      </w:hyperlink>
      <w:r>
        <w:t xml:space="preserve"> функционирования розничных рынков электрической энергии в период начиная с 1 января 2023 г. и до </w:t>
      </w:r>
      <w:hyperlink r:id="rId762" w:history="1">
        <w:r>
          <w:rPr>
            <w:rStyle w:val="a4"/>
          </w:rPr>
          <w:t>вступления в силу</w:t>
        </w:r>
      </w:hyperlink>
      <w:r>
        <w:t xml:space="preserve"> постановления Правительства Российской Федерации от 23 ноября 2024 г. N 1611 "О внесении изменений в некоторые акты Правительства Российской Федерации" конкурсного отбора инвестиционных проектов по строительству генерирующих объектов</w:t>
      </w:r>
      <w:r>
        <w:t>, функционирующих на основе использования возобновляемых источников энергии, на уровне плановой величины стоимости производства 1 МВт·ч электрической энергии (мощности) с учетом возврата инвестированного капитала;</w:t>
      </w:r>
    </w:p>
    <w:p w:rsidR="00000000" w:rsidRDefault="00A03C9B">
      <w:bookmarkStart w:id="613" w:name="sub_107844"/>
      <w:bookmarkEnd w:id="612"/>
      <w:r>
        <w:t>в отношении генерирующ</w:t>
      </w:r>
      <w:r>
        <w:t xml:space="preserve">их объектов, вводимых в эксплуатацию по итогам конкурсных отборов проектов, проведенных в соответствии с </w:t>
      </w:r>
      <w:hyperlink r:id="rId763" w:history="1">
        <w:r>
          <w:rPr>
            <w:rStyle w:val="a4"/>
          </w:rPr>
          <w:t>Основными положениями</w:t>
        </w:r>
      </w:hyperlink>
      <w:r>
        <w:t xml:space="preserve"> функционирования розничных рынков электрической энергии после </w:t>
      </w:r>
      <w:hyperlink r:id="rId764" w:history="1">
        <w:r>
          <w:rPr>
            <w:rStyle w:val="a4"/>
          </w:rPr>
          <w:t>вступления в силу</w:t>
        </w:r>
      </w:hyperlink>
      <w:r>
        <w:t xml:space="preserve"> постановления Правительства Российской Федерации от 23 ноября 2024 г. N 1611 "О внесении изменений в некоторые акты Правительства Российской Федерации", в виде формулы:</w:t>
      </w:r>
    </w:p>
    <w:bookmarkEnd w:id="613"/>
    <w:p w:rsidR="00000000" w:rsidRDefault="00A03C9B"/>
    <w:p w:rsidR="00000000" w:rsidRDefault="006438F4">
      <w:pPr>
        <w:ind w:firstLine="698"/>
        <w:jc w:val="center"/>
      </w:pPr>
      <w:r>
        <w:rPr>
          <w:noProof/>
        </w:rPr>
        <w:drawing>
          <wp:inline distT="0" distB="0" distL="0" distR="0">
            <wp:extent cx="3992880" cy="58674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65">
                      <a:extLst>
                        <a:ext uri="{28A0092B-C50C-407E-A947-70E740481C1C}">
                          <a14:useLocalDpi xmlns:a14="http://schemas.microsoft.com/office/drawing/2010/main" val="0"/>
                        </a:ext>
                      </a:extLst>
                    </a:blip>
                    <a:srcRect/>
                    <a:stretch>
                      <a:fillRect/>
                    </a:stretch>
                  </pic:blipFill>
                  <pic:spPr bwMode="auto">
                    <a:xfrm>
                      <a:off x="0" y="0"/>
                      <a:ext cx="3992880" cy="586740"/>
                    </a:xfrm>
                    <a:prstGeom prst="rect">
                      <a:avLst/>
                    </a:prstGeom>
                    <a:noFill/>
                    <a:ln>
                      <a:noFill/>
                    </a:ln>
                  </pic:spPr>
                </pic:pic>
              </a:graphicData>
            </a:graphic>
          </wp:inline>
        </w:drawing>
      </w:r>
      <w:r w:rsidR="00A03C9B">
        <w:t>,</w:t>
      </w:r>
    </w:p>
    <w:p w:rsidR="00000000" w:rsidRDefault="00A03C9B"/>
    <w:p w:rsidR="00000000" w:rsidRDefault="00A03C9B">
      <w:r>
        <w:t>где:</w:t>
      </w:r>
    </w:p>
    <w:p w:rsidR="00000000" w:rsidRDefault="006438F4">
      <w:r>
        <w:rPr>
          <w:noProof/>
        </w:rPr>
        <w:drawing>
          <wp:inline distT="0" distB="0" distL="0" distR="0">
            <wp:extent cx="426720" cy="32766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66">
                      <a:extLst>
                        <a:ext uri="{28A0092B-C50C-407E-A947-70E740481C1C}">
                          <a14:useLocalDpi xmlns:a14="http://schemas.microsoft.com/office/drawing/2010/main" val="0"/>
                        </a:ext>
                      </a:extLst>
                    </a:blip>
                    <a:srcRect/>
                    <a:stretch>
                      <a:fillRect/>
                    </a:stretch>
                  </pic:blipFill>
                  <pic:spPr bwMode="auto">
                    <a:xfrm>
                      <a:off x="0" y="0"/>
                      <a:ext cx="426720" cy="327660"/>
                    </a:xfrm>
                    <a:prstGeom prst="rect">
                      <a:avLst/>
                    </a:prstGeom>
                    <a:noFill/>
                    <a:ln>
                      <a:noFill/>
                    </a:ln>
                  </pic:spPr>
                </pic:pic>
              </a:graphicData>
            </a:graphic>
          </wp:inline>
        </w:drawing>
      </w:r>
      <w:r w:rsidR="00A03C9B">
        <w:t xml:space="preserve"> - плановая величина стоимости производства 1 МВт·ч электрической энергии (мощности) с учетом возврата инвестированного капитала;</w:t>
      </w:r>
    </w:p>
    <w:p w:rsidR="00000000" w:rsidRDefault="00A03C9B">
      <w:r>
        <w:t>i - календарный год, в котором осуществляется поставка электрической энергии (мощности), пр</w:t>
      </w:r>
      <w:r>
        <w:t>оизведенной на квалифицированном генерирующем объекте и приобретаемой в целях компенсации потерь в электрических сетях;</w:t>
      </w:r>
    </w:p>
    <w:p w:rsidR="00000000" w:rsidRDefault="00A03C9B">
      <w:r>
        <w:t xml:space="preserve">j - календарный год из периода от календарного года проведения отбора проектов, по итогам которого отобран генерирующий объект, до года </w:t>
      </w:r>
      <w:r>
        <w:t>i-1;</w:t>
      </w:r>
    </w:p>
    <w:p w:rsidR="00000000" w:rsidRDefault="00A03C9B">
      <w:r>
        <w:t>ИПЦ</w:t>
      </w:r>
      <w:r>
        <w:rPr>
          <w:vertAlign w:val="subscript"/>
        </w:rPr>
        <w:t> j</w:t>
      </w:r>
      <w:r>
        <w:t xml:space="preserve"> - определяемое и публикуемое федеральным органом исполнительной власти, осуществляющим функции по формированию официальной статистической информации, значение индекса потребительских цен в декабре года j к декабрю года j-1 (процентов);</w:t>
      </w:r>
    </w:p>
    <w:p w:rsidR="00000000" w:rsidRDefault="00A03C9B">
      <w:r>
        <w:t>Yопв - ка</w:t>
      </w:r>
      <w:r>
        <w:t>лендарный год проведения отбора проектов, по итогам которого отобран генерирующий объект.</w:t>
      </w:r>
    </w:p>
    <w:p w:rsidR="00000000" w:rsidRDefault="00A03C9B">
      <w:bookmarkStart w:id="614" w:name="sub_1078412"/>
      <w:r>
        <w:t>Указанные в настоящем пункте срок возврата инвестированного капитала, плановая дата ввода генерирующего объекта в эксплуатацию, плановая величина стоимости</w:t>
      </w:r>
      <w:r>
        <w:t xml:space="preserve"> производства 1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w:t>
      </w:r>
      <w:r>
        <w:t xml:space="preserve">трическую энергию (мощность), в соответствии с </w:t>
      </w:r>
      <w:hyperlink r:id="rId767" w:history="1">
        <w:r>
          <w:rPr>
            <w:rStyle w:val="a4"/>
          </w:rPr>
          <w:t>пунктами 274</w:t>
        </w:r>
      </w:hyperlink>
      <w:r>
        <w:t xml:space="preserve"> и </w:t>
      </w:r>
      <w:hyperlink r:id="rId768" w:history="1">
        <w:r>
          <w:rPr>
            <w:rStyle w:val="a4"/>
          </w:rPr>
          <w:t>276</w:t>
        </w:r>
      </w:hyperlink>
      <w:r>
        <w:t xml:space="preserve"> Основных положений функционирования розничных рынков электрической энергии.</w:t>
      </w:r>
    </w:p>
    <w:p w:rsidR="00000000" w:rsidRDefault="00A03C9B">
      <w:pPr>
        <w:pStyle w:val="a6"/>
        <w:rPr>
          <w:color w:val="000000"/>
          <w:sz w:val="16"/>
          <w:szCs w:val="16"/>
          <w:shd w:val="clear" w:color="auto" w:fill="F0F0F0"/>
        </w:rPr>
      </w:pPr>
      <w:bookmarkStart w:id="615" w:name="sub_10785"/>
      <w:bookmarkEnd w:id="614"/>
      <w:r>
        <w:rPr>
          <w:color w:val="000000"/>
          <w:sz w:val="16"/>
          <w:szCs w:val="16"/>
          <w:shd w:val="clear" w:color="auto" w:fill="F0F0F0"/>
        </w:rPr>
        <w:t>Информация об изменениях:</w:t>
      </w:r>
    </w:p>
    <w:bookmarkEnd w:id="615"/>
    <w:p w:rsidR="00000000" w:rsidRDefault="00A03C9B">
      <w:pPr>
        <w:pStyle w:val="a7"/>
        <w:rPr>
          <w:shd w:val="clear" w:color="auto" w:fill="F0F0F0"/>
        </w:rPr>
      </w:pPr>
      <w:r>
        <w:t xml:space="preserve"> </w:t>
      </w:r>
      <w:r>
        <w:rPr>
          <w:shd w:val="clear" w:color="auto" w:fill="F0F0F0"/>
        </w:rPr>
        <w:t>Особенности дополнены пунктом 78</w:t>
      </w:r>
      <w:r>
        <w:rPr>
          <w:shd w:val="clear" w:color="auto" w:fill="F0F0F0"/>
          <w:vertAlign w:val="superscript"/>
        </w:rPr>
        <w:t> 5</w:t>
      </w:r>
      <w:r>
        <w:rPr>
          <w:shd w:val="clear" w:color="auto" w:fill="F0F0F0"/>
        </w:rPr>
        <w:t xml:space="preserve"> с 10 сентября 2024 г. - </w:t>
      </w:r>
      <w:hyperlink r:id="rId769" w:history="1">
        <w:r>
          <w:rPr>
            <w:rStyle w:val="a4"/>
            <w:shd w:val="clear" w:color="auto" w:fill="F0F0F0"/>
          </w:rPr>
          <w:t>Постановление</w:t>
        </w:r>
      </w:hyperlink>
      <w:r>
        <w:rPr>
          <w:shd w:val="clear" w:color="auto" w:fill="F0F0F0"/>
        </w:rPr>
        <w:t xml:space="preserve"> Правительства России от 30 августа 2024 г. N 1191</w:t>
      </w:r>
    </w:p>
    <w:p w:rsidR="00000000" w:rsidRDefault="00A03C9B">
      <w:r>
        <w:t>78</w:t>
      </w:r>
      <w:r>
        <w:rPr>
          <w:vertAlign w:val="superscript"/>
        </w:rPr>
        <w:t> 5</w:t>
      </w:r>
      <w:r>
        <w:t>. Исполнительные органы субъектов Российской Федерации в области государственного регулирования тарифов устанавливают цены (тарифы) на электрическую энергию (мощность), приобретаемую</w:t>
      </w:r>
      <w:r>
        <w:t xml:space="preserve"> гарантирующими поставщиками, функционирующими в технологически изолированных территориальных электроэнергетических системах или на территориях, не связанных с Единой энергетической системой России и технологически изолированными электроэнергетическими сис</w:t>
      </w:r>
      <w:r>
        <w:t>темами, у собственников и иных владельцев объектов микрогенерации дифференцировано по электроэнергетическим системам на уровне минимального значения из установленной цены (тарифа) на электрическую энергию (мощность) для соответствующей категории потребител</w:t>
      </w:r>
      <w:r>
        <w:t>ей, уменьшенного на величины сбытовой надбавки гарантирующего поставщика и тарифа на услуги по передаче электрической энергии, и минимальной цены (тарифа) на электрическую энергию (мощность), установленной на период регулирования для производителя электрич</w:t>
      </w:r>
      <w:r>
        <w:t>еской энергии (мощности), осуществляющего деятельность по производству электрической энергии (мощности) в соответствующей электроэнергетической системе.</w:t>
      </w:r>
    </w:p>
    <w:p w:rsidR="00000000" w:rsidRDefault="00A03C9B"/>
    <w:p w:rsidR="00000000" w:rsidRDefault="00A03C9B">
      <w:pPr>
        <w:pStyle w:val="1"/>
      </w:pPr>
      <w:bookmarkStart w:id="616" w:name="sub_200252"/>
      <w:r>
        <w:t>VII. Ценообразование в отношении услуг, оказываемых организациями, осуществляющими регулируе</w:t>
      </w:r>
      <w:r>
        <w:t>мую деятельность</w:t>
      </w:r>
    </w:p>
    <w:bookmarkEnd w:id="616"/>
    <w:p w:rsidR="00000000" w:rsidRDefault="00A03C9B"/>
    <w:p w:rsidR="00000000" w:rsidRDefault="00A03C9B">
      <w:pPr>
        <w:pStyle w:val="a6"/>
        <w:rPr>
          <w:color w:val="000000"/>
          <w:sz w:val="16"/>
          <w:szCs w:val="16"/>
          <w:shd w:val="clear" w:color="auto" w:fill="F0F0F0"/>
        </w:rPr>
      </w:pPr>
      <w:bookmarkStart w:id="617" w:name="sub_200242"/>
      <w:r>
        <w:rPr>
          <w:color w:val="000000"/>
          <w:sz w:val="16"/>
          <w:szCs w:val="16"/>
          <w:shd w:val="clear" w:color="auto" w:fill="F0F0F0"/>
        </w:rPr>
        <w:t>Информация об изменениях:</w:t>
      </w:r>
    </w:p>
    <w:bookmarkEnd w:id="617"/>
    <w:p w:rsidR="00000000" w:rsidRDefault="00A03C9B">
      <w:pPr>
        <w:pStyle w:val="a7"/>
        <w:rPr>
          <w:shd w:val="clear" w:color="auto" w:fill="F0F0F0"/>
        </w:rPr>
      </w:pPr>
      <w:r>
        <w:t xml:space="preserve"> </w:t>
      </w:r>
      <w:r>
        <w:rPr>
          <w:shd w:val="clear" w:color="auto" w:fill="F0F0F0"/>
        </w:rPr>
        <w:t xml:space="preserve">Пункт 79 изменен с 12 апреля 2024 г. - </w:t>
      </w:r>
      <w:hyperlink r:id="rId770" w:history="1">
        <w:r>
          <w:rPr>
            <w:rStyle w:val="a4"/>
            <w:shd w:val="clear" w:color="auto" w:fill="F0F0F0"/>
          </w:rPr>
          <w:t>Постановление</w:t>
        </w:r>
      </w:hyperlink>
      <w:r>
        <w:rPr>
          <w:shd w:val="clear" w:color="auto" w:fill="F0F0F0"/>
        </w:rPr>
        <w:t xml:space="preserve"> Правительства России от 12 апреля 2024 г. N 461</w:t>
      </w:r>
    </w:p>
    <w:p w:rsidR="00000000" w:rsidRDefault="00A03C9B">
      <w:pPr>
        <w:pStyle w:val="a7"/>
        <w:rPr>
          <w:shd w:val="clear" w:color="auto" w:fill="F0F0F0"/>
        </w:rPr>
      </w:pPr>
      <w:r>
        <w:t xml:space="preserve"> </w:t>
      </w:r>
      <w:hyperlink r:id="rId771" w:history="1">
        <w:r>
          <w:rPr>
            <w:rStyle w:val="a4"/>
            <w:shd w:val="clear" w:color="auto" w:fill="F0F0F0"/>
          </w:rPr>
          <w:t>См. предыдущую редакцию</w:t>
        </w:r>
      </w:hyperlink>
    </w:p>
    <w:p w:rsidR="00000000" w:rsidRDefault="00A03C9B">
      <w:r>
        <w:t>79. В отношении услуг, оказываемых организациями, осуществляющими регулируемую деятельность, Федеральная антимонопольная служба устанавливает:</w:t>
      </w:r>
    </w:p>
    <w:bookmarkStart w:id="618" w:name="sub_1792"/>
    <w:p w:rsidR="00000000" w:rsidRDefault="00A03C9B">
      <w:r>
        <w:fldChar w:fldCharType="begin"/>
      </w:r>
      <w:r>
        <w:instrText>HYPERLINK "http://ivo.g</w:instrText>
      </w:r>
      <w:r>
        <w:instrText>arant.ru/document/redirect/408158053/1"</w:instrText>
      </w:r>
      <w:r>
        <w:fldChar w:fldCharType="separate"/>
      </w:r>
      <w:r>
        <w:rPr>
          <w:rStyle w:val="a4"/>
        </w:rPr>
        <w:t>цены (тарифы)</w:t>
      </w:r>
      <w:r>
        <w:fldChar w:fldCharType="end"/>
      </w:r>
      <w:r>
        <w:t xml:space="preserve">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w:t>
      </w:r>
      <w:r>
        <w:t>ергии оказываются территориальными сетевыми организациями;</w:t>
      </w:r>
    </w:p>
    <w:p w:rsidR="00000000" w:rsidRDefault="00A03C9B">
      <w:bookmarkStart w:id="619" w:name="sub_10793"/>
      <w:bookmarkEnd w:id="618"/>
      <w: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w:t>
      </w:r>
      <w:r>
        <w:t>аконном основании территориальным сетевым организациям;</w:t>
      </w:r>
    </w:p>
    <w:bookmarkStart w:id="620" w:name="sub_7904"/>
    <w:bookmarkEnd w:id="619"/>
    <w:p w:rsidR="00000000" w:rsidRDefault="00A03C9B">
      <w:r>
        <w:fldChar w:fldCharType="begin"/>
      </w:r>
      <w:r>
        <w:instrText>HYPERLINK "http://ivo.garant.ru/document/redirect/408322005/1000"</w:instrText>
      </w:r>
      <w:r>
        <w:fldChar w:fldCharType="separate"/>
      </w:r>
      <w:r>
        <w:rPr>
          <w:rStyle w:val="a4"/>
        </w:rPr>
        <w:t>цены (тарифы)</w:t>
      </w:r>
      <w:r>
        <w:fldChar w:fldCharType="end"/>
      </w:r>
      <w:r>
        <w:t xml:space="preserve"> на услуги по оперативно-диспетчерскому управлению в электроэнергетике в части управления технологичес</w:t>
      </w:r>
      <w:r>
        <w:t>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w:t>
      </w:r>
      <w:r>
        <w:t>ических систем (далее - услуги по оперативно-диспетчерскому управлению в электроэнергетике в части управления технологическими режимами работы объектов электроэнергетики);</w:t>
      </w:r>
    </w:p>
    <w:p w:rsidR="00000000" w:rsidRDefault="00A03C9B">
      <w:bookmarkStart w:id="621" w:name="sub_7905"/>
      <w:bookmarkEnd w:id="620"/>
      <w:r>
        <w:t xml:space="preserve">предельные (минимальный и (или) максимальный) </w:t>
      </w:r>
      <w:hyperlink r:id="rId772" w:history="1">
        <w:r>
          <w:rPr>
            <w:rStyle w:val="a4"/>
          </w:rPr>
          <w:t>уровни цен (тарифов)</w:t>
        </w:r>
      </w:hyperlink>
      <w:r>
        <w:t xml:space="preserve">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w:t>
      </w:r>
      <w:r>
        <w:t>по обеспечению системной надежности (далее - услуги по оперативно-диспетчерскому управлению в электроэнергетике в части обеспечения надежности функционирования электроэнергетики);</w:t>
      </w:r>
    </w:p>
    <w:p w:rsidR="00000000" w:rsidRDefault="00A03C9B">
      <w:bookmarkStart w:id="622" w:name="sub_7906"/>
      <w:bookmarkEnd w:id="621"/>
      <w:r>
        <w:t xml:space="preserve">цены (тарифы) на услуги по обеспечению системной надежности </w:t>
      </w:r>
      <w:r>
        <w:t>(в случаях, предусмотренных законодательством Российской Федерации);</w:t>
      </w:r>
    </w:p>
    <w:bookmarkStart w:id="623" w:name="sub_1797"/>
    <w:bookmarkEnd w:id="622"/>
    <w:p w:rsidR="00000000" w:rsidRDefault="00A03C9B">
      <w:r>
        <w:fldChar w:fldCharType="begin"/>
      </w:r>
      <w:r>
        <w:instrText>HYPERLINK "http://ivo.garant.ru/document/redirect/408296789/1"</w:instrText>
      </w:r>
      <w:r>
        <w:fldChar w:fldCharType="separate"/>
      </w:r>
      <w:r>
        <w:rPr>
          <w:rStyle w:val="a4"/>
        </w:rPr>
        <w:t>цены (тарифы)</w:t>
      </w:r>
      <w:r>
        <w:fldChar w:fldCharType="end"/>
      </w:r>
      <w:r>
        <w:t xml:space="preserve"> на услуги коммерческого оператора по организации торговли на оптовом рынке, связанные с закл</w:t>
      </w:r>
      <w:r>
        <w:t>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000000" w:rsidRDefault="00A03C9B">
      <w:bookmarkStart w:id="624" w:name="sub_17908"/>
      <w:bookmarkEnd w:id="623"/>
      <w:r>
        <w:t>цены (тарифы) на услуги коммерческого оператора по организации торговли на опто</w:t>
      </w:r>
      <w:r>
        <w:t>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bookmarkStart w:id="625" w:name="sub_1798"/>
    <w:bookmarkEnd w:id="624"/>
    <w:p w:rsidR="00000000" w:rsidRDefault="00A03C9B">
      <w:r>
        <w:fldChar w:fldCharType="begin"/>
      </w:r>
      <w:r>
        <w:instrText>HYPERLINK "http://ivo.garant.ru/document/redirect/58165300/0"</w:instrText>
      </w:r>
      <w:r>
        <w:fldChar w:fldCharType="separate"/>
      </w:r>
      <w:r>
        <w:rPr>
          <w:rStyle w:val="a4"/>
        </w:rPr>
        <w:t>размер</w:t>
      </w:r>
      <w:r>
        <w:fldChar w:fldCharType="end"/>
      </w:r>
      <w:r>
        <w:t xml:space="preserve"> платы з</w:t>
      </w:r>
      <w:r>
        <w:t>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000000" w:rsidRDefault="00A03C9B">
      <w:bookmarkStart w:id="626" w:name="sub_1799"/>
      <w:bookmarkEnd w:id="625"/>
      <w:r>
        <w:t xml:space="preserve">размер платы за реализацию организацией по </w:t>
      </w:r>
      <w:r>
        <w:t>управлению единой национальной (общероссийской) электрической сетью мероприятий по обеспечению вывода из эксплуатации объекта по производству электрической энергии (мощности).</w:t>
      </w:r>
    </w:p>
    <w:p w:rsidR="00000000" w:rsidRDefault="00A03C9B">
      <w:bookmarkStart w:id="627" w:name="sub_17100"/>
      <w:bookmarkEnd w:id="626"/>
      <w:r>
        <w:t>Федеральная антимонопольная служба утверждает методические указания по расчету (определению) указанных цен (тарифов) и размеров платы.</w:t>
      </w:r>
    </w:p>
    <w:p w:rsidR="00000000" w:rsidRDefault="00A03C9B">
      <w:pPr>
        <w:pStyle w:val="a6"/>
        <w:rPr>
          <w:color w:val="000000"/>
          <w:sz w:val="16"/>
          <w:szCs w:val="16"/>
          <w:shd w:val="clear" w:color="auto" w:fill="F0F0F0"/>
        </w:rPr>
      </w:pPr>
      <w:bookmarkStart w:id="628" w:name="sub_200243"/>
      <w:bookmarkEnd w:id="627"/>
      <w:r>
        <w:rPr>
          <w:color w:val="000000"/>
          <w:sz w:val="16"/>
          <w:szCs w:val="16"/>
          <w:shd w:val="clear" w:color="auto" w:fill="F0F0F0"/>
        </w:rPr>
        <w:t>Информация об изменениях:</w:t>
      </w:r>
    </w:p>
    <w:bookmarkEnd w:id="628"/>
    <w:p w:rsidR="00000000" w:rsidRDefault="00A03C9B">
      <w:pPr>
        <w:pStyle w:val="a7"/>
        <w:rPr>
          <w:shd w:val="clear" w:color="auto" w:fill="F0F0F0"/>
        </w:rPr>
      </w:pPr>
      <w:r>
        <w:t xml:space="preserve"> </w:t>
      </w:r>
      <w:r>
        <w:rPr>
          <w:shd w:val="clear" w:color="auto" w:fill="F0F0F0"/>
        </w:rPr>
        <w:t xml:space="preserve">Пункт 80 изменен с 12 апреля 2024 г. - </w:t>
      </w:r>
      <w:hyperlink r:id="rId773" w:history="1">
        <w:r>
          <w:rPr>
            <w:rStyle w:val="a4"/>
            <w:shd w:val="clear" w:color="auto" w:fill="F0F0F0"/>
          </w:rPr>
          <w:t>Постановление</w:t>
        </w:r>
      </w:hyperlink>
      <w:r>
        <w:rPr>
          <w:shd w:val="clear" w:color="auto" w:fill="F0F0F0"/>
        </w:rPr>
        <w:t xml:space="preserve"> Правительства России от 12 апреля 2024 г. N 461</w:t>
      </w:r>
    </w:p>
    <w:p w:rsidR="00000000" w:rsidRDefault="00A03C9B">
      <w:pPr>
        <w:pStyle w:val="a7"/>
        <w:rPr>
          <w:shd w:val="clear" w:color="auto" w:fill="F0F0F0"/>
        </w:rPr>
      </w:pPr>
      <w:r>
        <w:t xml:space="preserve"> </w:t>
      </w:r>
      <w:hyperlink r:id="rId774" w:history="1">
        <w:r>
          <w:rPr>
            <w:rStyle w:val="a4"/>
            <w:shd w:val="clear" w:color="auto" w:fill="F0F0F0"/>
          </w:rPr>
          <w:t>См. предыдущую редакцию</w:t>
        </w:r>
      </w:hyperlink>
    </w:p>
    <w:p w:rsidR="00000000" w:rsidRDefault="00A03C9B">
      <w:r>
        <w:t>80. Цены (тарифы) на услуги по передаче электрической энер</w:t>
      </w:r>
      <w:r>
        <w:t>гии по единой национальной (общероссийской) электрической сети устанавливаются:</w:t>
      </w:r>
    </w:p>
    <w:p w:rsidR="00000000" w:rsidRDefault="00A03C9B">
      <w:bookmarkStart w:id="629" w:name="sub_1802"/>
      <w:r>
        <w:t>для организации по управлению единой национальной (общероссийской) электрической сетью;</w:t>
      </w:r>
    </w:p>
    <w:bookmarkEnd w:id="629"/>
    <w:p w:rsidR="00000000" w:rsidRDefault="00A03C9B">
      <w:r>
        <w:t>для других собственников или иных законных владельцев объектов электросе</w:t>
      </w:r>
      <w:r>
        <w:t>тевого хозяйства, входящих в единую национальную (общероссийскую) электрическую сеть.</w:t>
      </w:r>
    </w:p>
    <w:p w:rsidR="00000000" w:rsidRDefault="00A03C9B">
      <w:bookmarkStart w:id="630" w:name="sub_2002434"/>
      <w:r>
        <w:t>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w:t>
      </w:r>
      <w:r>
        <w:t xml:space="preserve">, ограничены в соответствии с </w:t>
      </w:r>
      <w:hyperlink r:id="rId775" w:history="1">
        <w:r>
          <w:rPr>
            <w:rStyle w:val="a4"/>
          </w:rPr>
          <w:t>Федеральным 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w:t>
      </w:r>
      <w:r>
        <w:t>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w:t>
      </w:r>
      <w:r>
        <w:t>ялось.</w:t>
      </w:r>
    </w:p>
    <w:p w:rsidR="00000000" w:rsidRDefault="00A03C9B">
      <w:bookmarkStart w:id="631" w:name="sub_2002435"/>
      <w:bookmarkEnd w:id="630"/>
      <w:r>
        <w:t xml:space="preserve">При установлении в соответствии </w:t>
      </w:r>
      <w:hyperlink w:anchor="sub_2002434" w:history="1">
        <w:r>
          <w:rPr>
            <w:rStyle w:val="a4"/>
          </w:rPr>
          <w:t>абзацем четвертым</w:t>
        </w:r>
      </w:hyperlink>
      <w:r>
        <w:t xml:space="preserve"> настоящего пункта цен (тарифов) на услуги по передаче электрической энергии:</w:t>
      </w:r>
    </w:p>
    <w:bookmarkEnd w:id="631"/>
    <w:p w:rsidR="00000000" w:rsidRDefault="00A03C9B">
      <w:r>
        <w:t>норма доходности капитала устанавливается равной для организ</w:t>
      </w:r>
      <w:r>
        <w:t>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000000" w:rsidRDefault="00A03C9B">
      <w:r>
        <w:t>расходы на финансировани</w:t>
      </w:r>
      <w:r>
        <w:t>е капитальных вложений за счет расходов из прибыли не учитываются при установлении цен (тарифов) для указанных собственников или иных законных владельцев;</w:t>
      </w:r>
    </w:p>
    <w:p w:rsidR="00000000" w:rsidRDefault="00A03C9B">
      <w:r>
        <w:t>переоценка основных средств, проведенная в течение календарного года, предшествующего году, в котором</w:t>
      </w:r>
      <w:r>
        <w:t xml:space="preserve"> в установленном порядке принято решение об отнесении входящих в состав таких средств объектов электросетевого хозяйства к единой национальной (общероссийской) электрической сети либо после принятия такого решения, не учитывается при расчете экономически о</w:t>
      </w:r>
      <w:r>
        <w:t>боснованного размера расходов на амортизацию в целях установления цен (тарифов) для указанных собственников или иных законных владельцев.</w:t>
      </w:r>
    </w:p>
    <w:p w:rsidR="00000000" w:rsidRDefault="00A03C9B">
      <w:bookmarkStart w:id="632" w:name="sub_10805"/>
      <w:r>
        <w:t>Цены (тарифы) на услуги по передаче электрической энергии по единой национальной (общероссийской) электрическ</w:t>
      </w:r>
      <w:r>
        <w:t xml:space="preserve">ой сети рассчитываются в соответствии с </w:t>
      </w:r>
      <w:hyperlink r:id="rId776" w:history="1">
        <w:r>
          <w:rPr>
            <w:rStyle w:val="a4"/>
          </w:rPr>
          <w:t>методическими указаниями</w:t>
        </w:r>
      </w:hyperlink>
      <w:r>
        <w:t xml:space="preserve">, утверждаемыми Федеральной антимонопольной службой, и дифференцируются для субъектов Российской Федерации по перечню согласно </w:t>
      </w:r>
      <w:hyperlink w:anchor="sub_10000" w:history="1">
        <w:r>
          <w:rPr>
            <w:rStyle w:val="a4"/>
          </w:rPr>
          <w:t>приложению N 2</w:t>
        </w:r>
      </w:hyperlink>
      <w:r>
        <w:t>. При этом дифференцированные тарифы должны быть установлены на едином уровне для всех таких субъектов Российской Федерации.</w:t>
      </w:r>
    </w:p>
    <w:bookmarkStart w:id="633" w:name="sub_2002436"/>
    <w:bookmarkEnd w:id="632"/>
    <w:p w:rsidR="00000000" w:rsidRDefault="00A03C9B">
      <w:r>
        <w:fldChar w:fldCharType="begin"/>
      </w:r>
      <w:r>
        <w:instrText>HYPERLINK "http://ivo.garant.ru/document/redirect/411042162/1"</w:instrText>
      </w:r>
      <w:r>
        <w:fldChar w:fldCharType="separate"/>
      </w:r>
      <w:r>
        <w:rPr>
          <w:rStyle w:val="a4"/>
        </w:rPr>
        <w:t>Цены (тарифы)</w:t>
      </w:r>
      <w:r>
        <w:fldChar w:fldCharType="end"/>
      </w:r>
      <w:r>
        <w:t xml:space="preserve">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w:t>
      </w:r>
      <w:r>
        <w:t xml:space="preserve">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w:t>
      </w:r>
      <w:r>
        <w:t xml:space="preserve">в </w:t>
      </w:r>
      <w:hyperlink r:id="rId777" w:history="1">
        <w:r>
          <w:rPr>
            <w:rStyle w:val="a4"/>
          </w:rPr>
          <w:t>пункте 164</w:t>
        </w:r>
      </w:hyperlink>
      <w:r>
        <w:t xml:space="preserve"> Правил оптового рынка электрической энергии и мощности.</w:t>
      </w:r>
    </w:p>
    <w:p w:rsidR="00000000" w:rsidRDefault="00A03C9B">
      <w:bookmarkStart w:id="634" w:name="sub_2002437"/>
      <w:bookmarkEnd w:id="633"/>
      <w:r>
        <w:t>Ставка тарифа на услуги по передаче электрической энергии, используемая для целей определения расх</w:t>
      </w:r>
      <w:r>
        <w:t xml:space="preserve">одов на оплату нормативных потерь электрической энергии при ее передаче по электрическим сетям, указанным в </w:t>
      </w:r>
      <w:hyperlink r:id="rId778" w:history="1">
        <w:r>
          <w:rPr>
            <w:rStyle w:val="a4"/>
          </w:rPr>
          <w:t>пункте 164</w:t>
        </w:r>
      </w:hyperlink>
      <w:r>
        <w:t xml:space="preserve"> Правил оптового рынка электрической энергии и мощности (</w:t>
      </w:r>
      <w:r>
        <w:rPr>
          <w:i/>
          <w:iCs/>
        </w:rPr>
        <w:t>T</w:t>
      </w:r>
      <w:r>
        <w:rPr>
          <w:vertAlign w:val="subscript"/>
        </w:rPr>
        <w:t> i, m</w:t>
      </w:r>
      <w:r>
        <w:t>), устан</w:t>
      </w:r>
      <w:r>
        <w:t>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bookmarkEnd w:id="634"/>
    <w:p w:rsidR="00000000" w:rsidRDefault="00A03C9B"/>
    <w:p w:rsidR="00000000" w:rsidRDefault="006438F4">
      <w:pPr>
        <w:ind w:firstLine="698"/>
        <w:jc w:val="center"/>
      </w:pPr>
      <w:r>
        <w:rPr>
          <w:noProof/>
        </w:rPr>
        <w:drawing>
          <wp:inline distT="0" distB="0" distL="0" distR="0">
            <wp:extent cx="1447800" cy="70866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79">
                      <a:extLst>
                        <a:ext uri="{28A0092B-C50C-407E-A947-70E740481C1C}">
                          <a14:useLocalDpi xmlns:a14="http://schemas.microsoft.com/office/drawing/2010/main" val="0"/>
                        </a:ext>
                      </a:extLst>
                    </a:blip>
                    <a:srcRect/>
                    <a:stretch>
                      <a:fillRect/>
                    </a:stretch>
                  </pic:blipFill>
                  <pic:spPr bwMode="auto">
                    <a:xfrm>
                      <a:off x="0" y="0"/>
                      <a:ext cx="1447800" cy="708660"/>
                    </a:xfrm>
                    <a:prstGeom prst="rect">
                      <a:avLst/>
                    </a:prstGeom>
                    <a:noFill/>
                    <a:ln>
                      <a:noFill/>
                    </a:ln>
                  </pic:spPr>
                </pic:pic>
              </a:graphicData>
            </a:graphic>
          </wp:inline>
        </w:drawing>
      </w:r>
      <w:r w:rsidR="00A03C9B">
        <w:t>,</w:t>
      </w:r>
    </w:p>
    <w:p w:rsidR="00000000" w:rsidRDefault="00A03C9B"/>
    <w:p w:rsidR="00000000" w:rsidRDefault="00A03C9B">
      <w:r>
        <w:t>где:</w:t>
      </w:r>
    </w:p>
    <w:p w:rsidR="00000000" w:rsidRDefault="006438F4">
      <w:bookmarkStart w:id="635" w:name="sub_2002438"/>
      <w:r>
        <w:rPr>
          <w:noProof/>
        </w:rPr>
        <w:drawing>
          <wp:inline distT="0" distB="0" distL="0" distR="0">
            <wp:extent cx="792480" cy="32766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792480" cy="327660"/>
                    </a:xfrm>
                    <a:prstGeom prst="rect">
                      <a:avLst/>
                    </a:prstGeom>
                    <a:noFill/>
                    <a:ln>
                      <a:noFill/>
                    </a:ln>
                  </pic:spPr>
                </pic:pic>
              </a:graphicData>
            </a:graphic>
          </wp:inline>
        </w:drawing>
      </w:r>
      <w:r w:rsidR="00A03C9B">
        <w:t xml:space="preserve"> - стоимость электрической энергии, мощности и услуг, оказываемых по договорам оказания услуг по управлению изменением режима потребления, для целей определения ставки тарифа на услуги по передаче электрической энергии, используемой для целей определени</w:t>
      </w:r>
      <w:r w:rsidR="00A03C9B">
        <w:t xml:space="preserve">я расходов на оплату нормативных потерь электрической энергии при ее передаче по электрическим сетям, указанным в </w:t>
      </w:r>
      <w:hyperlink r:id="rId781" w:history="1">
        <w:r w:rsidR="00A03C9B">
          <w:rPr>
            <w:rStyle w:val="a4"/>
          </w:rPr>
          <w:t>пункте 164</w:t>
        </w:r>
      </w:hyperlink>
      <w:r w:rsidR="00A03C9B">
        <w:t xml:space="preserve"> Правил оптового рынка электрической энергии и мощности, определя</w:t>
      </w:r>
      <w:r w:rsidR="00A03C9B">
        <w:t>емая коммерческим оператором оптового рынка в порядке, предусмотренном договором о присоединении к торговой системе оптового рынка, для месяца m-1:</w:t>
      </w:r>
    </w:p>
    <w:p w:rsidR="00000000" w:rsidRDefault="00A03C9B">
      <w:bookmarkStart w:id="636" w:name="sub_202439"/>
      <w:bookmarkEnd w:id="635"/>
      <w:r>
        <w:t>в отношении i-го субъекта Российской Федерации, который отнесен к ценовым зонам оптовог</w:t>
      </w:r>
      <w:r>
        <w:t xml:space="preserve">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указанных в </w:t>
      </w:r>
      <w:hyperlink r:id="rId782" w:history="1">
        <w:r>
          <w:rPr>
            <w:rStyle w:val="a4"/>
          </w:rPr>
          <w:t>пункте 164</w:t>
        </w:r>
      </w:hyperlink>
      <w:r>
        <w:t xml:space="preserve"> Правил оптового рынка электрической энергии и мощности, в предшествующие два года, и определенных в соответствии с порядком, установленным </w:t>
      </w:r>
      <w:hyperlink r:id="rId783" w:history="1">
        <w:r>
          <w:rPr>
            <w:rStyle w:val="a4"/>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w:t>
      </w:r>
      <w:r>
        <w:t xml:space="preserve">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w:t>
      </w:r>
      <w:r>
        <w:t>енном порядке с системным оператором электроэнергетических систем России (далее - системный оператор), стоимости мощности, определяемой исходя из объема мощности, определенного для организации по управлению единой национальной (общероссийской) электрическо</w:t>
      </w:r>
      <w:r>
        <w:t xml:space="preserve">й сетью, цен, сложившихся по результатам конкурентного отбора мощности с учетом сезонного коэффициента и ежегодной индексации цен, осуществляемой в соответствии с утвержденными Правительством Российской Федерации </w:t>
      </w:r>
      <w:hyperlink r:id="rId784" w:history="1">
        <w:r>
          <w:rPr>
            <w:rStyle w:val="a4"/>
          </w:rPr>
          <w:t>Правилами</w:t>
        </w:r>
      </w:hyperlink>
      <w:r>
        <w:t xml:space="preserve"> индексации цены на мощность, и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стоимости услуг, оказыв</w:t>
      </w:r>
      <w:r>
        <w:t>аемых по договорам оказания услуг по управлению изменением режима потребления, определенной для организации по управлению единой национальной (общероссийской) электрической сетью, рублей;</w:t>
      </w:r>
    </w:p>
    <w:bookmarkEnd w:id="636"/>
    <w:p w:rsidR="00000000" w:rsidRDefault="00A03C9B">
      <w:r>
        <w:t>в отношении i-го субъекта Российской Федерации, который от</w:t>
      </w:r>
      <w:r>
        <w:t xml:space="preserve">несен к неценовым зонам оптового рынка электрической энергии и мощности, - исходя из определенных в соответствии с порядком, установленным </w:t>
      </w:r>
      <w:hyperlink r:id="rId785" w:history="1">
        <w:r>
          <w:rPr>
            <w:rStyle w:val="a4"/>
          </w:rPr>
          <w:t>Правилами</w:t>
        </w:r>
      </w:hyperlink>
      <w:r>
        <w:t xml:space="preserve"> оптового рынка электрической энергии и </w:t>
      </w:r>
      <w:r>
        <w:t>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w:t>
      </w:r>
      <w:r>
        <w:t>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w:t>
      </w:r>
      <w:r>
        <w:t>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rsidR="00000000" w:rsidRDefault="006438F4">
      <w:bookmarkStart w:id="637" w:name="sub_2024311"/>
      <w:r>
        <w:rPr>
          <w:noProof/>
        </w:rPr>
        <w:drawing>
          <wp:inline distT="0" distB="0" distL="0" distR="0">
            <wp:extent cx="655320" cy="32766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86">
                      <a:extLst>
                        <a:ext uri="{28A0092B-C50C-407E-A947-70E740481C1C}">
                          <a14:useLocalDpi xmlns:a14="http://schemas.microsoft.com/office/drawing/2010/main" val="0"/>
                        </a:ext>
                      </a:extLst>
                    </a:blip>
                    <a:srcRect/>
                    <a:stretch>
                      <a:fillRect/>
                    </a:stretch>
                  </pic:blipFill>
                  <pic:spPr bwMode="auto">
                    <a:xfrm>
                      <a:off x="0" y="0"/>
                      <a:ext cx="655320" cy="327660"/>
                    </a:xfrm>
                    <a:prstGeom prst="rect">
                      <a:avLst/>
                    </a:prstGeom>
                    <a:noFill/>
                    <a:ln>
                      <a:noFill/>
                    </a:ln>
                  </pic:spPr>
                </pic:pic>
              </a:graphicData>
            </a:graphic>
          </wp:inline>
        </w:drawing>
      </w:r>
      <w:r w:rsidR="00A03C9B">
        <w:t xml:space="preserve"> - объем потерь электрической энергии в электрических сетях</w:t>
      </w:r>
      <w:r w:rsidR="00A03C9B">
        <w:t xml:space="preserve">, указанных в </w:t>
      </w:r>
      <w:hyperlink r:id="rId787" w:history="1">
        <w:r w:rsidR="00A03C9B">
          <w:rPr>
            <w:rStyle w:val="a4"/>
          </w:rPr>
          <w:t>пункте 164</w:t>
        </w:r>
      </w:hyperlink>
      <w:r w:rsidR="00A03C9B">
        <w:t xml:space="preserve"> Правил оптового рынка электрической энергии и мощности, для месяца m в отношении i-го субъекта Российской Федерации, который отнесен к ценовым либо неценовым зонам </w:t>
      </w:r>
      <w:r w:rsidR="00A03C9B">
        <w:t>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указанных в пункте 164 Правил оптового рынка электрической энергии и мощно</w:t>
      </w:r>
      <w:r w:rsidR="00A03C9B">
        <w:t>сти, определенного на 10 число месяца, следующего за расчетным, и отнесенного на i-й субъект Российской Федерации, МВт·ч.</w:t>
      </w:r>
    </w:p>
    <w:p w:rsidR="00000000" w:rsidRDefault="00A03C9B">
      <w:bookmarkStart w:id="638" w:name="sub_202441"/>
      <w:bookmarkEnd w:id="637"/>
      <w:r>
        <w:t xml:space="preserve">Ставка тарифа на услуги по передаче электрической энергии, используемая для целей определения расходов на оплату </w:t>
      </w:r>
      <w:r>
        <w:t xml:space="preserve">нормативных потерь электрической энергии при ее передаче по электрическим сетям, указанным в </w:t>
      </w:r>
      <w:hyperlink r:id="rId788" w:history="1">
        <w:r>
          <w:rPr>
            <w:rStyle w:val="a4"/>
          </w:rPr>
          <w:t>пункте 164</w:t>
        </w:r>
      </w:hyperlink>
      <w:r>
        <w:t xml:space="preserve"> Правил оптового рынка электрической энергии и мощности, рассчитывается коммерческим о</w:t>
      </w:r>
      <w:r>
        <w:t>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rsidR="00000000" w:rsidRDefault="00A03C9B">
      <w:bookmarkStart w:id="639" w:name="sub_202442"/>
      <w:bookmarkEnd w:id="638"/>
      <w:r>
        <w:t>Ставка тарифа на услуги по передаче электрической энергии,</w:t>
      </w:r>
      <w:r>
        <w:t xml:space="preserve">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r:id="rId789" w:history="1">
        <w:r>
          <w:rPr>
            <w:rStyle w:val="a4"/>
          </w:rPr>
          <w:t>пункте 164</w:t>
        </w:r>
      </w:hyperlink>
      <w:r>
        <w:t xml:space="preserve"> Правил оптового рынка электрич</w:t>
      </w:r>
      <w:r>
        <w:t>еской энергии и мощности,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w:t>
      </w:r>
      <w:r>
        <w:t xml:space="preserve">ются административные границы субъекта Российской Федерации, в соответствии с </w:t>
      </w:r>
      <w:hyperlink r:id="rId790" w:history="1">
        <w:r>
          <w:rPr>
            <w:rStyle w:val="a4"/>
          </w:rPr>
          <w:t>Правилами</w:t>
        </w:r>
      </w:hyperlink>
      <w:r>
        <w:t xml:space="preserve"> оптового рынка электрической энергии и мощности зарегистрирована на оптовом рынке и расположена на т</w:t>
      </w:r>
      <w:r>
        <w:t>ерритории такой совокупности субъектов Российской Федерации.</w:t>
      </w:r>
    </w:p>
    <w:p w:rsidR="00000000" w:rsidRDefault="00A03C9B">
      <w:bookmarkStart w:id="640" w:name="sub_10807"/>
      <w:bookmarkEnd w:id="639"/>
      <w:r>
        <w:t xml:space="preserve">В перечень, предусмотренный </w:t>
      </w:r>
      <w:hyperlink w:anchor="sub_10000" w:history="1">
        <w:r>
          <w:rPr>
            <w:rStyle w:val="a4"/>
          </w:rPr>
          <w:t>приложением N 2</w:t>
        </w:r>
      </w:hyperlink>
      <w:r>
        <w:t xml:space="preserve"> к настоящему документу, субъект Российской Федерации включается при условии, что территория этого субъект</w:t>
      </w:r>
      <w:r>
        <w:t>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w:t>
      </w:r>
      <w:r>
        <w:t>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w:t>
      </w:r>
      <w:r>
        <w:t>ссийской) электрической сети.</w:t>
      </w:r>
    </w:p>
    <w:p w:rsidR="00000000" w:rsidRDefault="00A03C9B">
      <w:bookmarkStart w:id="641" w:name="sub_202438"/>
      <w:bookmarkEnd w:id="640"/>
      <w:r>
        <w:t>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w:t>
      </w:r>
      <w:r>
        <w:t xml:space="preserve">нсации потерь электрической энергии при ее передаче по электрическим сетям, указанным в </w:t>
      </w:r>
      <w:hyperlink r:id="rId791" w:history="1">
        <w:r>
          <w:rPr>
            <w:rStyle w:val="a4"/>
          </w:rPr>
          <w:t>пункте 164</w:t>
        </w:r>
      </w:hyperlink>
      <w:r>
        <w:t xml:space="preserve"> Правил оптового рынка электрической энергии и мощности, и величина мощности, определяемая </w:t>
      </w:r>
      <w:r>
        <w:t xml:space="preserve">в соответствии с </w:t>
      </w:r>
      <w:hyperlink r:id="rId792" w:history="1">
        <w:r>
          <w:rPr>
            <w:rStyle w:val="a4"/>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000000" w:rsidRDefault="00A03C9B">
      <w:bookmarkStart w:id="642" w:name="sub_2002439"/>
      <w:bookmarkEnd w:id="641"/>
      <w:r>
        <w:t xml:space="preserve">Абзацы </w:t>
      </w:r>
      <w:hyperlink r:id="rId793" w:history="1">
        <w:r>
          <w:rPr>
            <w:rStyle w:val="a4"/>
          </w:rPr>
          <w:t>утратили силу</w:t>
        </w:r>
      </w:hyperlink>
      <w:r>
        <w:t>;</w:t>
      </w:r>
    </w:p>
    <w:bookmarkEnd w:id="642"/>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794" w:history="1">
        <w:r>
          <w:rPr>
            <w:rStyle w:val="a4"/>
            <w:shd w:val="clear" w:color="auto" w:fill="F0F0F0"/>
          </w:rPr>
          <w:t>абзацев</w:t>
        </w:r>
      </w:hyperlink>
    </w:p>
    <w:p w:rsidR="00000000" w:rsidRDefault="00A03C9B">
      <w:bookmarkStart w:id="643" w:name="sub_20024312"/>
      <w:r>
        <w:t>В случае отсутствия до 1 </w:t>
      </w:r>
      <w:r>
        <w:t>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w:t>
      </w:r>
      <w:r>
        <w:t xml:space="preserve">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w:t>
      </w:r>
      <w:r>
        <w:t>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rsidR="00000000" w:rsidRDefault="00A03C9B">
      <w:bookmarkStart w:id="644" w:name="sub_20024313"/>
      <w:bookmarkEnd w:id="643"/>
      <w:r>
        <w:t xml:space="preserve">Абзац </w:t>
      </w:r>
      <w:hyperlink r:id="rId795" w:history="1">
        <w:r>
          <w:rPr>
            <w:rStyle w:val="a4"/>
          </w:rPr>
          <w:t>утратил силу</w:t>
        </w:r>
      </w:hyperlink>
      <w:r>
        <w:t>.</w:t>
      </w:r>
    </w:p>
    <w:bookmarkEnd w:id="644"/>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796" w:history="1">
        <w:r>
          <w:rPr>
            <w:rStyle w:val="a4"/>
            <w:shd w:val="clear" w:color="auto" w:fill="F0F0F0"/>
          </w:rPr>
          <w:t>абзаца</w:t>
        </w:r>
      </w:hyperlink>
    </w:p>
    <w:p w:rsidR="00000000" w:rsidRDefault="00A03C9B">
      <w:bookmarkStart w:id="645" w:name="sub_2024314"/>
      <w:r>
        <w:t xml:space="preserve">Абзац </w:t>
      </w:r>
      <w:hyperlink r:id="rId797" w:history="1">
        <w:r>
          <w:rPr>
            <w:rStyle w:val="a4"/>
          </w:rPr>
          <w:t>утратил силу</w:t>
        </w:r>
      </w:hyperlink>
      <w:r>
        <w:t>.</w:t>
      </w:r>
    </w:p>
    <w:bookmarkEnd w:id="645"/>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798" w:history="1">
        <w:r>
          <w:rPr>
            <w:rStyle w:val="a4"/>
            <w:shd w:val="clear" w:color="auto" w:fill="F0F0F0"/>
          </w:rPr>
          <w:t>абзаца</w:t>
        </w:r>
      </w:hyperlink>
    </w:p>
    <w:p w:rsidR="00000000" w:rsidRDefault="00A03C9B">
      <w:pPr>
        <w:pStyle w:val="a7"/>
        <w:rPr>
          <w:shd w:val="clear" w:color="auto" w:fill="F0F0F0"/>
        </w:rPr>
      </w:pPr>
      <w:bookmarkStart w:id="646" w:name="sub_200244"/>
      <w:r>
        <w:t xml:space="preserve"> </w:t>
      </w:r>
      <w:r>
        <w:rPr>
          <w:shd w:val="clear" w:color="auto" w:fill="F0F0F0"/>
        </w:rPr>
        <w:t xml:space="preserve">Пункт 81 изменен с 12 апреля 2024 г. - </w:t>
      </w:r>
      <w:hyperlink r:id="rId799" w:history="1">
        <w:r>
          <w:rPr>
            <w:rStyle w:val="a4"/>
            <w:shd w:val="clear" w:color="auto" w:fill="F0F0F0"/>
          </w:rPr>
          <w:t>Постановление</w:t>
        </w:r>
      </w:hyperlink>
      <w:r>
        <w:rPr>
          <w:shd w:val="clear" w:color="auto" w:fill="F0F0F0"/>
        </w:rPr>
        <w:t xml:space="preserve"> Правительства России от 12 апреля 2024 г. N 461</w:t>
      </w:r>
    </w:p>
    <w:bookmarkEnd w:id="646"/>
    <w:p w:rsidR="00000000" w:rsidRDefault="00A03C9B">
      <w:pPr>
        <w:pStyle w:val="a7"/>
        <w:rPr>
          <w:shd w:val="clear" w:color="auto" w:fill="F0F0F0"/>
        </w:rPr>
      </w:pPr>
      <w:r>
        <w:t xml:space="preserve"> </w:t>
      </w:r>
      <w:hyperlink r:id="rId800" w:history="1">
        <w:r>
          <w:rPr>
            <w:rStyle w:val="a4"/>
            <w:shd w:val="clear" w:color="auto" w:fill="F0F0F0"/>
          </w:rPr>
          <w:t>См. предыдущую редакцию</w:t>
        </w:r>
      </w:hyperlink>
    </w:p>
    <w:p w:rsidR="00000000" w:rsidRDefault="00A03C9B">
      <w:r>
        <w:t>81. Предельные минимальные и (или) максимальные уровни тарифов на услуги по передаче э</w:t>
      </w:r>
      <w:r>
        <w:t>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w:t>
      </w:r>
      <w:r>
        <w:t xml:space="preserve">овням напряжения в соответствии с </w:t>
      </w:r>
      <w:hyperlink w:anchor="sub_10811" w:history="1">
        <w:r>
          <w:rPr>
            <w:rStyle w:val="a4"/>
          </w:rPr>
          <w:t>пунктом 81</w:t>
        </w:r>
      </w:hyperlink>
      <w:hyperlink w:anchor="sub_10811" w:history="1">
        <w:r>
          <w:rPr>
            <w:rStyle w:val="a4"/>
            <w:vertAlign w:val="superscript"/>
          </w:rPr>
          <w:t> 1</w:t>
        </w:r>
      </w:hyperlink>
      <w:r>
        <w:t xml:space="preserve"> настоящего документа на долгосрочный период или очередной год.</w:t>
      </w:r>
    </w:p>
    <w:p w:rsidR="00000000" w:rsidRDefault="00A03C9B">
      <w:bookmarkStart w:id="647" w:name="sub_108102"/>
      <w:r>
        <w:t xml:space="preserve">Указанные предельные минимальные и (или) максимальные уровни тарифов, в том числе </w:t>
      </w:r>
      <w:r>
        <w:t>по отдельным уровням напряжения, могут устанавливаться в виде формулы.</w:t>
      </w:r>
    </w:p>
    <w:p w:rsidR="00000000" w:rsidRDefault="00A03C9B">
      <w:bookmarkStart w:id="648" w:name="sub_108103"/>
      <w:bookmarkEnd w:id="647"/>
      <w:r>
        <w:t>Предельные минимальные уровни тарифов на услуги по передаче электрической энергии, оказываемые потребителям, за исключением населения и приравненных к нему категорий</w:t>
      </w:r>
      <w:r>
        <w:t xml:space="preserve"> потребителей, на территориях отдельных частей ценовых зон оптового рынка, для которых устанавливаются особенности функционирования оптового и розничных рынков, указанных в </w:t>
      </w:r>
      <w:hyperlink r:id="rId801" w:history="1">
        <w:r>
          <w:rPr>
            <w:rStyle w:val="a4"/>
          </w:rPr>
          <w:t>приложении N 3</w:t>
        </w:r>
      </w:hyperlink>
      <w:r>
        <w:t xml:space="preserve"> </w:t>
      </w:r>
      <w:r>
        <w:t xml:space="preserve">к Правилам оптового рынка электрической энергии и мощности, утвержденным </w:t>
      </w:r>
      <w:hyperlink r:id="rId802" w:history="1">
        <w:r>
          <w:rPr>
            <w:rStyle w:val="a4"/>
          </w:rPr>
          <w:t>постановлением</w:t>
        </w:r>
      </w:hyperlink>
      <w:r>
        <w:t xml:space="preserve"> Правительства Российской Федерации от 27 декабря 2010 г. N 1172, за исключением территорий Республики Бу</w:t>
      </w:r>
      <w:r>
        <w:t>рятия и Республики Карелия, с 1 июля 2018 г. по 31 декабря 2030 г. устанавливаются на уровне не ниже параметров прогноза социально-экономического развития Российской Федерации.</w:t>
      </w:r>
    </w:p>
    <w:p w:rsidR="00000000" w:rsidRDefault="00A03C9B">
      <w:bookmarkStart w:id="649" w:name="sub_202443"/>
      <w:bookmarkEnd w:id="648"/>
      <w:r>
        <w:t>Исполнительные органы субъектов Российской Федерации в обла</w:t>
      </w:r>
      <w:r>
        <w:t xml:space="preserve">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антимонопольной службой, устанавливают единые (котловые) тарифы. Единые (котловые) тарифы, действующие на </w:t>
      </w:r>
      <w:r>
        <w:t>территориях 2 и более субъектов Российской Федерации, могут устанавливаться исполнительными органами субъектов Российской Федерации в области государственного регулирования тарифов при наличии согласования между высшими должностными лицами субъектов Россий</w:t>
      </w:r>
      <w:r>
        <w:t xml:space="preserve">ской Федерации (председателями высших исполнительных органов субъектов Российской Федерации) в соответствии с методическими указаниями </w:t>
      </w:r>
      <w:hyperlink r:id="rId803" w:history="1">
        <w:r>
          <w:rPr>
            <w:rStyle w:val="a4"/>
          </w:rPr>
          <w:t>по расчету регулируемых тарифов и цен на электрическую (те</w:t>
        </w:r>
        <w:r>
          <w:rPr>
            <w:rStyle w:val="a4"/>
          </w:rPr>
          <w:t>пловую) энергию на розничном (потребительском) рынке</w:t>
        </w:r>
      </w:hyperlink>
      <w:r>
        <w:t xml:space="preserve">, </w:t>
      </w:r>
      <w:hyperlink r:id="rId804" w:history="1">
        <w:r>
          <w:rPr>
            <w:rStyle w:val="a4"/>
          </w:rPr>
          <w:t>по расчету тарифов на электрическую энергию (мощность) для населения и приравненных к нему категорий потребителей</w:t>
        </w:r>
      </w:hyperlink>
      <w:r>
        <w:t>, тарифов на услуг</w:t>
      </w:r>
      <w:r>
        <w:t>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w:t>
      </w:r>
      <w:r>
        <w:t>иям потребителей, утвержденными федеральным органом исполнительной власти в области регулирования тарифов.</w:t>
      </w:r>
    </w:p>
    <w:p w:rsidR="00000000" w:rsidRDefault="00A03C9B">
      <w:bookmarkStart w:id="650" w:name="sub_20814"/>
      <w:bookmarkEnd w:id="649"/>
      <w:r>
        <w:t xml:space="preserve">Размер единых (котловых) тарифов дифференцируется в соответствии с дифференциацией по уровням напряжения, предусмотренной </w:t>
      </w:r>
      <w:hyperlink w:anchor="sub_10811" w:history="1">
        <w:r>
          <w:rPr>
            <w:rStyle w:val="a4"/>
          </w:rPr>
          <w:t>пунктом 81</w:t>
        </w:r>
      </w:hyperlink>
      <w:hyperlink w:anchor="sub_10811" w:history="1">
        <w:r>
          <w:rPr>
            <w:rStyle w:val="a4"/>
            <w:vertAlign w:val="superscript"/>
          </w:rPr>
          <w:t> 1</w:t>
        </w:r>
      </w:hyperlink>
      <w:r>
        <w:t xml:space="preserve"> настоящего документа, в точке технологического присоединения энергопринимающих устройств потребителей электрической энергии.</w:t>
      </w:r>
    </w:p>
    <w:p w:rsidR="00000000" w:rsidRDefault="00A03C9B">
      <w:bookmarkStart w:id="651" w:name="sub_20815"/>
      <w:bookmarkEnd w:id="650"/>
      <w:r>
        <w:t>При расчете и установлении единых котловых цен (тарифо</w:t>
      </w:r>
      <w:r>
        <w:t>в) учитывается величина перекрестного субсидирования.</w:t>
      </w:r>
    </w:p>
    <w:p w:rsidR="00000000" w:rsidRDefault="00A03C9B">
      <w:bookmarkStart w:id="652" w:name="sub_208166"/>
      <w:bookmarkEnd w:id="651"/>
      <w:r>
        <w:t>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w:t>
      </w:r>
      <w:r>
        <w:t>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rsidR="00000000" w:rsidRDefault="00A03C9B">
      <w:bookmarkStart w:id="653" w:name="sub_10817"/>
      <w:bookmarkEnd w:id="652"/>
      <w:r>
        <w:t xml:space="preserve">Абзац утратил силу с 21 декабря 2021 г. - </w:t>
      </w:r>
      <w:hyperlink r:id="rId805" w:history="1">
        <w:r>
          <w:rPr>
            <w:rStyle w:val="a4"/>
          </w:rPr>
          <w:t>Постановление</w:t>
        </w:r>
      </w:hyperlink>
      <w:r>
        <w:t xml:space="preserve"> Правительства России от 16 декабря 2021 г. N 2306</w:t>
      </w:r>
    </w:p>
    <w:bookmarkEnd w:id="653"/>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806" w:history="1">
        <w:r>
          <w:rPr>
            <w:rStyle w:val="a4"/>
            <w:shd w:val="clear" w:color="auto" w:fill="F0F0F0"/>
          </w:rPr>
          <w:t>См. предыдущую редакцию</w:t>
        </w:r>
      </w:hyperlink>
    </w:p>
    <w:p w:rsidR="00000000" w:rsidRDefault="00A03C9B">
      <w:bookmarkStart w:id="654" w:name="sub_10819"/>
      <w:r>
        <w:t>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электроэнергетических си</w:t>
      </w:r>
      <w:r>
        <w:t>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w:t>
      </w:r>
      <w:r>
        <w:t>дельно по электроэнергетическим системам.</w:t>
      </w:r>
    </w:p>
    <w:p w:rsidR="00000000" w:rsidRDefault="00A03C9B">
      <w:bookmarkStart w:id="655" w:name="sub_1818"/>
      <w:bookmarkEnd w:id="654"/>
      <w:r>
        <w:t>В ценах (тарифах) на услуги по передаче электрической энергии в порядке, определенном методическими указаниями, утверждаемыми Федеральной антимонопольной службой, учитываются расходы на оплату вели</w:t>
      </w:r>
      <w:r>
        <w:t xml:space="preserve">чины потерь электрической энергии при ее передаче по электрическим сетям территориальных сетевых организаций, определяемой в соответствии с </w:t>
      </w:r>
      <w:hyperlink w:anchor="sub_1401" w:history="1">
        <w:r>
          <w:rPr>
            <w:rStyle w:val="a4"/>
          </w:rPr>
          <w:t>пунктом 40</w:t>
        </w:r>
      </w:hyperlink>
      <w:hyperlink w:anchor="sub_1401" w:history="1">
        <w:r>
          <w:rPr>
            <w:rStyle w:val="a4"/>
            <w:vertAlign w:val="superscript"/>
          </w:rPr>
          <w:t> 1</w:t>
        </w:r>
      </w:hyperlink>
      <w:r>
        <w:t xml:space="preserve"> настоящего документа.</w:t>
      </w:r>
    </w:p>
    <w:p w:rsidR="00000000" w:rsidRDefault="00A03C9B">
      <w:bookmarkStart w:id="656" w:name="sub_1819"/>
      <w:bookmarkEnd w:id="655"/>
      <w:r>
        <w:t>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w:t>
      </w:r>
      <w:r>
        <w:t>ергии потребителям и величина мощности, определяемая в соответствии с Правилами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w:t>
      </w:r>
      <w:r>
        <w:t xml:space="preserve">аче по электрическим сетям территориальных сетевых организаций, определяемая в соответствии с </w:t>
      </w:r>
      <w:hyperlink w:anchor="sub_1401" w:history="1">
        <w:r>
          <w:rPr>
            <w:rStyle w:val="a4"/>
          </w:rPr>
          <w:t>пунктом 40</w:t>
        </w:r>
      </w:hyperlink>
      <w:hyperlink w:anchor="sub_1401" w:history="1">
        <w:r>
          <w:rPr>
            <w:rStyle w:val="a4"/>
            <w:vertAlign w:val="superscript"/>
          </w:rPr>
          <w:t> 1</w:t>
        </w:r>
      </w:hyperlink>
      <w:r>
        <w:t xml:space="preserve"> настоящего документа.</w:t>
      </w:r>
    </w:p>
    <w:p w:rsidR="00000000" w:rsidRDefault="00A03C9B">
      <w:bookmarkStart w:id="657" w:name="sub_200297"/>
      <w:bookmarkEnd w:id="656"/>
      <w:r>
        <w:t>Для территориальных сетевых организаций, при регулировани</w:t>
      </w:r>
      <w:r>
        <w:t xml:space="preserve">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anchor="sub_1401" w:history="1">
        <w:r>
          <w:rPr>
            <w:rStyle w:val="a4"/>
          </w:rPr>
          <w:t>пунктом 40</w:t>
        </w:r>
      </w:hyperlink>
      <w:hyperlink w:anchor="sub_1401" w:history="1">
        <w:r>
          <w:rPr>
            <w:rStyle w:val="a4"/>
            <w:vertAlign w:val="superscript"/>
          </w:rPr>
          <w:t> 1</w:t>
        </w:r>
      </w:hyperlink>
      <w:r>
        <w:t xml:space="preserve"> настоящего документа.</w:t>
      </w:r>
    </w:p>
    <w:p w:rsidR="00000000" w:rsidRDefault="00A03C9B">
      <w:bookmarkStart w:id="658" w:name="sub_20817"/>
      <w:bookmarkEnd w:id="657"/>
      <w:r>
        <w:t>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w:t>
      </w:r>
      <w:r>
        <w:t xml:space="preserve">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w:t>
      </w:r>
      <w:r>
        <w:t>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w:t>
      </w:r>
      <w:r>
        <w:t>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rsidR="00000000" w:rsidRDefault="00A03C9B">
      <w:bookmarkStart w:id="659" w:name="sub_2002447"/>
      <w:bookmarkEnd w:id="658"/>
      <w:r>
        <w:t>Стои</w:t>
      </w:r>
      <w:r>
        <w:t>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w:t>
      </w:r>
      <w:r>
        <w:t>низациям, определяется:</w:t>
      </w:r>
    </w:p>
    <w:p w:rsidR="00000000" w:rsidRDefault="00A03C9B">
      <w:bookmarkStart w:id="660" w:name="sub_108515"/>
      <w:bookmarkEnd w:id="659"/>
      <w: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w:t>
      </w:r>
      <w:r>
        <w:t xml:space="preserve">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w:t>
      </w:r>
      <w:r>
        <w:t>розничных рынков;</w:t>
      </w:r>
    </w:p>
    <w:p w:rsidR="00000000" w:rsidRDefault="00A03C9B">
      <w:bookmarkStart w:id="661" w:name="sub_108516"/>
      <w:bookmarkEnd w:id="660"/>
      <w:r>
        <w:t>для субъектов Российской Федерации, расположенных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 н</w:t>
      </w:r>
      <w:r>
        <w:t>а основании индикативных цен на электрическую энергию (мощность) для потребителей, не относящихся к населению и (или) приравненным к нему категориям потребителей, установленных Федеральной антимонопольной службой для соответствующего субъекта Российской Фе</w:t>
      </w:r>
      <w:r>
        <w:t xml:space="preserve">дерации, а также с учетом доли, указанной в </w:t>
      </w:r>
      <w:hyperlink r:id="rId807" w:history="1">
        <w:r>
          <w:rPr>
            <w:rStyle w:val="a4"/>
          </w:rPr>
          <w:t>пункте 8 статьи 36</w:t>
        </w:r>
      </w:hyperlink>
      <w:r>
        <w:t xml:space="preserve"> Федерального закона "Об электроэнергетике", по прогнозным рыночным ценам на электрическую энергию (мощность), продаваемую на опто</w:t>
      </w:r>
      <w:r>
        <w:t>вом рынке, определяемым по субъектам Российской Федерации исходя из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а также регулируемых цен (та</w:t>
      </w:r>
      <w:r>
        <w:t>рифов), установленных для квалифицированных генерирующих объектов, функционирующих на основе использования возобновляемых источников энергии;</w:t>
      </w:r>
    </w:p>
    <w:p w:rsidR="00000000" w:rsidRDefault="00A03C9B">
      <w:bookmarkStart w:id="662" w:name="sub_20871"/>
      <w:bookmarkEnd w:id="661"/>
      <w:r>
        <w:t>дл</w:t>
      </w:r>
      <w:r>
        <w:t>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w:t>
      </w:r>
      <w:r>
        <w:t xml:space="preserve">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w:t>
      </w:r>
      <w:r>
        <w:t>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000000" w:rsidRDefault="00A03C9B">
      <w:bookmarkStart w:id="663" w:name="sub_108111"/>
      <w:bookmarkEnd w:id="662"/>
      <w:r>
        <w:t>с учетом сбытовой надбавки,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 и платы за услуги по управлению измене</w:t>
      </w:r>
      <w:r>
        <w:t>нием режима потребления электрической энергии.</w:t>
      </w:r>
    </w:p>
    <w:p w:rsidR="00000000" w:rsidRDefault="00A03C9B">
      <w:bookmarkStart w:id="664" w:name="sub_1081110"/>
      <w:bookmarkEnd w:id="663"/>
      <w:r>
        <w:t>Исполнительные органы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w:t>
      </w:r>
      <w:r>
        <w:t>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учитывают объемы фактической покупки в период с 1 ноября предыдущего год</w:t>
      </w:r>
      <w:r>
        <w:t>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продажи элек</w:t>
      </w:r>
      <w:r>
        <w:t xml:space="preserve">трической энергии (мощности), произведенной на квалифицированных генерирующих объектах, соответствующим территориальным сетевым организациям, содержащиеся в полученных сетевыми организациями в соответствии с </w:t>
      </w:r>
      <w:hyperlink r:id="rId808" w:history="1">
        <w:r>
          <w:rPr>
            <w:rStyle w:val="a4"/>
          </w:rPr>
          <w:t>Основными положениями</w:t>
        </w:r>
      </w:hyperlink>
      <w:r>
        <w:t xml:space="preserve"> функционирования розничных рынков электрической энергии от гарантирующего поставщика документах, содержащих информацию об определенных объемах продажи электрической энергии (мощности) сетевым организациям за расчетн</w:t>
      </w:r>
      <w:r>
        <w:t>ый период, произведенной на квалифицированных генерирующих объектах.</w:t>
      </w:r>
    </w:p>
    <w:p w:rsidR="00000000" w:rsidRDefault="00A03C9B">
      <w:bookmarkStart w:id="665" w:name="sub_108110"/>
      <w:bookmarkEnd w:id="664"/>
      <w:r>
        <w:t>Исполнительные органы субъектов Российской Федерации в области государственного регулирования тарифов утверждают цены (тарифы) на услуги по передаче электрической эне</w:t>
      </w:r>
      <w:r>
        <w:t>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000000" w:rsidRDefault="00A03C9B">
      <w:bookmarkStart w:id="666" w:name="sub_20265417"/>
      <w:bookmarkEnd w:id="665"/>
      <w:r>
        <w:t>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w:t>
      </w:r>
      <w:r>
        <w:t>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rsidR="00000000" w:rsidRDefault="00A03C9B">
      <w:bookmarkStart w:id="667" w:name="sub_208114"/>
      <w:bookmarkEnd w:id="666"/>
      <w:r>
        <w:t>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w:t>
      </w:r>
      <w:r>
        <w:t>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w:t>
      </w:r>
      <w:r>
        <w:t xml:space="preserve">,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sub_200229" w:history="1">
        <w:r>
          <w:rPr>
            <w:rStyle w:val="a4"/>
          </w:rPr>
          <w:t>пунктом 71</w:t>
        </w:r>
      </w:hyperlink>
      <w:r>
        <w:t xml:space="preserve"> настоящего документа.</w:t>
      </w:r>
    </w:p>
    <w:bookmarkEnd w:id="667"/>
    <w:p w:rsidR="00000000" w:rsidRDefault="00A03C9B">
      <w:r>
        <w:t>При этом стоимость услуг по</w:t>
      </w:r>
      <w:r>
        <w:t xml:space="preserve">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w:t>
      </w:r>
      <w:r>
        <w:t>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w:t>
      </w:r>
      <w:r>
        <w:t>етствующей категории потребителей.</w:t>
      </w:r>
    </w:p>
    <w:p w:rsidR="00000000" w:rsidRDefault="00A03C9B">
      <w:bookmarkStart w:id="668" w:name="sub_208118"/>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w:t>
      </w:r>
      <w:r>
        <w:t xml:space="preserve"> потребителей устанавливаются одновременно в 2 вариантах:</w:t>
      </w:r>
    </w:p>
    <w:p w:rsidR="00000000" w:rsidRDefault="00A03C9B">
      <w:bookmarkStart w:id="669" w:name="sub_200298"/>
      <w:bookmarkEnd w:id="668"/>
      <w:r>
        <w:t>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w:t>
      </w:r>
      <w:r>
        <w:t xml:space="preserve"> нормативных потерь электрической энергии при ее передаче по электрическим сетям;</w:t>
      </w:r>
    </w:p>
    <w:p w:rsidR="00000000" w:rsidRDefault="00A03C9B">
      <w:bookmarkStart w:id="670" w:name="sub_20024417"/>
      <w:bookmarkEnd w:id="669"/>
      <w:r>
        <w:t>одноставочная цена (тариф) в расчете на 1 киловатт-час электрической энергии с учетом стоимости нормативных потерь электрической энергии при ее передаче</w:t>
      </w:r>
      <w:r>
        <w:t xml:space="preserve"> по электрическим сетям.</w:t>
      </w:r>
    </w:p>
    <w:p w:rsidR="00000000" w:rsidRDefault="00A03C9B">
      <w:bookmarkStart w:id="671" w:name="sub_224420"/>
      <w:bookmarkEnd w:id="670"/>
      <w:r>
        <w:t xml:space="preserve">Одноставочная цена (тариф) определяется на основе ставок в соответствии с </w:t>
      </w:r>
      <w:hyperlink w:anchor="sub_200298" w:history="1">
        <w:r>
          <w:rPr>
            <w:rStyle w:val="a4"/>
          </w:rPr>
          <w:t>абзацем двадцать вторым</w:t>
        </w:r>
      </w:hyperlink>
      <w:r>
        <w:t xml:space="preserve"> настоящего пункта и рассчитывается в соответствии с методическими указаниями, утвер</w:t>
      </w:r>
      <w:r>
        <w:t>ждаемыми Федеральной антимонопольной службой.</w:t>
      </w:r>
    </w:p>
    <w:p w:rsidR="00000000" w:rsidRDefault="00A03C9B">
      <w:bookmarkStart w:id="672" w:name="sub_2024415"/>
      <w:bookmarkEnd w:id="671"/>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w:t>
      </w:r>
      <w:r>
        <w:t>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w:t>
      </w:r>
      <w:r>
        <w:t>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w:t>
      </w:r>
      <w:r>
        <w:t xml:space="preserve">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w:t>
      </w:r>
      <w:r>
        <w:t>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w:t>
      </w:r>
      <w:r>
        <w:t>елей) в течение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w:t>
      </w:r>
      <w:r>
        <w:t>чение периода регулирования по согласованию с сетевой организацией, с которой заключен договор оказания услуг по передаче электрической энергии) в предусмотренных настоящим документом случаях выбрать двухставочную цену (тариф), если энергопринимающие устро</w:t>
      </w:r>
      <w:r>
        <w:t>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w:t>
      </w:r>
      <w:r>
        <w:t xml:space="preserve">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w:t>
      </w:r>
      <w:r>
        <w:t>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w:t>
      </w:r>
      <w:r>
        <w:t>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w:t>
      </w:r>
      <w:r>
        <w:t>нопотребителем варианту единого (котлового) тарифа.</w:t>
      </w:r>
    </w:p>
    <w:p w:rsidR="00000000" w:rsidRDefault="00A03C9B">
      <w:bookmarkStart w:id="673" w:name="sub_8125"/>
      <w:bookmarkEnd w:id="672"/>
      <w:r>
        <w:t>В случае если потребителем услуг по передаче электрической энергии является сетевая организация, она вправе выбрать двухставочную цену (тариф) на услуги по передаче электрической энерги</w:t>
      </w:r>
      <w:r>
        <w:t>и в отношении своих объектов электросетевого хозяйства, с использованием которых сетевая организации оказывает услуги по передаче электрической энергии.</w:t>
      </w:r>
    </w:p>
    <w:p w:rsidR="00000000" w:rsidRDefault="00A03C9B">
      <w:bookmarkStart w:id="674" w:name="sub_2024416"/>
      <w:bookmarkEnd w:id="673"/>
      <w:r>
        <w:t>При отсутствии указанного уведомления расчеты за услуги по передаче электрической эн</w:t>
      </w:r>
      <w:r>
        <w:t>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rsidR="00000000" w:rsidRDefault="00A03C9B">
      <w:bookmarkStart w:id="675" w:name="sub_8131"/>
      <w:bookmarkEnd w:id="674"/>
      <w:r>
        <w:t>Гаранти</w:t>
      </w:r>
      <w:r>
        <w:t>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w:t>
      </w:r>
      <w:r>
        <w:t>ор на оказание услуг по передаче электрической энергии в интересах данного потребителя.</w:t>
      </w:r>
    </w:p>
    <w:bookmarkEnd w:id="675"/>
    <w:p w:rsidR="00000000" w:rsidRDefault="00A03C9B">
      <w:pPr>
        <w:pStyle w:val="a6"/>
        <w:rPr>
          <w:color w:val="000000"/>
          <w:sz w:val="16"/>
          <w:szCs w:val="16"/>
          <w:shd w:val="clear" w:color="auto" w:fill="F0F0F0"/>
        </w:rPr>
      </w:pPr>
      <w:r>
        <w:rPr>
          <w:color w:val="000000"/>
          <w:sz w:val="16"/>
          <w:szCs w:val="16"/>
          <w:shd w:val="clear" w:color="auto" w:fill="F0F0F0"/>
        </w:rPr>
        <w:t>ГАРАНТ:</w:t>
      </w:r>
    </w:p>
    <w:p w:rsidR="00000000" w:rsidRDefault="00A03C9B">
      <w:pPr>
        <w:pStyle w:val="a6"/>
        <w:rPr>
          <w:shd w:val="clear" w:color="auto" w:fill="F0F0F0"/>
        </w:rPr>
      </w:pPr>
      <w:bookmarkStart w:id="676" w:name="sub_202420"/>
      <w:r>
        <w:t xml:space="preserve"> </w:t>
      </w:r>
      <w:hyperlink r:id="rId809" w:history="1">
        <w:r>
          <w:rPr>
            <w:rStyle w:val="a4"/>
            <w:shd w:val="clear" w:color="auto" w:fill="F0F0F0"/>
          </w:rPr>
          <w:t>Решением</w:t>
        </w:r>
      </w:hyperlink>
      <w:r>
        <w:rPr>
          <w:shd w:val="clear" w:color="auto" w:fill="F0F0F0"/>
        </w:rPr>
        <w:t xml:space="preserve"> Высшего Арбитражного Суда РФ от 29 августа 2013 г. N ВАС-7940/13 абз</w:t>
      </w:r>
      <w:r>
        <w:rPr>
          <w:shd w:val="clear" w:color="auto" w:fill="F0F0F0"/>
        </w:rPr>
        <w:t xml:space="preserve">ац двадцатый пункта 81 настоящих Основ признан не противоречащим действующему законодательству в части содержащихся в нем положений, препятствующих после 1 января 2013 г. гарантирующим поставщикам, энергосбытовым и энергоснабжающим организациям в расчетах </w:t>
      </w:r>
      <w:r>
        <w:rPr>
          <w:shd w:val="clear" w:color="auto" w:fill="F0F0F0"/>
        </w:rPr>
        <w:t>за услуги по передаче электрической энергии, оказанные территориальными сетевыми организациями, выбирать цены (тарифы) в порядке, предусмотренном для потребителей электрической энергии</w:t>
      </w:r>
    </w:p>
    <w:bookmarkEnd w:id="676"/>
    <w:p w:rsidR="00000000" w:rsidRDefault="00A03C9B">
      <w:r>
        <w:t>Гарантирующие поставщики (энергосбытовые организации, энергос</w:t>
      </w:r>
      <w:r>
        <w:t>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w:t>
      </w:r>
      <w:r>
        <w:t>им пунктом.</w:t>
      </w:r>
    </w:p>
    <w:p w:rsidR="00000000" w:rsidRDefault="00A03C9B">
      <w:bookmarkStart w:id="677" w:name="sub_202424"/>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w:t>
      </w:r>
      <w:r>
        <w:t>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w:t>
      </w:r>
      <w:r>
        <w:t>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w:t>
      </w:r>
      <w:r>
        <w:t>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w:t>
      </w:r>
      <w:r>
        <w:t>уги по передаче электрической энергии.</w:t>
      </w:r>
    </w:p>
    <w:p w:rsidR="00000000" w:rsidRDefault="00A03C9B">
      <w:bookmarkStart w:id="678" w:name="sub_2024417"/>
      <w:bookmarkEnd w:id="677"/>
      <w:r>
        <w:t xml:space="preserve">Абзац </w:t>
      </w:r>
      <w:hyperlink r:id="rId810" w:history="1">
        <w:r>
          <w:rPr>
            <w:rStyle w:val="a4"/>
          </w:rPr>
          <w:t>утратил силу</w:t>
        </w:r>
      </w:hyperlink>
      <w:r>
        <w:t>.</w:t>
      </w:r>
    </w:p>
    <w:bookmarkEnd w:id="678"/>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811" w:history="1">
        <w:r>
          <w:rPr>
            <w:rStyle w:val="a4"/>
            <w:shd w:val="clear" w:color="auto" w:fill="F0F0F0"/>
          </w:rPr>
          <w:t>абзаца</w:t>
        </w:r>
      </w:hyperlink>
    </w:p>
    <w:p w:rsidR="00000000" w:rsidRDefault="00A03C9B">
      <w:bookmarkStart w:id="679" w:name="sub_2024418"/>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w:t>
      </w:r>
      <w:r>
        <w:t>о передаче электрической энергии с учетом следующих особенностей:</w:t>
      </w:r>
    </w:p>
    <w:bookmarkEnd w:id="679"/>
    <w:p w:rsidR="00000000" w:rsidRDefault="00A03C9B">
      <w:r>
        <w:t>расходы на содержание электрических сетей оплачиваются в полном объеме;</w:t>
      </w:r>
    </w:p>
    <w:p w:rsidR="00000000" w:rsidRDefault="00A03C9B">
      <w:r>
        <w:t>нормативные потери оплачиваются только в части объемов электрической энергии, не обеспеченных выработкой эл</w:t>
      </w:r>
      <w:r>
        <w:t>ектрической энергии соответствующей электрической станцией;</w:t>
      </w:r>
    </w:p>
    <w:p w:rsidR="00000000" w:rsidRDefault="00A03C9B">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w:t>
      </w:r>
      <w:r>
        <w:t xml:space="preserve"> электрической энергии присоединены к электрическим сетям сетевой организации.</w:t>
      </w:r>
    </w:p>
    <w:p w:rsidR="00000000" w:rsidRDefault="00A03C9B">
      <w:bookmarkStart w:id="680" w:name="sub_10362"/>
      <w:r>
        <w:t xml:space="preserve">Абзац </w:t>
      </w:r>
      <w:hyperlink r:id="rId812" w:history="1">
        <w:r>
          <w:rPr>
            <w:rStyle w:val="a4"/>
          </w:rPr>
          <w:t>утратил силу</w:t>
        </w:r>
      </w:hyperlink>
      <w:r>
        <w:t>.</w:t>
      </w:r>
    </w:p>
    <w:bookmarkEnd w:id="680"/>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813" w:history="1">
        <w:r>
          <w:rPr>
            <w:rStyle w:val="a4"/>
            <w:shd w:val="clear" w:color="auto" w:fill="F0F0F0"/>
          </w:rPr>
          <w:t>абзаца</w:t>
        </w:r>
      </w:hyperlink>
    </w:p>
    <w:p w:rsidR="00000000" w:rsidRDefault="00A03C9B">
      <w:bookmarkStart w:id="681" w:name="sub_2024431"/>
      <w:r>
        <w:t xml:space="preserve">Абзац </w:t>
      </w:r>
      <w:hyperlink r:id="rId814" w:history="1">
        <w:r>
          <w:rPr>
            <w:rStyle w:val="a4"/>
          </w:rPr>
          <w:t>утратил силу</w:t>
        </w:r>
      </w:hyperlink>
      <w:r>
        <w:t>.</w:t>
      </w:r>
    </w:p>
    <w:bookmarkEnd w:id="681"/>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815" w:history="1">
        <w:r>
          <w:rPr>
            <w:rStyle w:val="a4"/>
            <w:shd w:val="clear" w:color="auto" w:fill="F0F0F0"/>
          </w:rPr>
          <w:t>абзаца</w:t>
        </w:r>
      </w:hyperlink>
    </w:p>
    <w:p w:rsidR="00000000" w:rsidRDefault="00A03C9B">
      <w:bookmarkStart w:id="682" w:name="sub_2024420"/>
      <w: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исполнительные органы субъектов Росси</w:t>
      </w:r>
      <w:r>
        <w:t>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w:t>
      </w:r>
      <w:r>
        <w:t>зания услуг по передаче электрической энергии и доходам от оказания услуг по технологическому присоединению к электрическим сетям.</w:t>
      </w:r>
    </w:p>
    <w:p w:rsidR="00000000" w:rsidRDefault="00A03C9B">
      <w:bookmarkStart w:id="683" w:name="sub_2024421"/>
      <w:bookmarkEnd w:id="682"/>
      <w:r>
        <w:t>Дополнительные доходы, возникшие у территориальной сетевой организации вследствие взыскания стоимости в</w:t>
      </w:r>
      <w:r>
        <w:t>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w:t>
      </w:r>
      <w:r>
        <w:t>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w:t>
      </w:r>
      <w:r>
        <w:t xml:space="preserve"> и разницы между ценой, применяемой в соответствии с </w:t>
      </w:r>
      <w:hyperlink r:id="rId816" w:history="1">
        <w:r>
          <w:rPr>
            <w:rStyle w:val="a4"/>
          </w:rPr>
          <w:t>Основными положениями</w:t>
        </w:r>
      </w:hyperlink>
      <w:r>
        <w:t xml:space="preserve"> функционирования розничных рынков электрической энергии для определения стоимости объемов бездоговорного по</w:t>
      </w:r>
      <w:r>
        <w:t>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w:t>
      </w:r>
      <w:r>
        <w:t>енсации потерь в тот же расчетный период, в котором составлен акт о неучтенном потреблении электрической энергии.</w:t>
      </w:r>
    </w:p>
    <w:bookmarkEnd w:id="683"/>
    <w:p w:rsidR="00000000" w:rsidRDefault="00A03C9B">
      <w:r>
        <w:t>Сетевые организации, оказывающие услуги по передаче электрической энергии по единой национальной (общероссийской) электрической сет</w:t>
      </w:r>
      <w:r>
        <w:t xml:space="preserve">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w:t>
      </w:r>
      <w:r>
        <w:t>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w:t>
      </w:r>
      <w:r>
        <w:t>и и доходы от оказания услуг по технологическому присоединению к электрическим сетям.</w:t>
      </w:r>
    </w:p>
    <w:p w:rsidR="00000000" w:rsidRDefault="00A03C9B">
      <w: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w:t>
      </w:r>
      <w:r>
        <w:t>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000000" w:rsidRDefault="00A03C9B">
      <w:r>
        <w:t xml:space="preserve">При этом затраты </w:t>
      </w:r>
      <w:r>
        <w:t>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000000" w:rsidRDefault="00A03C9B">
      <w:bookmarkStart w:id="684" w:name="sub_108137"/>
      <w:r>
        <w:t>Расчеты за услуги по передаче</w:t>
      </w:r>
      <w:r>
        <w:t xml:space="preserve">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w:t>
      </w:r>
      <w:r>
        <w:t xml:space="preserve"> услуги по передаче электрической энергии для моносетевых организаций.</w:t>
      </w:r>
    </w:p>
    <w:p w:rsidR="00000000" w:rsidRDefault="00A03C9B">
      <w:pPr>
        <w:pStyle w:val="a6"/>
        <w:rPr>
          <w:color w:val="000000"/>
          <w:sz w:val="16"/>
          <w:szCs w:val="16"/>
          <w:shd w:val="clear" w:color="auto" w:fill="F0F0F0"/>
        </w:rPr>
      </w:pPr>
      <w:bookmarkStart w:id="685" w:name="sub_10811"/>
      <w:bookmarkEnd w:id="684"/>
      <w:r>
        <w:rPr>
          <w:color w:val="000000"/>
          <w:sz w:val="16"/>
          <w:szCs w:val="16"/>
          <w:shd w:val="clear" w:color="auto" w:fill="F0F0F0"/>
        </w:rPr>
        <w:t>Информация об изменениях:</w:t>
      </w:r>
    </w:p>
    <w:bookmarkEnd w:id="685"/>
    <w:p w:rsidR="00000000" w:rsidRDefault="00A03C9B">
      <w:pPr>
        <w:pStyle w:val="a7"/>
        <w:rPr>
          <w:shd w:val="clear" w:color="auto" w:fill="F0F0F0"/>
        </w:rPr>
      </w:pPr>
      <w:r>
        <w:t xml:space="preserve"> </w:t>
      </w:r>
      <w:r>
        <w:rPr>
          <w:shd w:val="clear" w:color="auto" w:fill="F0F0F0"/>
        </w:rPr>
        <w:t>Пункт 81</w:t>
      </w:r>
      <w:r>
        <w:rPr>
          <w:shd w:val="clear" w:color="auto" w:fill="F0F0F0"/>
          <w:vertAlign w:val="superscript"/>
        </w:rPr>
        <w:t> 1</w:t>
      </w:r>
      <w:r>
        <w:rPr>
          <w:shd w:val="clear" w:color="auto" w:fill="F0F0F0"/>
        </w:rPr>
        <w:t xml:space="preserve"> изменен с 21 декабря 2021 г. - </w:t>
      </w:r>
      <w:hyperlink r:id="rId817" w:history="1">
        <w:r>
          <w:rPr>
            <w:rStyle w:val="a4"/>
            <w:shd w:val="clear" w:color="auto" w:fill="F0F0F0"/>
          </w:rPr>
          <w:t>Постановление</w:t>
        </w:r>
      </w:hyperlink>
      <w:r>
        <w:rPr>
          <w:shd w:val="clear" w:color="auto" w:fill="F0F0F0"/>
        </w:rPr>
        <w:t xml:space="preserve"> Прави</w:t>
      </w:r>
      <w:r>
        <w:rPr>
          <w:shd w:val="clear" w:color="auto" w:fill="F0F0F0"/>
        </w:rPr>
        <w:t>тельства России от 16 декабря 2021 г. N 2306</w:t>
      </w:r>
    </w:p>
    <w:p w:rsidR="00000000" w:rsidRDefault="00A03C9B">
      <w:pPr>
        <w:pStyle w:val="a7"/>
        <w:rPr>
          <w:shd w:val="clear" w:color="auto" w:fill="F0F0F0"/>
        </w:rPr>
      </w:pPr>
      <w:r>
        <w:t xml:space="preserve"> </w:t>
      </w:r>
      <w:hyperlink r:id="rId818" w:history="1">
        <w:r>
          <w:rPr>
            <w:rStyle w:val="a4"/>
            <w:shd w:val="clear" w:color="auto" w:fill="F0F0F0"/>
          </w:rPr>
          <w:t>См. предыдущую редакцию</w:t>
        </w:r>
      </w:hyperlink>
    </w:p>
    <w:p w:rsidR="00000000" w:rsidRDefault="00A03C9B">
      <w:r>
        <w:t>81</w:t>
      </w:r>
      <w:r>
        <w:rPr>
          <w:vertAlign w:val="superscript"/>
        </w:rPr>
        <w:t> 1</w:t>
      </w:r>
      <w:r>
        <w:t>. Единые (котловые) тарифы дифференцируются по следующим уровням напряжения:</w:t>
      </w:r>
    </w:p>
    <w:p w:rsidR="00000000" w:rsidRDefault="00A03C9B">
      <w:r>
        <w:t>высокое первое напряжение (ВН1) - объ</w:t>
      </w:r>
      <w:r>
        <w:t xml:space="preserve">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819" w:history="1">
        <w:r>
          <w:rPr>
            <w:rStyle w:val="a4"/>
          </w:rPr>
          <w:t>пунктов 7</w:t>
        </w:r>
      </w:hyperlink>
      <w:r>
        <w:t xml:space="preserve"> и </w:t>
      </w:r>
      <w:hyperlink r:id="rId820" w:history="1">
        <w:r>
          <w:rPr>
            <w:rStyle w:val="a4"/>
          </w:rPr>
          <w:t>8 статьи 8</w:t>
        </w:r>
      </w:hyperlink>
      <w: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w:t>
      </w:r>
      <w:r>
        <w:t>номной области;</w:t>
      </w:r>
    </w:p>
    <w:p w:rsidR="00000000" w:rsidRDefault="00A03C9B">
      <w:r>
        <w:t>высокое напряжение (ВН) - объекты электросетевого хозяйства (110 кВ и выше), за исключением случаев, которые относятся к ВН1;</w:t>
      </w:r>
    </w:p>
    <w:p w:rsidR="00000000" w:rsidRDefault="00A03C9B">
      <w:bookmarkStart w:id="686" w:name="sub_108114"/>
      <w:r>
        <w:t>среднее первое напряжение (СН1) - объекты электросетевого хозяйства (27,5 - 60 кВ);</w:t>
      </w:r>
    </w:p>
    <w:bookmarkEnd w:id="686"/>
    <w:p w:rsidR="00000000" w:rsidRDefault="00A03C9B">
      <w:r>
        <w:t>среднее вт</w:t>
      </w:r>
      <w:r>
        <w:t>орое напряжение (СН2) - объекты электросетевого хозяйства (20 - 1 кВ);</w:t>
      </w:r>
    </w:p>
    <w:p w:rsidR="00000000" w:rsidRDefault="00A03C9B">
      <w:r>
        <w:t>низкое напряжение (НН) - объекты электросетевого хозяйства (ниже 1 кВ).</w:t>
      </w:r>
    </w:p>
    <w:p w:rsidR="00000000" w:rsidRDefault="00A03C9B">
      <w:r>
        <w:t xml:space="preserve">Уровень напряжения (ВН1) применяется в субъектах Российской Федерации согласно </w:t>
      </w:r>
      <w:hyperlink w:anchor="sub_40000" w:history="1">
        <w:r>
          <w:rPr>
            <w:rStyle w:val="a4"/>
          </w:rPr>
          <w:t>приложению</w:t>
        </w:r>
        <w:r>
          <w:rPr>
            <w:rStyle w:val="a4"/>
          </w:rPr>
          <w:t xml:space="preserve"> N 4</w:t>
        </w:r>
      </w:hyperlink>
      <w:r>
        <w:t>.</w:t>
      </w:r>
    </w:p>
    <w:p w:rsidR="00000000" w:rsidRDefault="00A03C9B">
      <w:pPr>
        <w:pStyle w:val="a6"/>
        <w:rPr>
          <w:color w:val="000000"/>
          <w:sz w:val="16"/>
          <w:szCs w:val="16"/>
          <w:shd w:val="clear" w:color="auto" w:fill="F0F0F0"/>
        </w:rPr>
      </w:pPr>
      <w:bookmarkStart w:id="687" w:name="sub_10812"/>
      <w:r>
        <w:rPr>
          <w:color w:val="000000"/>
          <w:sz w:val="16"/>
          <w:szCs w:val="16"/>
          <w:shd w:val="clear" w:color="auto" w:fill="F0F0F0"/>
        </w:rPr>
        <w:t>Информация об изменениях:</w:t>
      </w:r>
    </w:p>
    <w:bookmarkEnd w:id="687"/>
    <w:p w:rsidR="00000000" w:rsidRDefault="00A03C9B">
      <w:pPr>
        <w:pStyle w:val="a7"/>
        <w:rPr>
          <w:shd w:val="clear" w:color="auto" w:fill="F0F0F0"/>
        </w:rPr>
      </w:pPr>
      <w:r>
        <w:t xml:space="preserve"> </w:t>
      </w:r>
      <w:hyperlink r:id="rId821" w:history="1">
        <w:r>
          <w:rPr>
            <w:rStyle w:val="a4"/>
            <w:shd w:val="clear" w:color="auto" w:fill="F0F0F0"/>
          </w:rPr>
          <w:t>Постановлением</w:t>
        </w:r>
      </w:hyperlink>
      <w:r>
        <w:rPr>
          <w:shd w:val="clear" w:color="auto" w:fill="F0F0F0"/>
        </w:rPr>
        <w:t xml:space="preserve"> Правительства РФ от 4 сентября 2015 г. N 941 в пункт 81</w:t>
      </w:r>
      <w:r>
        <w:rPr>
          <w:shd w:val="clear" w:color="auto" w:fill="F0F0F0"/>
          <w:vertAlign w:val="superscript"/>
        </w:rPr>
        <w:t> 2</w:t>
      </w:r>
      <w:r>
        <w:rPr>
          <w:shd w:val="clear" w:color="auto" w:fill="F0F0F0"/>
        </w:rPr>
        <w:t xml:space="preserve"> внесены изменения</w:t>
      </w:r>
    </w:p>
    <w:p w:rsidR="00000000" w:rsidRDefault="00A03C9B">
      <w:pPr>
        <w:pStyle w:val="a7"/>
        <w:rPr>
          <w:shd w:val="clear" w:color="auto" w:fill="F0F0F0"/>
        </w:rPr>
      </w:pPr>
      <w:r>
        <w:t xml:space="preserve"> </w:t>
      </w:r>
      <w:hyperlink r:id="rId822" w:history="1">
        <w:r>
          <w:rPr>
            <w:rStyle w:val="a4"/>
            <w:shd w:val="clear" w:color="auto" w:fill="F0F0F0"/>
          </w:rPr>
          <w:t>См. текст пункта в предыдущей редакции</w:t>
        </w:r>
      </w:hyperlink>
    </w:p>
    <w:p w:rsidR="00000000" w:rsidRDefault="00A03C9B">
      <w:r>
        <w:t>81</w:t>
      </w:r>
      <w:r>
        <w:rPr>
          <w:vertAlign w:val="superscript"/>
        </w:rPr>
        <w:t> 2</w:t>
      </w:r>
      <w:r>
        <w:t xml:space="preserve">.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w:t>
      </w:r>
      <w:r>
        <w:t>тарифа в виде:</w:t>
      </w:r>
    </w:p>
    <w:p w:rsidR="00000000" w:rsidRDefault="00A03C9B">
      <w:r>
        <w:t>1) ставки на содержание электрических сетей, рассчитываемой по формуле:</w:t>
      </w:r>
    </w:p>
    <w:p w:rsidR="00000000" w:rsidRDefault="00A03C9B"/>
    <w:p w:rsidR="00000000" w:rsidRDefault="006438F4">
      <w:pPr>
        <w:ind w:firstLine="698"/>
        <w:jc w:val="center"/>
      </w:pPr>
      <w:bookmarkStart w:id="688" w:name="sub_111"/>
      <w:r>
        <w:rPr>
          <w:noProof/>
        </w:rPr>
        <w:drawing>
          <wp:inline distT="0" distB="0" distL="0" distR="0">
            <wp:extent cx="2575560" cy="84582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23">
                      <a:extLst>
                        <a:ext uri="{28A0092B-C50C-407E-A947-70E740481C1C}">
                          <a14:useLocalDpi xmlns:a14="http://schemas.microsoft.com/office/drawing/2010/main" val="0"/>
                        </a:ext>
                      </a:extLst>
                    </a:blip>
                    <a:srcRect/>
                    <a:stretch>
                      <a:fillRect/>
                    </a:stretch>
                  </pic:blipFill>
                  <pic:spPr bwMode="auto">
                    <a:xfrm>
                      <a:off x="0" y="0"/>
                      <a:ext cx="2575560" cy="845820"/>
                    </a:xfrm>
                    <a:prstGeom prst="rect">
                      <a:avLst/>
                    </a:prstGeom>
                    <a:noFill/>
                    <a:ln>
                      <a:noFill/>
                    </a:ln>
                  </pic:spPr>
                </pic:pic>
              </a:graphicData>
            </a:graphic>
          </wp:inline>
        </w:drawing>
      </w:r>
      <w:r w:rsidR="00A03C9B">
        <w:t>;</w:t>
      </w:r>
    </w:p>
    <w:bookmarkEnd w:id="688"/>
    <w:p w:rsidR="00000000" w:rsidRDefault="00A03C9B"/>
    <w:p w:rsidR="00000000" w:rsidRDefault="00A03C9B">
      <w:r>
        <w:t>где:</w:t>
      </w:r>
    </w:p>
    <w:p w:rsidR="00000000" w:rsidRDefault="00A03C9B">
      <w:r>
        <w:t>i - период регулирования (год);</w:t>
      </w:r>
    </w:p>
    <w:p w:rsidR="00000000" w:rsidRDefault="00A03C9B">
      <w:r>
        <w:t>j - отчетный период (месяц);</w:t>
      </w:r>
    </w:p>
    <w:p w:rsidR="00000000" w:rsidRDefault="006438F4">
      <w:r>
        <w:rPr>
          <w:noProof/>
        </w:rPr>
        <w:drawing>
          <wp:inline distT="0" distB="0" distL="0" distR="0">
            <wp:extent cx="640080" cy="3810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24">
                      <a:extLst>
                        <a:ext uri="{28A0092B-C50C-407E-A947-70E740481C1C}">
                          <a14:useLocalDpi xmlns:a14="http://schemas.microsoft.com/office/drawing/2010/main" val="0"/>
                        </a:ext>
                      </a:extLst>
                    </a:blip>
                    <a:srcRect/>
                    <a:stretch>
                      <a:fillRect/>
                    </a:stretch>
                  </pic:blipFill>
                  <pic:spPr bwMode="auto">
                    <a:xfrm>
                      <a:off x="0" y="0"/>
                      <a:ext cx="640080" cy="381000"/>
                    </a:xfrm>
                    <a:prstGeom prst="rect">
                      <a:avLst/>
                    </a:prstGeom>
                    <a:noFill/>
                    <a:ln>
                      <a:noFill/>
                    </a:ln>
                  </pic:spPr>
                </pic:pic>
              </a:graphicData>
            </a:graphic>
          </wp:inline>
        </w:drawing>
      </w:r>
      <w:r w:rsidR="00A03C9B">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w:t>
      </w:r>
      <w:r w:rsidR="00A03C9B">
        <w:t>денная Федеральной антимонопольной службой на год (i), рублей/МВт·мес.;</w:t>
      </w:r>
    </w:p>
    <w:p w:rsidR="00000000" w:rsidRDefault="006438F4">
      <w:r>
        <w:rPr>
          <w:noProof/>
        </w:rPr>
        <w:drawing>
          <wp:inline distT="0" distB="0" distL="0" distR="0">
            <wp:extent cx="342900" cy="28956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25">
                      <a:extLst>
                        <a:ext uri="{28A0092B-C50C-407E-A947-70E740481C1C}">
                          <a14:useLocalDpi xmlns:a14="http://schemas.microsoft.com/office/drawing/2010/main" val="0"/>
                        </a:ext>
                      </a:extLst>
                    </a:blip>
                    <a:srcRect/>
                    <a:stretch>
                      <a:fillRect/>
                    </a:stretch>
                  </pic:blipFill>
                  <pic:spPr bwMode="auto">
                    <a:xfrm>
                      <a:off x="0" y="0"/>
                      <a:ext cx="342900" cy="289560"/>
                    </a:xfrm>
                    <a:prstGeom prst="rect">
                      <a:avLst/>
                    </a:prstGeom>
                    <a:noFill/>
                    <a:ln>
                      <a:noFill/>
                    </a:ln>
                  </pic:spPr>
                </pic:pic>
              </a:graphicData>
            </a:graphic>
          </wp:inline>
        </w:drawing>
      </w:r>
      <w:r w:rsidR="00A03C9B">
        <w:t xml:space="preserve"> - ставка перекрестного субсидирования по субъекту Российской Федерации, определенная в соответствии с </w:t>
      </w:r>
      <w:hyperlink w:anchor="sub_10813" w:history="1">
        <w:r w:rsidR="00A03C9B">
          <w:rPr>
            <w:rStyle w:val="a4"/>
          </w:rPr>
          <w:t>пунктом 81</w:t>
        </w:r>
      </w:hyperlink>
      <w:hyperlink w:anchor="sub_10813" w:history="1">
        <w:r w:rsidR="00A03C9B">
          <w:rPr>
            <w:rStyle w:val="a4"/>
            <w:vertAlign w:val="superscript"/>
          </w:rPr>
          <w:t> 3</w:t>
        </w:r>
      </w:hyperlink>
      <w:r w:rsidR="00A03C9B">
        <w:t xml:space="preserve"> настоящего документа, рублей/МВт·ч;</w:t>
      </w:r>
    </w:p>
    <w:p w:rsidR="00000000" w:rsidRDefault="006438F4">
      <w:r>
        <w:rPr>
          <w:noProof/>
        </w:rPr>
        <w:drawing>
          <wp:inline distT="0" distB="0" distL="0" distR="0">
            <wp:extent cx="655320" cy="40386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26">
                      <a:extLst>
                        <a:ext uri="{28A0092B-C50C-407E-A947-70E740481C1C}">
                          <a14:useLocalDpi xmlns:a14="http://schemas.microsoft.com/office/drawing/2010/main" val="0"/>
                        </a:ext>
                      </a:extLst>
                    </a:blip>
                    <a:srcRect/>
                    <a:stretch>
                      <a:fillRect/>
                    </a:stretch>
                  </pic:blipFill>
                  <pic:spPr bwMode="auto">
                    <a:xfrm>
                      <a:off x="0" y="0"/>
                      <a:ext cx="655320" cy="403860"/>
                    </a:xfrm>
                    <a:prstGeom prst="rect">
                      <a:avLst/>
                    </a:prstGeom>
                    <a:noFill/>
                    <a:ln>
                      <a:noFill/>
                    </a:ln>
                  </pic:spPr>
                </pic:pic>
              </a:graphicData>
            </a:graphic>
          </wp:inline>
        </w:drawing>
      </w:r>
      <w:r w:rsidR="00A03C9B">
        <w:t xml:space="preserve"> - фактический объем полезного отпуска электрической энергии потребителю на уровне напряжения ВН1 за отчетный период (j), МВт·ч;</w:t>
      </w:r>
    </w:p>
    <w:p w:rsidR="00000000" w:rsidRDefault="006438F4">
      <w:r>
        <w:rPr>
          <w:noProof/>
        </w:rPr>
        <w:drawing>
          <wp:inline distT="0" distB="0" distL="0" distR="0">
            <wp:extent cx="586740" cy="40386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27">
                      <a:extLst>
                        <a:ext uri="{28A0092B-C50C-407E-A947-70E740481C1C}">
                          <a14:useLocalDpi xmlns:a14="http://schemas.microsoft.com/office/drawing/2010/main" val="0"/>
                        </a:ext>
                      </a:extLst>
                    </a:blip>
                    <a:srcRect/>
                    <a:stretch>
                      <a:fillRect/>
                    </a:stretch>
                  </pic:blipFill>
                  <pic:spPr bwMode="auto">
                    <a:xfrm>
                      <a:off x="0" y="0"/>
                      <a:ext cx="586740" cy="403860"/>
                    </a:xfrm>
                    <a:prstGeom prst="rect">
                      <a:avLst/>
                    </a:prstGeom>
                    <a:noFill/>
                    <a:ln>
                      <a:noFill/>
                    </a:ln>
                  </pic:spPr>
                </pic:pic>
              </a:graphicData>
            </a:graphic>
          </wp:inline>
        </w:drawing>
      </w:r>
      <w:r w:rsidR="00A03C9B">
        <w:t xml:space="preserve"> - фактический объем мощности потребителя на уровне напряжения ВН1 за отчетный период (j), МВт;</w:t>
      </w:r>
    </w:p>
    <w:p w:rsidR="00000000" w:rsidRDefault="00A03C9B"/>
    <w:p w:rsidR="00000000" w:rsidRDefault="00A03C9B">
      <w:r>
        <w:t>2) ставки на оплату технологического расхода (потерь) электрической энергии, рассчитываемой по формуле:</w:t>
      </w:r>
    </w:p>
    <w:p w:rsidR="00000000" w:rsidRDefault="00A03C9B"/>
    <w:p w:rsidR="00000000" w:rsidRDefault="006438F4">
      <w:pPr>
        <w:ind w:firstLine="698"/>
        <w:jc w:val="center"/>
      </w:pPr>
      <w:bookmarkStart w:id="689" w:name="sub_2222"/>
      <w:r>
        <w:rPr>
          <w:noProof/>
        </w:rPr>
        <w:drawing>
          <wp:inline distT="0" distB="0" distL="0" distR="0">
            <wp:extent cx="2164080" cy="41148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28">
                      <a:extLst>
                        <a:ext uri="{28A0092B-C50C-407E-A947-70E740481C1C}">
                          <a14:useLocalDpi xmlns:a14="http://schemas.microsoft.com/office/drawing/2010/main" val="0"/>
                        </a:ext>
                      </a:extLst>
                    </a:blip>
                    <a:srcRect/>
                    <a:stretch>
                      <a:fillRect/>
                    </a:stretch>
                  </pic:blipFill>
                  <pic:spPr bwMode="auto">
                    <a:xfrm>
                      <a:off x="0" y="0"/>
                      <a:ext cx="2164080" cy="411480"/>
                    </a:xfrm>
                    <a:prstGeom prst="rect">
                      <a:avLst/>
                    </a:prstGeom>
                    <a:noFill/>
                    <a:ln>
                      <a:noFill/>
                    </a:ln>
                  </pic:spPr>
                </pic:pic>
              </a:graphicData>
            </a:graphic>
          </wp:inline>
        </w:drawing>
      </w:r>
      <w:r w:rsidR="00A03C9B">
        <w:t>,</w:t>
      </w:r>
    </w:p>
    <w:bookmarkEnd w:id="689"/>
    <w:p w:rsidR="00000000" w:rsidRDefault="00A03C9B"/>
    <w:p w:rsidR="00000000" w:rsidRDefault="00A03C9B">
      <w:r>
        <w:t>где:</w:t>
      </w:r>
    </w:p>
    <w:p w:rsidR="00000000" w:rsidRDefault="00A03C9B">
      <w:r>
        <w:t>i - период регулирования (год);</w:t>
      </w:r>
    </w:p>
    <w:p w:rsidR="00000000" w:rsidRDefault="006438F4">
      <w:r>
        <w:rPr>
          <w:noProof/>
        </w:rPr>
        <w:drawing>
          <wp:inline distT="0" distB="0" distL="0" distR="0">
            <wp:extent cx="655320" cy="3810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29">
                      <a:extLst>
                        <a:ext uri="{28A0092B-C50C-407E-A947-70E740481C1C}">
                          <a14:useLocalDpi xmlns:a14="http://schemas.microsoft.com/office/drawing/2010/main" val="0"/>
                        </a:ext>
                      </a:extLst>
                    </a:blip>
                    <a:srcRect/>
                    <a:stretch>
                      <a:fillRect/>
                    </a:stretch>
                  </pic:blipFill>
                  <pic:spPr bwMode="auto">
                    <a:xfrm>
                      <a:off x="0" y="0"/>
                      <a:ext cx="655320" cy="381000"/>
                    </a:xfrm>
                    <a:prstGeom prst="rect">
                      <a:avLst/>
                    </a:prstGeom>
                    <a:noFill/>
                    <a:ln>
                      <a:noFill/>
                    </a:ln>
                  </pic:spPr>
                </pic:pic>
              </a:graphicData>
            </a:graphic>
          </wp:inline>
        </w:drawing>
      </w:r>
      <w:r w:rsidR="00A03C9B">
        <w:t xml:space="preserve"> - ставка тарифа на оплату нормативных потерь электрической энергии при ее передаче по электрическим сетям единой национальной (общеросси</w:t>
      </w:r>
      <w:r w:rsidR="00A03C9B">
        <w:t>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rsidR="00000000" w:rsidRDefault="00A03C9B">
      <w:r>
        <w:t>НТП</w:t>
      </w:r>
      <w:r>
        <w:t>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rsidR="00000000" w:rsidRDefault="00A03C9B"/>
    <w:p w:rsidR="00000000" w:rsidRDefault="00A03C9B">
      <w:r>
        <w:t>Нормат</w:t>
      </w:r>
      <w:r>
        <w:t>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rsidR="00000000" w:rsidRDefault="00A03C9B">
      <w:pPr>
        <w:pStyle w:val="a6"/>
        <w:rPr>
          <w:color w:val="000000"/>
          <w:sz w:val="16"/>
          <w:szCs w:val="16"/>
          <w:shd w:val="clear" w:color="auto" w:fill="F0F0F0"/>
        </w:rPr>
      </w:pPr>
      <w:bookmarkStart w:id="690" w:name="sub_10813"/>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690"/>
    <w:p w:rsidR="00000000" w:rsidRDefault="00A03C9B">
      <w:pPr>
        <w:pStyle w:val="a7"/>
        <w:rPr>
          <w:shd w:val="clear" w:color="auto" w:fill="F0F0F0"/>
        </w:rPr>
      </w:pPr>
      <w:r>
        <w:t xml:space="preserve"> </w:t>
      </w:r>
      <w:hyperlink r:id="rId830" w:history="1">
        <w:r>
          <w:rPr>
            <w:rStyle w:val="a4"/>
            <w:shd w:val="clear" w:color="auto" w:fill="F0F0F0"/>
          </w:rPr>
          <w:t>Постановлением</w:t>
        </w:r>
      </w:hyperlink>
      <w:r>
        <w:rPr>
          <w:shd w:val="clear" w:color="auto" w:fill="F0F0F0"/>
        </w:rPr>
        <w:t xml:space="preserve"> Правительства РФ от 31 июля 2014 г. N 750 Основы ценообразования дополнены пунктом 81</w:t>
      </w:r>
      <w:r>
        <w:rPr>
          <w:shd w:val="clear" w:color="auto" w:fill="F0F0F0"/>
          <w:vertAlign w:val="superscript"/>
        </w:rPr>
        <w:t> 3</w:t>
      </w:r>
    </w:p>
    <w:p w:rsidR="00000000" w:rsidRDefault="00A03C9B">
      <w:r>
        <w:t>81</w:t>
      </w:r>
      <w:r>
        <w:rPr>
          <w:vertAlign w:val="superscript"/>
        </w:rPr>
        <w:t> 3</w:t>
      </w:r>
      <w:r>
        <w:t>. Ставка перекрестного субсидирования в 2014 году, учитываем</w:t>
      </w:r>
      <w:r>
        <w:t xml:space="preserve">ая на уровне напряжения (ВН1), определяется согласно </w:t>
      </w:r>
      <w:hyperlink w:anchor="sub_50000" w:history="1">
        <w:r>
          <w:rPr>
            <w:rStyle w:val="a4"/>
          </w:rPr>
          <w:t>приложению N 5</w:t>
        </w:r>
      </w:hyperlink>
      <w:r>
        <w:t xml:space="preserve">.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w:t>
      </w:r>
      <w:r>
        <w:t>Российской Федерации определяется по формуле:</w:t>
      </w:r>
    </w:p>
    <w:p w:rsidR="00000000" w:rsidRDefault="00A03C9B"/>
    <w:p w:rsidR="00000000" w:rsidRDefault="006438F4">
      <w:pPr>
        <w:ind w:firstLine="698"/>
        <w:jc w:val="center"/>
      </w:pPr>
      <w:r>
        <w:rPr>
          <w:noProof/>
        </w:rPr>
        <w:drawing>
          <wp:inline distT="0" distB="0" distL="0" distR="0">
            <wp:extent cx="1744980" cy="33528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31">
                      <a:extLst>
                        <a:ext uri="{28A0092B-C50C-407E-A947-70E740481C1C}">
                          <a14:useLocalDpi xmlns:a14="http://schemas.microsoft.com/office/drawing/2010/main" val="0"/>
                        </a:ext>
                      </a:extLst>
                    </a:blip>
                    <a:srcRect/>
                    <a:stretch>
                      <a:fillRect/>
                    </a:stretch>
                  </pic:blipFill>
                  <pic:spPr bwMode="auto">
                    <a:xfrm>
                      <a:off x="0" y="0"/>
                      <a:ext cx="1744980" cy="335280"/>
                    </a:xfrm>
                    <a:prstGeom prst="rect">
                      <a:avLst/>
                    </a:prstGeom>
                    <a:noFill/>
                    <a:ln>
                      <a:noFill/>
                    </a:ln>
                  </pic:spPr>
                </pic:pic>
              </a:graphicData>
            </a:graphic>
          </wp:inline>
        </w:drawing>
      </w:r>
      <w:r w:rsidR="00A03C9B">
        <w:t>,</w:t>
      </w:r>
    </w:p>
    <w:p w:rsidR="00000000" w:rsidRDefault="00A03C9B">
      <w:r>
        <w:t>где:</w:t>
      </w:r>
    </w:p>
    <w:p w:rsidR="00000000" w:rsidRDefault="00A03C9B">
      <w:r>
        <w:rPr>
          <w:i/>
          <w:iCs/>
        </w:rPr>
        <w:t>S</w:t>
      </w:r>
      <w:r>
        <w:rPr>
          <w:vertAlign w:val="superscript"/>
        </w:rPr>
        <w:t> ПС</w:t>
      </w:r>
      <w:r>
        <w:t xml:space="preserve"> - ставка перекрестного субсидирования в соответствующем субъекте Российской Федерации, указанная в </w:t>
      </w:r>
      <w:hyperlink w:anchor="sub_50000" w:history="1">
        <w:r>
          <w:rPr>
            <w:rStyle w:val="a4"/>
          </w:rPr>
          <w:t>приложении N 5</w:t>
        </w:r>
      </w:hyperlink>
      <w:r>
        <w:t>, рублей за тысячу ки</w:t>
      </w:r>
      <w:r>
        <w:t>ловатт-часов;</w:t>
      </w:r>
    </w:p>
    <w:p w:rsidR="00000000" w:rsidRDefault="00A03C9B">
      <w:r>
        <w:rPr>
          <w:i/>
          <w:iCs/>
        </w:rPr>
        <w:t>K</w:t>
      </w:r>
      <w:r>
        <w:rPr>
          <w:vertAlign w:val="subscript"/>
        </w:rPr>
        <w:t> i</w:t>
      </w:r>
      <w:r>
        <w:t xml:space="preserve"> - снижение ставки перекрестного субсидирования по субъекту Российской Федерации, процентов, определяемое по формуле:</w:t>
      </w:r>
    </w:p>
    <w:p w:rsidR="00000000" w:rsidRDefault="00A03C9B"/>
    <w:p w:rsidR="00000000" w:rsidRDefault="006438F4">
      <w:pPr>
        <w:ind w:firstLine="698"/>
        <w:jc w:val="center"/>
      </w:pPr>
      <w:r>
        <w:rPr>
          <w:noProof/>
        </w:rPr>
        <w:drawing>
          <wp:inline distT="0" distB="0" distL="0" distR="0">
            <wp:extent cx="4107180" cy="75438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32">
                      <a:extLst>
                        <a:ext uri="{28A0092B-C50C-407E-A947-70E740481C1C}">
                          <a14:useLocalDpi xmlns:a14="http://schemas.microsoft.com/office/drawing/2010/main" val="0"/>
                        </a:ext>
                      </a:extLst>
                    </a:blip>
                    <a:srcRect/>
                    <a:stretch>
                      <a:fillRect/>
                    </a:stretch>
                  </pic:blipFill>
                  <pic:spPr bwMode="auto">
                    <a:xfrm>
                      <a:off x="0" y="0"/>
                      <a:ext cx="4107180" cy="754380"/>
                    </a:xfrm>
                    <a:prstGeom prst="rect">
                      <a:avLst/>
                    </a:prstGeom>
                    <a:noFill/>
                    <a:ln>
                      <a:noFill/>
                    </a:ln>
                  </pic:spPr>
                </pic:pic>
              </a:graphicData>
            </a:graphic>
          </wp:inline>
        </w:drawing>
      </w:r>
      <w:r w:rsidR="00A03C9B">
        <w:t>,</w:t>
      </w:r>
    </w:p>
    <w:p w:rsidR="00000000" w:rsidRDefault="00A03C9B"/>
    <w:p w:rsidR="00000000" w:rsidRDefault="00A03C9B">
      <w:r>
        <w:t>где:</w:t>
      </w:r>
    </w:p>
    <w:p w:rsidR="00000000" w:rsidRDefault="006438F4">
      <w:r>
        <w:rPr>
          <w:noProof/>
        </w:rPr>
        <w:drawing>
          <wp:inline distT="0" distB="0" distL="0" distR="0">
            <wp:extent cx="396240" cy="32766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33">
                      <a:extLst>
                        <a:ext uri="{28A0092B-C50C-407E-A947-70E740481C1C}">
                          <a14:useLocalDpi xmlns:a14="http://schemas.microsoft.com/office/drawing/2010/main" val="0"/>
                        </a:ext>
                      </a:extLst>
                    </a:blip>
                    <a:srcRect/>
                    <a:stretch>
                      <a:fillRect/>
                    </a:stretch>
                  </pic:blipFill>
                  <pic:spPr bwMode="auto">
                    <a:xfrm>
                      <a:off x="0" y="0"/>
                      <a:ext cx="396240" cy="327660"/>
                    </a:xfrm>
                    <a:prstGeom prst="rect">
                      <a:avLst/>
                    </a:prstGeom>
                    <a:noFill/>
                    <a:ln>
                      <a:noFill/>
                    </a:ln>
                  </pic:spPr>
                </pic:pic>
              </a:graphicData>
            </a:graphic>
          </wp:inline>
        </w:drawing>
      </w:r>
      <w:r w:rsidR="00A03C9B">
        <w:t xml:space="preserve"> - минимальное снижение ставки перекрестного субсидирования, определяемое в соответствии с </w:t>
      </w:r>
      <w:hyperlink w:anchor="sub_10814" w:history="1">
        <w:r w:rsidR="00A03C9B">
          <w:rPr>
            <w:rStyle w:val="a4"/>
          </w:rPr>
          <w:t>пунктом 81</w:t>
        </w:r>
      </w:hyperlink>
      <w:hyperlink w:anchor="sub_10814" w:history="1">
        <w:r w:rsidR="00A03C9B">
          <w:rPr>
            <w:rStyle w:val="a4"/>
            <w:vertAlign w:val="superscript"/>
          </w:rPr>
          <w:t> 4</w:t>
        </w:r>
      </w:hyperlink>
      <w:r w:rsidR="00A03C9B">
        <w:t>, процентов;</w:t>
      </w:r>
    </w:p>
    <w:p w:rsidR="00000000" w:rsidRDefault="00A03C9B">
      <w:r>
        <w:t>СУБС - размер средств бюджетов бюджетной системы Ро</w:t>
      </w:r>
      <w:r>
        <w:t>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rsidR="00000000" w:rsidRDefault="006438F4">
      <w:r>
        <w:rPr>
          <w:noProof/>
        </w:rPr>
        <w:drawing>
          <wp:inline distT="0" distB="0" distL="0" distR="0">
            <wp:extent cx="861060" cy="41148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4">
                      <a:extLst>
                        <a:ext uri="{28A0092B-C50C-407E-A947-70E740481C1C}">
                          <a14:useLocalDpi xmlns:a14="http://schemas.microsoft.com/office/drawing/2010/main" val="0"/>
                        </a:ext>
                      </a:extLst>
                    </a:blip>
                    <a:srcRect/>
                    <a:stretch>
                      <a:fillRect/>
                    </a:stretch>
                  </pic:blipFill>
                  <pic:spPr bwMode="auto">
                    <a:xfrm>
                      <a:off x="0" y="0"/>
                      <a:ext cx="861060" cy="411480"/>
                    </a:xfrm>
                    <a:prstGeom prst="rect">
                      <a:avLst/>
                    </a:prstGeom>
                    <a:noFill/>
                    <a:ln>
                      <a:noFill/>
                    </a:ln>
                  </pic:spPr>
                </pic:pic>
              </a:graphicData>
            </a:graphic>
          </wp:inline>
        </w:drawing>
      </w:r>
      <w:r w:rsidR="00A03C9B">
        <w:t xml:space="preserve"> - плановый объем полезного отпуска электрической энергии потребите</w:t>
      </w:r>
      <w:r w:rsidR="00A03C9B">
        <w:t>лей на уровне напряжения ВН1 на год (i), МВт·ч.</w:t>
      </w:r>
    </w:p>
    <w:p w:rsidR="00000000" w:rsidRDefault="00A03C9B"/>
    <w:p w:rsidR="00000000" w:rsidRDefault="00A03C9B">
      <w:pPr>
        <w:pStyle w:val="a6"/>
        <w:rPr>
          <w:color w:val="000000"/>
          <w:sz w:val="16"/>
          <w:szCs w:val="16"/>
          <w:shd w:val="clear" w:color="auto" w:fill="F0F0F0"/>
        </w:rPr>
      </w:pPr>
      <w:bookmarkStart w:id="691" w:name="sub_10814"/>
      <w:r>
        <w:rPr>
          <w:color w:val="000000"/>
          <w:sz w:val="16"/>
          <w:szCs w:val="16"/>
          <w:shd w:val="clear" w:color="auto" w:fill="F0F0F0"/>
        </w:rPr>
        <w:t>Информация об изменениях:</w:t>
      </w:r>
    </w:p>
    <w:bookmarkEnd w:id="691"/>
    <w:p w:rsidR="00000000" w:rsidRDefault="00A03C9B">
      <w:pPr>
        <w:pStyle w:val="a7"/>
        <w:rPr>
          <w:shd w:val="clear" w:color="auto" w:fill="F0F0F0"/>
        </w:rPr>
      </w:pPr>
      <w:r>
        <w:t xml:space="preserve"> </w:t>
      </w:r>
      <w:r>
        <w:rPr>
          <w:shd w:val="clear" w:color="auto" w:fill="F0F0F0"/>
        </w:rPr>
        <w:t xml:space="preserve">Пункт 81.4 изменен с 23 января 2023 г. - </w:t>
      </w:r>
      <w:hyperlink r:id="rId835" w:history="1">
        <w:r>
          <w:rPr>
            <w:rStyle w:val="a4"/>
            <w:shd w:val="clear" w:color="auto" w:fill="F0F0F0"/>
          </w:rPr>
          <w:t>Постановление</w:t>
        </w:r>
      </w:hyperlink>
      <w:r>
        <w:rPr>
          <w:shd w:val="clear" w:color="auto" w:fill="F0F0F0"/>
        </w:rPr>
        <w:t xml:space="preserve"> Правительства России от 30 декабря 2</w:t>
      </w:r>
      <w:r>
        <w:rPr>
          <w:shd w:val="clear" w:color="auto" w:fill="F0F0F0"/>
        </w:rPr>
        <w:t>022 г. N 2556</w:t>
      </w:r>
    </w:p>
    <w:p w:rsidR="00000000" w:rsidRDefault="00A03C9B">
      <w:pPr>
        <w:pStyle w:val="a7"/>
        <w:rPr>
          <w:shd w:val="clear" w:color="auto" w:fill="F0F0F0"/>
        </w:rPr>
      </w:pPr>
      <w:r>
        <w:t xml:space="preserve"> </w:t>
      </w:r>
      <w:hyperlink r:id="rId836" w:history="1">
        <w:r>
          <w:rPr>
            <w:rStyle w:val="a4"/>
            <w:shd w:val="clear" w:color="auto" w:fill="F0F0F0"/>
          </w:rPr>
          <w:t>См. предыдущую редакцию</w:t>
        </w:r>
      </w:hyperlink>
    </w:p>
    <w:p w:rsidR="00000000" w:rsidRDefault="00A03C9B">
      <w:r>
        <w:t>81</w:t>
      </w:r>
      <w:r>
        <w:rPr>
          <w:vertAlign w:val="superscript"/>
        </w:rPr>
        <w:t> 4</w:t>
      </w:r>
      <w:r>
        <w:t>. Минимальное снижение ставки перекрестного субсидирования в Республике Бурятия и Забайкальском крае составляет:</w:t>
      </w:r>
    </w:p>
    <w:p w:rsidR="00000000" w:rsidRDefault="00A03C9B">
      <w:r>
        <w:t>с 1 июля 2015 г. - 4 процента ее размера по состоянию на 1 января 2014 г.;</w:t>
      </w:r>
    </w:p>
    <w:p w:rsidR="00000000" w:rsidRDefault="00A03C9B">
      <w:r>
        <w:t>с 1 июля 2016 г. - 9 процентов ее размера по состоянию на 1 января 2014 г.</w:t>
      </w:r>
    </w:p>
    <w:p w:rsidR="00000000" w:rsidRDefault="00A03C9B">
      <w:r>
        <w:t>Начиная с 1 июля 2017 г. ставка перекрестного субсидирования в Республике Бурятия и Забайкальском крае рас</w:t>
      </w:r>
      <w:r>
        <w:t>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rsidR="00000000" w:rsidRDefault="00A03C9B">
      <w:bookmarkStart w:id="692" w:name="sub_108145"/>
      <w:r>
        <w:t xml:space="preserve">Абзацы 5 - 7 утратили силу с 8 сентября 2023 г. - </w:t>
      </w:r>
      <w:hyperlink r:id="rId837" w:history="1">
        <w:r>
          <w:rPr>
            <w:rStyle w:val="a4"/>
          </w:rPr>
          <w:t>Постановление</w:t>
        </w:r>
      </w:hyperlink>
      <w:r>
        <w:t xml:space="preserve"> Правительства России от 31 августа 2023 г. N 1416</w:t>
      </w:r>
    </w:p>
    <w:bookmarkEnd w:id="692"/>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838" w:history="1">
        <w:r>
          <w:rPr>
            <w:rStyle w:val="a4"/>
            <w:shd w:val="clear" w:color="auto" w:fill="F0F0F0"/>
          </w:rPr>
          <w:t>См. предыдущую редакцию</w:t>
        </w:r>
      </w:hyperlink>
    </w:p>
    <w:p w:rsidR="00000000" w:rsidRDefault="00A03C9B">
      <w:bookmarkStart w:id="693" w:name="sub_18148"/>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w:t>
      </w:r>
      <w:r>
        <w:t>асти субъекта Российской Федерации или высшим должностным лицом субъекта Российской Федерации (председателем высшего исполнительного органа субъекта Российской Федерации) и потребителями, энергопринимающие устройства которых технологически присоединены к о</w:t>
      </w:r>
      <w:r>
        <w:t>бъектам электросетевого хозяйства и (или) их частям, переданным в аренду территориальной сетевой организации.</w:t>
      </w:r>
    </w:p>
    <w:bookmarkEnd w:id="693"/>
    <w:p w:rsidR="00000000" w:rsidRDefault="00A03C9B">
      <w:r>
        <w:t xml:space="preserve">Снижение ставки перекрестного субсидирования </w:t>
      </w:r>
      <w:r>
        <w:rPr>
          <w:i/>
          <w:iCs/>
        </w:rPr>
        <w:t>K</w:t>
      </w:r>
      <w:r>
        <w:rPr>
          <w:vertAlign w:val="subscript"/>
        </w:rPr>
        <w:t> i</w:t>
      </w:r>
      <w:r>
        <w:t xml:space="preserve"> указывается исполнительными органами субъектов Российской Федерации в области государств</w:t>
      </w:r>
      <w:r>
        <w:t>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rsidR="00000000" w:rsidRDefault="00A03C9B">
      <w:pPr>
        <w:pStyle w:val="a6"/>
        <w:rPr>
          <w:color w:val="000000"/>
          <w:sz w:val="16"/>
          <w:szCs w:val="16"/>
          <w:shd w:val="clear" w:color="auto" w:fill="F0F0F0"/>
        </w:rPr>
      </w:pPr>
      <w:bookmarkStart w:id="694" w:name="sub_10815"/>
      <w:r>
        <w:rPr>
          <w:color w:val="000000"/>
          <w:sz w:val="16"/>
          <w:szCs w:val="16"/>
          <w:shd w:val="clear" w:color="auto" w:fill="F0F0F0"/>
        </w:rPr>
        <w:t>Информация об изменениях:</w:t>
      </w:r>
    </w:p>
    <w:bookmarkEnd w:id="694"/>
    <w:p w:rsidR="00000000" w:rsidRDefault="00A03C9B">
      <w:pPr>
        <w:pStyle w:val="a7"/>
        <w:rPr>
          <w:shd w:val="clear" w:color="auto" w:fill="F0F0F0"/>
        </w:rPr>
      </w:pPr>
      <w:r>
        <w:t xml:space="preserve"> </w:t>
      </w:r>
      <w:r>
        <w:rPr>
          <w:shd w:val="clear" w:color="auto" w:fill="F0F0F0"/>
        </w:rPr>
        <w:t xml:space="preserve">Пункт </w:t>
      </w:r>
      <w:r>
        <w:rPr>
          <w:shd w:val="clear" w:color="auto" w:fill="F0F0F0"/>
        </w:rPr>
        <w:t xml:space="preserve">81.5 изменен с 17 февраля 2024 г. - </w:t>
      </w:r>
      <w:hyperlink r:id="rId839" w:history="1">
        <w:r>
          <w:rPr>
            <w:rStyle w:val="a4"/>
            <w:shd w:val="clear" w:color="auto" w:fill="F0F0F0"/>
          </w:rPr>
          <w:t>Постановление</w:t>
        </w:r>
      </w:hyperlink>
      <w:r>
        <w:rPr>
          <w:shd w:val="clear" w:color="auto" w:fill="F0F0F0"/>
        </w:rPr>
        <w:t xml:space="preserve"> Правительства России от 7 февраля 2024 г. N 133</w:t>
      </w:r>
    </w:p>
    <w:p w:rsidR="00000000" w:rsidRDefault="00A03C9B">
      <w:pPr>
        <w:pStyle w:val="a7"/>
        <w:rPr>
          <w:shd w:val="clear" w:color="auto" w:fill="F0F0F0"/>
        </w:rPr>
      </w:pPr>
      <w:r>
        <w:t xml:space="preserve"> </w:t>
      </w:r>
      <w:hyperlink r:id="rId840" w:history="1">
        <w:r>
          <w:rPr>
            <w:rStyle w:val="a4"/>
            <w:shd w:val="clear" w:color="auto" w:fill="F0F0F0"/>
          </w:rPr>
          <w:t>См. предыдущую редакцию</w:t>
        </w:r>
      </w:hyperlink>
    </w:p>
    <w:p w:rsidR="00000000" w:rsidRDefault="00A03C9B">
      <w:r>
        <w:t>81</w:t>
      </w:r>
      <w:r>
        <w:rPr>
          <w:vertAlign w:val="superscript"/>
        </w:rPr>
        <w:t> 5</w:t>
      </w:r>
      <w:r>
        <w:t>. Цены (тарифы)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определяются в соответствии с методически</w:t>
      </w:r>
      <w:r>
        <w:t>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w:t>
      </w:r>
      <w:r>
        <w:t xml:space="preserve">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Величина и ставка перекрестного субсидирования, учитываемые на </w:t>
      </w:r>
      <w:r>
        <w:t>очередной период регулирования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w:t>
      </w:r>
      <w:r>
        <w:t xml:space="preserve"> и ставка перекрестного субсидирования), определяются в соответствии с </w:t>
      </w:r>
      <w:hyperlink r:id="rId841" w:history="1">
        <w:r>
          <w:rPr>
            <w:rStyle w:val="a4"/>
          </w:rPr>
          <w:t>методическими указаниями</w:t>
        </w:r>
      </w:hyperlink>
      <w:r>
        <w:t xml:space="preserve"> по расчету величины и ставки перекрестного субсидирования, учитываемых в ценах (тарифах) на </w:t>
      </w:r>
      <w:r>
        <w:t>услуги по передаче электрической энергии для потребителей, не относящихся к населению или приравненным к нему категориям потребителей (далее - методические указания по расчету величины и ставки перекрестного субсидирования), утверждаемыми Федеральной антим</w:t>
      </w:r>
      <w:r>
        <w:t>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rsidR="00000000" w:rsidRDefault="00A03C9B">
      <w:bookmarkStart w:id="695" w:name="sub_1081502"/>
      <w:r>
        <w:t xml:space="preserve">для субъектов Российской Федерации, регулирующие органы которых приняли решение об установлении цен </w:t>
      </w:r>
      <w:r>
        <w:t>(тарифов)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или цен (тарифов) на электрическую энергию (мощность), пос</w:t>
      </w:r>
      <w:r>
        <w:t>тавляемую населению и приравненным к нему категориям потребителей, с дифференциацией по объемам потребления электрической энергии и группам (подгруппам) населения и приравненным к нему категориям потребителей, как меньшая из следующих величин:</w:t>
      </w:r>
    </w:p>
    <w:p w:rsidR="00000000" w:rsidRDefault="00A03C9B">
      <w:bookmarkStart w:id="696" w:name="sub_108152"/>
      <w:bookmarkEnd w:id="695"/>
      <w:r>
        <w:t xml:space="preserve">предельная величина перекрестного субсидирования, которая определяется исходя из величины, указанной в </w:t>
      </w:r>
      <w:hyperlink w:anchor="sub_60000" w:history="1">
        <w:r>
          <w:rPr>
            <w:rStyle w:val="a4"/>
          </w:rPr>
          <w:t>приложении N 6</w:t>
        </w:r>
      </w:hyperlink>
      <w:r>
        <w:t xml:space="preserve"> к настоящему документу, с учетом ее снижения в соответствии с графиком снижения величины перекрестного</w:t>
      </w:r>
      <w:r>
        <w:t xml:space="preserve"> субсидирования в случае его утверждения Правительством Российской Федерации по формуле в соответствии с </w:t>
      </w:r>
      <w:hyperlink w:anchor="sub_1081539" w:history="1">
        <w:r>
          <w:rPr>
            <w:rStyle w:val="a4"/>
          </w:rPr>
          <w:t>абзацем девятым</w:t>
        </w:r>
      </w:hyperlink>
      <w:r>
        <w:t xml:space="preserve"> настоящего пункта;</w:t>
      </w:r>
    </w:p>
    <w:p w:rsidR="00000000" w:rsidRDefault="00A03C9B">
      <w:bookmarkStart w:id="697" w:name="sub_108153"/>
      <w:bookmarkEnd w:id="696"/>
      <w:r>
        <w:t>расчетная величина перекрестного субсидирования в ценах (тарифах) н</w:t>
      </w:r>
      <w:r>
        <w:t>а услуги по передаче электрической энергии;</w:t>
      </w:r>
    </w:p>
    <w:p w:rsidR="00000000" w:rsidRDefault="00A03C9B">
      <w:bookmarkStart w:id="698" w:name="sub_1081503"/>
      <w:bookmarkEnd w:id="697"/>
      <w:r>
        <w:t>для иных субъектов Российской Федерации как меньшая из следующих величин:</w:t>
      </w:r>
    </w:p>
    <w:bookmarkEnd w:id="698"/>
    <w:p w:rsidR="00000000" w:rsidRDefault="00A03C9B">
      <w:r>
        <w:t xml:space="preserve">предельная величина перекрестного субсидирования согласно </w:t>
      </w:r>
      <w:hyperlink w:anchor="sub_60000" w:history="1">
        <w:r>
          <w:rPr>
            <w:rStyle w:val="a4"/>
          </w:rPr>
          <w:t>приложению N 6</w:t>
        </w:r>
      </w:hyperlink>
      <w:r>
        <w:t xml:space="preserve"> к наст</w:t>
      </w:r>
      <w:r>
        <w:t>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rsidR="00000000" w:rsidRDefault="00A03C9B">
      <w:r>
        <w:t>расчетная величина перекрестного субсидирования в ценах (тарифах) на услуги по пере</w:t>
      </w:r>
      <w:r>
        <w:t>даче электрической энергии.</w:t>
      </w:r>
    </w:p>
    <w:p w:rsidR="00000000" w:rsidRDefault="00A03C9B">
      <w:r>
        <w:t>Предельная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w:t>
      </w:r>
      <w:r>
        <w:t xml:space="preserve">е территориальными сетевыми организациями, для субъектов Российской Федерации, указанных в </w:t>
      </w:r>
      <w:hyperlink w:anchor="sub_1081502" w:history="1">
        <w:r>
          <w:rPr>
            <w:rStyle w:val="a4"/>
          </w:rPr>
          <w:t>абзаце втором</w:t>
        </w:r>
      </w:hyperlink>
      <w:r>
        <w:t xml:space="preserve"> настоящего пункта, на период регулирования i (</w:t>
      </w:r>
      <w:r w:rsidR="006438F4">
        <w:rPr>
          <w:noProof/>
        </w:rPr>
        <w:drawing>
          <wp:inline distT="0" distB="0" distL="0" distR="0">
            <wp:extent cx="502920" cy="3048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42">
                      <a:extLst>
                        <a:ext uri="{28A0092B-C50C-407E-A947-70E740481C1C}">
                          <a14:useLocalDpi xmlns:a14="http://schemas.microsoft.com/office/drawing/2010/main" val="0"/>
                        </a:ext>
                      </a:extLst>
                    </a:blip>
                    <a:srcRect/>
                    <a:stretch>
                      <a:fillRect/>
                    </a:stretch>
                  </pic:blipFill>
                  <pic:spPr bwMode="auto">
                    <a:xfrm>
                      <a:off x="0" y="0"/>
                      <a:ext cx="502920" cy="304800"/>
                    </a:xfrm>
                    <a:prstGeom prst="rect">
                      <a:avLst/>
                    </a:prstGeom>
                    <a:noFill/>
                    <a:ln>
                      <a:noFill/>
                    </a:ln>
                  </pic:spPr>
                </pic:pic>
              </a:graphicData>
            </a:graphic>
          </wp:inline>
        </w:drawing>
      </w:r>
      <w:r>
        <w:t>) определяется по формуле:</w:t>
      </w:r>
    </w:p>
    <w:p w:rsidR="00000000" w:rsidRDefault="00A03C9B"/>
    <w:p w:rsidR="00000000" w:rsidRDefault="006438F4">
      <w:bookmarkStart w:id="699" w:name="sub_1081539"/>
      <w:r>
        <w:rPr>
          <w:noProof/>
        </w:rPr>
        <w:drawing>
          <wp:inline distT="0" distB="0" distL="0" distR="0">
            <wp:extent cx="2887980" cy="60198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43">
                      <a:extLst>
                        <a:ext uri="{28A0092B-C50C-407E-A947-70E740481C1C}">
                          <a14:useLocalDpi xmlns:a14="http://schemas.microsoft.com/office/drawing/2010/main" val="0"/>
                        </a:ext>
                      </a:extLst>
                    </a:blip>
                    <a:srcRect/>
                    <a:stretch>
                      <a:fillRect/>
                    </a:stretch>
                  </pic:blipFill>
                  <pic:spPr bwMode="auto">
                    <a:xfrm>
                      <a:off x="0" y="0"/>
                      <a:ext cx="2887980" cy="601980"/>
                    </a:xfrm>
                    <a:prstGeom prst="rect">
                      <a:avLst/>
                    </a:prstGeom>
                    <a:noFill/>
                    <a:ln>
                      <a:noFill/>
                    </a:ln>
                  </pic:spPr>
                </pic:pic>
              </a:graphicData>
            </a:graphic>
          </wp:inline>
        </w:drawing>
      </w:r>
    </w:p>
    <w:bookmarkEnd w:id="699"/>
    <w:p w:rsidR="00000000" w:rsidRDefault="00A03C9B"/>
    <w:p w:rsidR="00000000" w:rsidRDefault="00A03C9B">
      <w:r>
        <w:t>где:</w:t>
      </w:r>
    </w:p>
    <w:p w:rsidR="00000000" w:rsidRDefault="006438F4">
      <w:r>
        <w:rPr>
          <w:noProof/>
        </w:rPr>
        <w:drawing>
          <wp:inline distT="0" distB="0" distL="0" distR="0">
            <wp:extent cx="502920" cy="33528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44">
                      <a:extLst>
                        <a:ext uri="{28A0092B-C50C-407E-A947-70E740481C1C}">
                          <a14:useLocalDpi xmlns:a14="http://schemas.microsoft.com/office/drawing/2010/main" val="0"/>
                        </a:ext>
                      </a:extLst>
                    </a:blip>
                    <a:srcRect/>
                    <a:stretch>
                      <a:fillRect/>
                    </a:stretch>
                  </pic:blipFill>
                  <pic:spPr bwMode="auto">
                    <a:xfrm>
                      <a:off x="0" y="0"/>
                      <a:ext cx="502920" cy="335280"/>
                    </a:xfrm>
                    <a:prstGeom prst="rect">
                      <a:avLst/>
                    </a:prstGeom>
                    <a:noFill/>
                    <a:ln>
                      <a:noFill/>
                    </a:ln>
                  </pic:spPr>
                </pic:pic>
              </a:graphicData>
            </a:graphic>
          </wp:inline>
        </w:drawing>
      </w:r>
      <w:r w:rsidR="00A03C9B">
        <w:t xml:space="preserve"> - предельная величина перекрестного субсидирования по субъектам Российской Федерации согласно </w:t>
      </w:r>
      <w:hyperlink w:anchor="sub_60000" w:history="1">
        <w:r w:rsidR="00A03C9B">
          <w:rPr>
            <w:rStyle w:val="a4"/>
          </w:rPr>
          <w:t>приложению N 6</w:t>
        </w:r>
      </w:hyperlink>
      <w:r w:rsidR="00A03C9B">
        <w:t xml:space="preserve"> к настоящему документу с учето</w:t>
      </w:r>
      <w:r w:rsidR="00A03C9B">
        <w:t>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rsidR="00000000" w:rsidRDefault="00A03C9B">
      <w:r>
        <w:t>I</w:t>
      </w:r>
      <w:r>
        <w:rPr>
          <w:vertAlign w:val="subscript"/>
        </w:rPr>
        <w:t> j</w:t>
      </w:r>
      <w:r>
        <w:t xml:space="preserve"> - индекс потребительских цен, определенный в соответствии с прогнозом социально-экономического развития</w:t>
      </w:r>
      <w:r>
        <w:t xml:space="preserve"> Российской Федерации на год j;</w:t>
      </w:r>
    </w:p>
    <w:p w:rsidR="00000000" w:rsidRDefault="006438F4">
      <w:r>
        <w:rPr>
          <w:noProof/>
        </w:rPr>
        <w:drawing>
          <wp:inline distT="0" distB="0" distL="0" distR="0">
            <wp:extent cx="502920" cy="3048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45">
                      <a:extLst>
                        <a:ext uri="{28A0092B-C50C-407E-A947-70E740481C1C}">
                          <a14:useLocalDpi xmlns:a14="http://schemas.microsoft.com/office/drawing/2010/main" val="0"/>
                        </a:ext>
                      </a:extLst>
                    </a:blip>
                    <a:srcRect/>
                    <a:stretch>
                      <a:fillRect/>
                    </a:stretch>
                  </pic:blipFill>
                  <pic:spPr bwMode="auto">
                    <a:xfrm>
                      <a:off x="0" y="0"/>
                      <a:ext cx="502920" cy="304800"/>
                    </a:xfrm>
                    <a:prstGeom prst="rect">
                      <a:avLst/>
                    </a:prstGeom>
                    <a:noFill/>
                    <a:ln>
                      <a:noFill/>
                    </a:ln>
                  </pic:spPr>
                </pic:pic>
              </a:graphicData>
            </a:graphic>
          </wp:inline>
        </w:drawing>
      </w:r>
      <w:r w:rsidR="00A03C9B">
        <w:t xml:space="preserve">, </w:t>
      </w:r>
      <w:r>
        <w:rPr>
          <w:noProof/>
        </w:rPr>
        <w:drawing>
          <wp:inline distT="0" distB="0" distL="0" distR="0">
            <wp:extent cx="502920" cy="3048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46">
                      <a:extLst>
                        <a:ext uri="{28A0092B-C50C-407E-A947-70E740481C1C}">
                          <a14:useLocalDpi xmlns:a14="http://schemas.microsoft.com/office/drawing/2010/main" val="0"/>
                        </a:ext>
                      </a:extLst>
                    </a:blip>
                    <a:srcRect/>
                    <a:stretch>
                      <a:fillRect/>
                    </a:stretch>
                  </pic:blipFill>
                  <pic:spPr bwMode="auto">
                    <a:xfrm>
                      <a:off x="0" y="0"/>
                      <a:ext cx="502920" cy="304800"/>
                    </a:xfrm>
                    <a:prstGeom prst="rect">
                      <a:avLst/>
                    </a:prstGeom>
                    <a:noFill/>
                    <a:ln>
                      <a:noFill/>
                    </a:ln>
                  </pic:spPr>
                </pic:pic>
              </a:graphicData>
            </a:graphic>
          </wp:inline>
        </w:drawing>
      </w:r>
      <w:r w:rsidR="00A03C9B">
        <w:t xml:space="preserve"> - объемы электрической энергии (мощности), поставляемые населению и приравненным к нему категориям потребителей, учтенные в сводном прогнозном балансе</w:t>
      </w:r>
      <w:r w:rsidR="00A03C9B">
        <w:t xml:space="preserve"> производства и поставок электрической энергии (мощности) в соответствующем субъекте Российской Федерации соответственно на год j, j-1.</w:t>
      </w:r>
    </w:p>
    <w:p w:rsidR="00000000" w:rsidRDefault="00A03C9B">
      <w:bookmarkStart w:id="700" w:name="sub_108154"/>
      <w:r>
        <w:t xml:space="preserve">Если на основании предусмотренного </w:t>
      </w:r>
      <w:hyperlink w:anchor="sub_10427" w:history="1">
        <w:r>
          <w:rPr>
            <w:rStyle w:val="a4"/>
          </w:rPr>
          <w:t>абзацем первым пункта 10</w:t>
        </w:r>
      </w:hyperlink>
      <w:hyperlink w:anchor="sub_10427" w:history="1">
        <w:r>
          <w:rPr>
            <w:rStyle w:val="a4"/>
            <w:vertAlign w:val="superscript"/>
          </w:rPr>
          <w:t> 1</w:t>
        </w:r>
      </w:hyperlink>
      <w: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w:t>
      </w:r>
      <w:r>
        <w:t>уемых цен (тарифов) на территориях 2 и более субъектов Российской Федерации, то предельная величина перекрестного субсидирования определяется суммированием предельных величин перекрестного субсидирования по соответствующим субъектам Российской Федерации, у</w:t>
      </w:r>
      <w:r>
        <w:t xml:space="preserve">становленных в </w:t>
      </w:r>
      <w:hyperlink w:anchor="sub_60000" w:history="1">
        <w:r>
          <w:rPr>
            <w:rStyle w:val="a4"/>
          </w:rPr>
          <w:t>приложении N 6</w:t>
        </w:r>
      </w:hyperlink>
      <w:r>
        <w:t xml:space="preserve"> к настоящему документу, а расчетная величина перекрестного субсидирования определяется суммированием расчетных величин перекрестного субсидирования по соответствующим субъектам Российской Федерации.</w:t>
      </w:r>
    </w:p>
    <w:bookmarkEnd w:id="700"/>
    <w:p w:rsidR="00000000" w:rsidRDefault="00A03C9B">
      <w:r>
        <w:t>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w:t>
      </w:r>
      <w:r>
        <w:t xml:space="preserve">е расходов на компенсацию потерь в электрических сетях), определенных с учетом методов регулирования, указанных в </w:t>
      </w:r>
      <w:hyperlink w:anchor="sub_200162" w:history="1">
        <w:r>
          <w:rPr>
            <w:rStyle w:val="a4"/>
          </w:rPr>
          <w:t>пункте 12</w:t>
        </w:r>
      </w:hyperlink>
      <w:r>
        <w:t xml:space="preserve"> настоящего документа, и положений </w:t>
      </w:r>
      <w:hyperlink r:id="rId847" w:history="1">
        <w:r>
          <w:rPr>
            <w:rStyle w:val="a4"/>
          </w:rPr>
          <w:t xml:space="preserve">абзаца </w:t>
        </w:r>
        <w:r>
          <w:rPr>
            <w:rStyle w:val="a4"/>
          </w:rPr>
          <w:t>четвертого пункта 42</w:t>
        </w:r>
      </w:hyperlink>
      <w:r>
        <w:t xml:space="preserve"> Правил недискриминационного доступа к услугам по передаче электрической энергии и оказания этих услуг, утвержденных </w:t>
      </w:r>
      <w:hyperlink r:id="rId848" w:history="1">
        <w:r>
          <w:rPr>
            <w:rStyle w:val="a4"/>
          </w:rPr>
          <w:t>постановлением</w:t>
        </w:r>
      </w:hyperlink>
      <w:r>
        <w:t xml:space="preserve"> Правительства Российской Федерации от 2</w:t>
      </w:r>
      <w:r>
        <w:t>7 декабря 2004 г. N 861, следующих величин:</w:t>
      </w:r>
    </w:p>
    <w:p w:rsidR="00000000" w:rsidRDefault="00A03C9B">
      <w:r>
        <w:t>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w:t>
      </w:r>
      <w:r>
        <w:t>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w:t>
      </w:r>
      <w:r>
        <w:t>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000000" w:rsidRDefault="00A03C9B">
      <w:bookmarkStart w:id="701" w:name="sub_108156"/>
      <w:r>
        <w:t>стоимос</w:t>
      </w:r>
      <w:r>
        <w:t>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w:t>
      </w:r>
      <w:r>
        <w:t xml:space="preserve">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849" w:history="1">
        <w:r>
          <w:rPr>
            <w:rStyle w:val="a4"/>
          </w:rPr>
          <w:t>методическими указаниями</w:t>
        </w:r>
      </w:hyperlink>
      <w: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w:t>
      </w:r>
      <w:r>
        <w:t>вненным к нему категориям потребителей.</w:t>
      </w:r>
    </w:p>
    <w:p w:rsidR="00000000" w:rsidRDefault="00A03C9B">
      <w:bookmarkStart w:id="702" w:name="sub_108157"/>
      <w:bookmarkEnd w:id="701"/>
      <w:r>
        <w:t>При определении расчетной величины перекрестного субсидирования в ценах (тарифах) на услуги по передаче электрической энергии на территориях субъектов Российской Федерации, присоединенных к Единой</w:t>
      </w:r>
      <w:r>
        <w:t xml:space="preserve"> энергетической системе России, не учитываются расходы территориальных сетевых организаций, осуществляющих деятельность в технологически изолированных территориальных электроэнергетических системах и на территориях, технологически не связанных с Единой эне</w:t>
      </w:r>
      <w:r>
        <w:t>ргетической системой России и технологически изолированными территориальными электроэнергетическими системами.</w:t>
      </w:r>
    </w:p>
    <w:bookmarkEnd w:id="702"/>
    <w:p w:rsidR="00000000" w:rsidRDefault="00A03C9B">
      <w:r>
        <w:t>Величина перекрестного субсидирования распределяется в ценах (тарифах) на услуги по передаче электрической энергии для потребителей (за</w:t>
      </w:r>
      <w:r>
        <w:t xml:space="preserve">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rsidR="00000000" w:rsidRDefault="00A03C9B">
      <w:bookmarkStart w:id="703" w:name="sub_108158"/>
      <w:r>
        <w:t>по уровню напряжения (ВН1) - исходя из ставки перекрестно</w:t>
      </w:r>
      <w:r>
        <w:t xml:space="preserve">го субсидирования, определенной в соответствии с </w:t>
      </w:r>
      <w:hyperlink w:anchor="sub_10813" w:history="1">
        <w:r>
          <w:rPr>
            <w:rStyle w:val="a4"/>
          </w:rPr>
          <w:t>пунктом 81</w:t>
        </w:r>
      </w:hyperlink>
      <w:hyperlink w:anchor="sub_10813" w:history="1">
        <w:r>
          <w:rPr>
            <w:rStyle w:val="a4"/>
            <w:vertAlign w:val="superscript"/>
          </w:rPr>
          <w:t> 3</w:t>
        </w:r>
      </w:hyperlink>
      <w:r>
        <w:t xml:space="preserve"> настоящего документа, умноженной на плановый объем полезного отпуска электрической энергии потребителям на уровне напряжения ВН1;</w:t>
      </w:r>
    </w:p>
    <w:p w:rsidR="00000000" w:rsidRDefault="00A03C9B">
      <w:bookmarkStart w:id="704" w:name="sub_108159"/>
      <w:bookmarkEnd w:id="703"/>
      <w:r>
        <w:t>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w:t>
      </w:r>
      <w:r>
        <w:t xml:space="preserve">яжения (ВН1), определенным в соответствии с </w:t>
      </w:r>
      <w:hyperlink w:anchor="sub_108158" w:history="1">
        <w:r>
          <w:rPr>
            <w:rStyle w:val="a4"/>
          </w:rPr>
          <w:t>абзацем двадцатым</w:t>
        </w:r>
      </w:hyperlink>
      <w:r>
        <w:t xml:space="preserve"> настоящего пункта.</w:t>
      </w:r>
    </w:p>
    <w:p w:rsidR="00000000" w:rsidRDefault="00A03C9B">
      <w:bookmarkStart w:id="705" w:name="sub_1081511"/>
      <w:bookmarkEnd w:id="704"/>
      <w:r>
        <w:t xml:space="preserve">Ставка перекрестного субсидирования, определяемая в соответствии с </w:t>
      </w:r>
      <w:hyperlink r:id="rId850" w:history="1">
        <w:r>
          <w:rPr>
            <w:rStyle w:val="a4"/>
          </w:rPr>
          <w:t>методическими указаниями</w:t>
        </w:r>
      </w:hyperlink>
      <w:r>
        <w:t xml:space="preserve"> по расчету величины и ставки перекрестного субсидирования, ежегодно устанавливается с дифференциацией по уровням напряжения (ВН, СН1, СН2, НН) в 2 вариантах и учитывается:</w:t>
      </w:r>
    </w:p>
    <w:bookmarkEnd w:id="705"/>
    <w:p w:rsidR="00000000" w:rsidRDefault="00A03C9B">
      <w:r>
        <w:t>для потребителей, осуществляющих расчет</w:t>
      </w:r>
      <w:r>
        <w:t>ы за услуги по передаче электрической энергии по 2-ставочной цене (тарифу), - в ставке, отражающей удельную величину расходов на содержание электрических сетей;</w:t>
      </w:r>
    </w:p>
    <w:p w:rsidR="00000000" w:rsidRDefault="00A03C9B">
      <w:r>
        <w:t>для потребителей, осуществляющих расчеты за услуги по передаче электрической энергии по 1-ставо</w:t>
      </w:r>
      <w:r>
        <w:t>чной цене (тарифу), - в составе 1-ставочной цены (тарифа)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rsidR="00000000" w:rsidRDefault="00A03C9B">
      <w:r>
        <w:t>Двойной учет величины перекрестного субсидирован</w:t>
      </w:r>
      <w:r>
        <w:t>ия в ставках тарифов на услуги по передаче электрической энергии не допускается.</w:t>
      </w:r>
    </w:p>
    <w:p w:rsidR="00000000" w:rsidRDefault="00A03C9B">
      <w:pPr>
        <w:pStyle w:val="a6"/>
        <w:rPr>
          <w:color w:val="000000"/>
          <w:sz w:val="16"/>
          <w:szCs w:val="16"/>
          <w:shd w:val="clear" w:color="auto" w:fill="F0F0F0"/>
        </w:rPr>
      </w:pPr>
      <w:r>
        <w:rPr>
          <w:color w:val="000000"/>
          <w:sz w:val="16"/>
          <w:szCs w:val="16"/>
          <w:shd w:val="clear" w:color="auto" w:fill="F0F0F0"/>
        </w:rPr>
        <w:t>ГАРАНТ:</w:t>
      </w:r>
    </w:p>
    <w:p w:rsidR="00000000" w:rsidRDefault="00A03C9B">
      <w:pPr>
        <w:pStyle w:val="a6"/>
        <w:rPr>
          <w:shd w:val="clear" w:color="auto" w:fill="F0F0F0"/>
        </w:rPr>
      </w:pPr>
      <w:bookmarkStart w:id="706" w:name="sub_181515"/>
      <w:r>
        <w:t xml:space="preserve"> </w:t>
      </w:r>
      <w:r>
        <w:rPr>
          <w:shd w:val="clear" w:color="auto" w:fill="F0F0F0"/>
        </w:rPr>
        <w:t>Положения абзацев 15 - 17 пункта 81</w:t>
      </w:r>
      <w:r>
        <w:rPr>
          <w:shd w:val="clear" w:color="auto" w:fill="F0F0F0"/>
          <w:vertAlign w:val="superscript"/>
        </w:rPr>
        <w:t xml:space="preserve"> 5 </w:t>
      </w:r>
      <w:hyperlink r:id="rId851" w:history="1">
        <w:r>
          <w:rPr>
            <w:rStyle w:val="a4"/>
            <w:shd w:val="clear" w:color="auto" w:fill="F0F0F0"/>
          </w:rPr>
          <w:t>не применяются</w:t>
        </w:r>
      </w:hyperlink>
      <w:r>
        <w:rPr>
          <w:shd w:val="clear" w:color="auto" w:fill="F0F0F0"/>
        </w:rPr>
        <w:t xml:space="preserve"> при установлении регулируемых цен (т</w:t>
      </w:r>
      <w:r>
        <w:rPr>
          <w:shd w:val="clear" w:color="auto" w:fill="F0F0F0"/>
        </w:rPr>
        <w:t>арифов) в электроэнергетике на декабрь 2022 г. и на 2023 год (на весь финансовый год без календарной разбивки)</w:t>
      </w:r>
    </w:p>
    <w:p w:rsidR="00000000" w:rsidRDefault="00A03C9B">
      <w:bookmarkStart w:id="707" w:name="sub_181526"/>
      <w:bookmarkEnd w:id="706"/>
      <w:r>
        <w:t>При установлении единых (котловых) тарифов на услуги по передаче электрической энергии по электрическим сетям на 2028 год и п</w:t>
      </w:r>
      <w:r>
        <w:t xml:space="preserve">оследующие периоды регулирования не допускается учет ставки перекрестного субсидирования в размере, отличном от размера ставки, рассчитанного в соответствии с </w:t>
      </w:r>
      <w:hyperlink r:id="rId852" w:history="1">
        <w:r>
          <w:rPr>
            <w:rStyle w:val="a4"/>
          </w:rPr>
          <w:t>методическими указаниями</w:t>
        </w:r>
      </w:hyperlink>
      <w:r>
        <w:t xml:space="preserve"> по р</w:t>
      </w:r>
      <w:r>
        <w:t xml:space="preserve">асчету величины и ставки перекрестного субсидирования, за исключением случаев, предусмотренных </w:t>
      </w:r>
      <w:hyperlink w:anchor="sub_181526" w:history="1">
        <w:r>
          <w:rPr>
            <w:rStyle w:val="a4"/>
          </w:rPr>
          <w:t>абзацем двадцать шестым</w:t>
        </w:r>
      </w:hyperlink>
      <w:r>
        <w:t xml:space="preserve"> настоящего пункта.</w:t>
      </w:r>
    </w:p>
    <w:p w:rsidR="00000000" w:rsidRDefault="00A03C9B">
      <w:bookmarkStart w:id="708" w:name="sub_181516"/>
      <w:bookmarkEnd w:id="707"/>
      <w:r>
        <w:t>При наличии утвержденного высшим должностным лицом субъекта Российской</w:t>
      </w:r>
      <w:r>
        <w:t xml:space="preserve"> Федерации (председателем высшего исполнительного органа субъекта Российской Федерации) по согласованию с Федеральной антимонопольной службой, Министерством экономического развития Российской Федерации и Министерством энергетики Российской Федерации график</w:t>
      </w:r>
      <w:r>
        <w:t xml:space="preserve">а доведения ставки перекрестного субсидирования, дифференцированной по уровням напряжения (ВН, CH1, CH2, НН), до размера ставки, рассчитанного в соответствии с </w:t>
      </w:r>
      <w:hyperlink r:id="rId853" w:history="1">
        <w:r>
          <w:rPr>
            <w:rStyle w:val="a4"/>
          </w:rPr>
          <w:t>методическими указаниями</w:t>
        </w:r>
      </w:hyperlink>
      <w:r>
        <w:t xml:space="preserve"> по </w:t>
      </w:r>
      <w:r>
        <w:t xml:space="preserve">расчету величины и ставки перекрестного субсидирования, допускается при установлении на периоды регулирования с 1 января 2028 г. по 31 декабря 2030 г. единых (котловых) тарифов на услуги по передаче электрической энергии по электрическим сетям учет ставки </w:t>
      </w:r>
      <w:r>
        <w:t>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w:t>
      </w:r>
    </w:p>
    <w:bookmarkEnd w:id="708"/>
    <w:p w:rsidR="00000000" w:rsidRDefault="00A03C9B">
      <w:r>
        <w:t>В случае утверждения исполнительным органом субъекта Российской</w:t>
      </w:r>
      <w:r>
        <w:t xml:space="preserve"> Федерации в области государственного регулирования тарифов единых (котловых) тарифов на услуги по передаче электрической энергии по электрическим сетям, в составе которых учитывается ставка перекрестного субсидирования в размере, отличном от размера ставк</w:t>
      </w:r>
      <w:r>
        <w:t xml:space="preserve">и, рассчитанного в соответствии с </w:t>
      </w:r>
      <w:hyperlink r:id="rId854" w:history="1">
        <w:r>
          <w:rPr>
            <w:rStyle w:val="a4"/>
          </w:rPr>
          <w:t>методическими указаниями</w:t>
        </w:r>
      </w:hyperlink>
      <w:r>
        <w:t xml:space="preserve"> по расчету величины и ставки перекрестного субсидирования, и при которых величина перекрестного субсидирования превышает величину</w:t>
      </w:r>
      <w:r>
        <w:t xml:space="preserve"> перекрестного субсидирования, рассчитанную в соответствии с методическими указаниями по расчету величины и ставки перекрестного субсидирования, без согласования с Федеральной антимонопольной службой, Министерством экономического развития Российской Федера</w:t>
      </w:r>
      <w:r>
        <w:t>ции и Министерством энергетики Российской Федерации такое превышение компенсируется за счет средств бюджета субъекта Российской Федерации.</w:t>
      </w:r>
    </w:p>
    <w:p w:rsidR="00000000" w:rsidRDefault="00A03C9B">
      <w:pPr>
        <w:pStyle w:val="a6"/>
        <w:rPr>
          <w:color w:val="000000"/>
          <w:sz w:val="16"/>
          <w:szCs w:val="16"/>
          <w:shd w:val="clear" w:color="auto" w:fill="F0F0F0"/>
        </w:rPr>
      </w:pPr>
      <w:bookmarkStart w:id="709" w:name="sub_10816"/>
      <w:r>
        <w:rPr>
          <w:color w:val="000000"/>
          <w:sz w:val="16"/>
          <w:szCs w:val="16"/>
          <w:shd w:val="clear" w:color="auto" w:fill="F0F0F0"/>
        </w:rPr>
        <w:t>Информация об изменениях:</w:t>
      </w:r>
    </w:p>
    <w:bookmarkEnd w:id="709"/>
    <w:p w:rsidR="00000000" w:rsidRDefault="00A03C9B">
      <w:pPr>
        <w:pStyle w:val="a7"/>
        <w:rPr>
          <w:shd w:val="clear" w:color="auto" w:fill="F0F0F0"/>
        </w:rPr>
      </w:pPr>
      <w:r>
        <w:t xml:space="preserve"> </w:t>
      </w:r>
      <w:r>
        <w:rPr>
          <w:shd w:val="clear" w:color="auto" w:fill="F0F0F0"/>
        </w:rPr>
        <w:t>Пункт 81</w:t>
      </w:r>
      <w:r>
        <w:rPr>
          <w:shd w:val="clear" w:color="auto" w:fill="F0F0F0"/>
          <w:vertAlign w:val="superscript"/>
        </w:rPr>
        <w:t> 6</w:t>
      </w:r>
      <w:r>
        <w:rPr>
          <w:shd w:val="clear" w:color="auto" w:fill="F0F0F0"/>
        </w:rPr>
        <w:t xml:space="preserve"> изменен с 30 декабря 2019 г. - </w:t>
      </w:r>
      <w:hyperlink r:id="rId855" w:history="1">
        <w:r>
          <w:rPr>
            <w:rStyle w:val="a4"/>
            <w:shd w:val="clear" w:color="auto" w:fill="F0F0F0"/>
          </w:rPr>
          <w:t>Постановление</w:t>
        </w:r>
      </w:hyperlink>
      <w:r>
        <w:rPr>
          <w:shd w:val="clear" w:color="auto" w:fill="F0F0F0"/>
        </w:rPr>
        <w:t xml:space="preserve"> Правительства России от 27 декабря 2019 г. N 1892</w:t>
      </w:r>
    </w:p>
    <w:p w:rsidR="00000000" w:rsidRDefault="00A03C9B">
      <w:pPr>
        <w:pStyle w:val="a7"/>
        <w:rPr>
          <w:shd w:val="clear" w:color="auto" w:fill="F0F0F0"/>
        </w:rPr>
      </w:pPr>
      <w:r>
        <w:t xml:space="preserve"> </w:t>
      </w:r>
      <w:hyperlink r:id="rId856" w:history="1">
        <w:r>
          <w:rPr>
            <w:rStyle w:val="a4"/>
            <w:shd w:val="clear" w:color="auto" w:fill="F0F0F0"/>
          </w:rPr>
          <w:t>См. предыдущую редакцию</w:t>
        </w:r>
      </w:hyperlink>
    </w:p>
    <w:p w:rsidR="00000000" w:rsidRDefault="00A03C9B">
      <w:r>
        <w:t>81</w:t>
      </w:r>
      <w:r>
        <w:rPr>
          <w:vertAlign w:val="superscript"/>
        </w:rPr>
        <w:t> 6</w:t>
      </w:r>
      <w:r>
        <w:t>.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w:t>
      </w:r>
      <w:r>
        <w:t>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w:t>
      </w:r>
      <w:r>
        <w:t>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w:t>
      </w:r>
      <w:r>
        <w:t>еской энергии (мощности) при обращении электрической энергии и мощности на оптовом рынке, в том числе иное оборудование, предназначенное для осуществления передачи электрической энергии и обеспечения электрических связей между указанными в настоящем абзаце</w:t>
      </w:r>
      <w:r>
        <w:t xml:space="preserve"> объектами.</w:t>
      </w:r>
    </w:p>
    <w:p w:rsidR="00000000" w:rsidRDefault="00A03C9B">
      <w:r>
        <w:t>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w:t>
      </w:r>
      <w:r>
        <w:t>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rsidR="00000000" w:rsidRDefault="00A03C9B">
      <w:pPr>
        <w:pStyle w:val="a6"/>
        <w:rPr>
          <w:color w:val="000000"/>
          <w:sz w:val="16"/>
          <w:szCs w:val="16"/>
          <w:shd w:val="clear" w:color="auto" w:fill="F0F0F0"/>
        </w:rPr>
      </w:pPr>
      <w:bookmarkStart w:id="710" w:name="sub_1871"/>
      <w:r>
        <w:rPr>
          <w:color w:val="000000"/>
          <w:sz w:val="16"/>
          <w:szCs w:val="16"/>
          <w:shd w:val="clear" w:color="auto" w:fill="F0F0F0"/>
        </w:rPr>
        <w:t>Информация об изменениях:</w:t>
      </w:r>
    </w:p>
    <w:bookmarkEnd w:id="710"/>
    <w:p w:rsidR="00000000" w:rsidRDefault="00A03C9B">
      <w:pPr>
        <w:pStyle w:val="a7"/>
        <w:rPr>
          <w:shd w:val="clear" w:color="auto" w:fill="F0F0F0"/>
        </w:rPr>
      </w:pPr>
      <w:r>
        <w:t xml:space="preserve"> </w:t>
      </w:r>
      <w:hyperlink r:id="rId857" w:history="1">
        <w:r>
          <w:rPr>
            <w:rStyle w:val="a4"/>
            <w:shd w:val="clear" w:color="auto" w:fill="F0F0F0"/>
          </w:rPr>
          <w:t>Постановлением</w:t>
        </w:r>
      </w:hyperlink>
      <w:r>
        <w:rPr>
          <w:shd w:val="clear" w:color="auto" w:fill="F0F0F0"/>
        </w:rPr>
        <w:t xml:space="preserve"> Правительства РФ от 17 октября 2016 г. N 1056 Основы ценообразования дополнены пунктом 81</w:t>
      </w:r>
      <w:r>
        <w:rPr>
          <w:shd w:val="clear" w:color="auto" w:fill="F0F0F0"/>
          <w:vertAlign w:val="superscript"/>
        </w:rPr>
        <w:t> 7</w:t>
      </w:r>
      <w:r>
        <w:rPr>
          <w:shd w:val="clear" w:color="auto" w:fill="F0F0F0"/>
        </w:rPr>
        <w:t xml:space="preserve">, </w:t>
      </w:r>
      <w:hyperlink r:id="rId858" w:history="1">
        <w:r>
          <w:rPr>
            <w:rStyle w:val="a4"/>
            <w:shd w:val="clear" w:color="auto" w:fill="F0F0F0"/>
          </w:rPr>
          <w:t>вступающим в силу</w:t>
        </w:r>
      </w:hyperlink>
      <w:r>
        <w:rPr>
          <w:shd w:val="clear" w:color="auto" w:fill="F0F0F0"/>
        </w:rPr>
        <w:t xml:space="preserve"> с 1 января 2017 г.</w:t>
      </w:r>
    </w:p>
    <w:p w:rsidR="00000000" w:rsidRDefault="00A03C9B">
      <w:r>
        <w:t>81</w:t>
      </w:r>
      <w:r>
        <w:rPr>
          <w:vertAlign w:val="superscript"/>
        </w:rPr>
        <w:t> 7</w:t>
      </w:r>
      <w:r>
        <w:t>.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напряжением ниже 1 кВ, расположенные внутри зданий и строений</w:t>
      </w:r>
      <w:r>
        <w:t xml:space="preserve">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w:t>
      </w:r>
      <w:r>
        <w:t>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rsidR="00000000" w:rsidRDefault="00A03C9B">
      <w:pPr>
        <w:pStyle w:val="a6"/>
        <w:rPr>
          <w:color w:val="000000"/>
          <w:sz w:val="16"/>
          <w:szCs w:val="16"/>
          <w:shd w:val="clear" w:color="auto" w:fill="F0F0F0"/>
        </w:rPr>
      </w:pPr>
      <w:bookmarkStart w:id="711" w:name="sub_10818"/>
      <w:r>
        <w:rPr>
          <w:color w:val="000000"/>
          <w:sz w:val="16"/>
          <w:szCs w:val="16"/>
          <w:shd w:val="clear" w:color="auto" w:fill="F0F0F0"/>
        </w:rPr>
        <w:t>Информация об изменения</w:t>
      </w:r>
      <w:r>
        <w:rPr>
          <w:color w:val="000000"/>
          <w:sz w:val="16"/>
          <w:szCs w:val="16"/>
          <w:shd w:val="clear" w:color="auto" w:fill="F0F0F0"/>
        </w:rPr>
        <w:t>х:</w:t>
      </w:r>
    </w:p>
    <w:bookmarkEnd w:id="711"/>
    <w:p w:rsidR="00000000" w:rsidRDefault="00A03C9B">
      <w:pPr>
        <w:pStyle w:val="a7"/>
        <w:rPr>
          <w:shd w:val="clear" w:color="auto" w:fill="F0F0F0"/>
        </w:rPr>
      </w:pPr>
      <w:r>
        <w:t xml:space="preserve"> </w:t>
      </w:r>
      <w:r>
        <w:rPr>
          <w:shd w:val="clear" w:color="auto" w:fill="F0F0F0"/>
        </w:rPr>
        <w:t>Основы дополнены пунктом 81</w:t>
      </w:r>
      <w:r>
        <w:rPr>
          <w:shd w:val="clear" w:color="auto" w:fill="F0F0F0"/>
          <w:vertAlign w:val="superscript"/>
        </w:rPr>
        <w:t> 8</w:t>
      </w:r>
      <w:r>
        <w:rPr>
          <w:shd w:val="clear" w:color="auto" w:fill="F0F0F0"/>
        </w:rPr>
        <w:t xml:space="preserve"> с 8 сентября 2023 г. - </w:t>
      </w:r>
      <w:hyperlink r:id="rId859" w:history="1">
        <w:r>
          <w:rPr>
            <w:rStyle w:val="a4"/>
            <w:shd w:val="clear" w:color="auto" w:fill="F0F0F0"/>
          </w:rPr>
          <w:t>Постановление</w:t>
        </w:r>
      </w:hyperlink>
      <w:r>
        <w:rPr>
          <w:shd w:val="clear" w:color="auto" w:fill="F0F0F0"/>
        </w:rPr>
        <w:t xml:space="preserve"> Правительства России от 31 августа 2023 г. N 1416</w:t>
      </w:r>
    </w:p>
    <w:p w:rsidR="00000000" w:rsidRDefault="00A03C9B">
      <w:r>
        <w:t>81</w:t>
      </w:r>
      <w:r>
        <w:rPr>
          <w:vertAlign w:val="superscript"/>
        </w:rPr>
        <w:t> 8</w:t>
      </w:r>
      <w:r>
        <w:t>. В случае заключения соглашения об условиях осущест</w:t>
      </w:r>
      <w:r>
        <w:t xml:space="preserve">вления регулируемых видов деятельности и (или) внесения изменений в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устанавливает цены </w:t>
      </w:r>
      <w: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соответствии с порядком индексации этих цен (тарифов), предусмотренным сог</w:t>
      </w:r>
      <w:r>
        <w:t>лашением об условиях осуществления регулируемых видов деятельности.</w:t>
      </w:r>
    </w:p>
    <w:p w:rsidR="00000000" w:rsidRDefault="00A03C9B">
      <w:r>
        <w:t xml:space="preserve">При установлении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w:t>
      </w:r>
      <w:r>
        <w:t>ином законном основании территориальным сетевым организациям, учитываются условия заключенных соглашений об условиях осуществления регулируемой деятельности.</w:t>
      </w:r>
    </w:p>
    <w:p w:rsidR="00000000" w:rsidRDefault="00A03C9B">
      <w:pPr>
        <w:pStyle w:val="a6"/>
        <w:rPr>
          <w:color w:val="000000"/>
          <w:sz w:val="16"/>
          <w:szCs w:val="16"/>
          <w:shd w:val="clear" w:color="auto" w:fill="F0F0F0"/>
        </w:rPr>
      </w:pPr>
      <w:bookmarkStart w:id="712" w:name="sub_100819"/>
      <w:r>
        <w:rPr>
          <w:color w:val="000000"/>
          <w:sz w:val="16"/>
          <w:szCs w:val="16"/>
          <w:shd w:val="clear" w:color="auto" w:fill="F0F0F0"/>
        </w:rPr>
        <w:t>Информация об изменениях:</w:t>
      </w:r>
    </w:p>
    <w:bookmarkEnd w:id="712"/>
    <w:p w:rsidR="00000000" w:rsidRDefault="00A03C9B">
      <w:pPr>
        <w:pStyle w:val="a7"/>
        <w:rPr>
          <w:shd w:val="clear" w:color="auto" w:fill="F0F0F0"/>
        </w:rPr>
      </w:pPr>
      <w:r>
        <w:t xml:space="preserve"> </w:t>
      </w:r>
      <w:r>
        <w:rPr>
          <w:shd w:val="clear" w:color="auto" w:fill="F0F0F0"/>
        </w:rPr>
        <w:t>Основы дополнены пунктом 81</w:t>
      </w:r>
      <w:r>
        <w:rPr>
          <w:shd w:val="clear" w:color="auto" w:fill="F0F0F0"/>
          <w:vertAlign w:val="superscript"/>
        </w:rPr>
        <w:t> 9</w:t>
      </w:r>
      <w:r>
        <w:rPr>
          <w:shd w:val="clear" w:color="auto" w:fill="F0F0F0"/>
        </w:rPr>
        <w:t xml:space="preserve"> с 1 сентября 2024 г. </w:t>
      </w:r>
      <w:r>
        <w:rPr>
          <w:shd w:val="clear" w:color="auto" w:fill="F0F0F0"/>
        </w:rPr>
        <w:t xml:space="preserve">- </w:t>
      </w:r>
      <w:hyperlink r:id="rId860" w:history="1">
        <w:r>
          <w:rPr>
            <w:rStyle w:val="a4"/>
            <w:shd w:val="clear" w:color="auto" w:fill="F0F0F0"/>
          </w:rPr>
          <w:t>Постановление</w:t>
        </w:r>
      </w:hyperlink>
      <w:r>
        <w:rPr>
          <w:shd w:val="clear" w:color="auto" w:fill="F0F0F0"/>
        </w:rPr>
        <w:t xml:space="preserve"> Правительства России от 31 августа 2024 г. N 1195</w:t>
      </w:r>
    </w:p>
    <w:p w:rsidR="00000000" w:rsidRDefault="00A03C9B">
      <w:pPr>
        <w:pStyle w:val="a7"/>
        <w:rPr>
          <w:shd w:val="clear" w:color="auto" w:fill="F0F0F0"/>
        </w:rPr>
      </w:pPr>
      <w:r>
        <w:t xml:space="preserve"> </w:t>
      </w:r>
      <w:r>
        <w:rPr>
          <w:shd w:val="clear" w:color="auto" w:fill="F0F0F0"/>
        </w:rPr>
        <w:t xml:space="preserve">Изменения </w:t>
      </w:r>
      <w:hyperlink r:id="rId861" w:history="1">
        <w:r>
          <w:rPr>
            <w:rStyle w:val="a4"/>
            <w:shd w:val="clear" w:color="auto" w:fill="F0F0F0"/>
          </w:rPr>
          <w:t>применяются</w:t>
        </w:r>
      </w:hyperlink>
      <w:r>
        <w:rPr>
          <w:shd w:val="clear" w:color="auto" w:fill="F0F0F0"/>
        </w:rPr>
        <w:t xml:space="preserve"> начиная с 1 января 2025 г. к отн</w:t>
      </w:r>
      <w:r>
        <w:rPr>
          <w:shd w:val="clear" w:color="auto" w:fill="F0F0F0"/>
        </w:rPr>
        <w:t>ошениям, возникающим на основании договоров оказания услуг по передаче электрической энергии и безвозмездных соглашений, определяющих взаимные права и обязанности при взаимодействии сетевых организаций, объекты электросетевого хозяйства которых технологиче</w:t>
      </w:r>
      <w:r>
        <w:rPr>
          <w:shd w:val="clear" w:color="auto" w:fill="F0F0F0"/>
        </w:rPr>
        <w:t>ски присоединены друг к другу</w:t>
      </w:r>
    </w:p>
    <w:p w:rsidR="00000000" w:rsidRDefault="00A03C9B">
      <w:r>
        <w:t>81</w:t>
      </w:r>
      <w:r>
        <w:rPr>
          <w:vertAlign w:val="superscript"/>
        </w:rPr>
        <w:t> 9</w:t>
      </w:r>
      <w:r>
        <w:t>. Тариф для расчетов между системообразующими территориальными сетевыми организациями должен обеспечивать возмещение системообразующей территориальной сетевой организации, оказывающей услуги, разности между:</w:t>
      </w:r>
    </w:p>
    <w:p w:rsidR="00000000" w:rsidRDefault="00A03C9B">
      <w:bookmarkStart w:id="713" w:name="sub_1008192"/>
      <w:r>
        <w:t>выр</w:t>
      </w:r>
      <w:r>
        <w:t>учкой, получение которой такой организацией обеспечено договорами с потребителями услуг по передаче электрической энергии (лицами, действующими в их интересах), с учетом расходов на оплату услуг территориальных сетевых организаций и организации по управлен</w:t>
      </w:r>
      <w:r>
        <w:t>ию единой национальной (общероссийской) электрической сетью;</w:t>
      </w:r>
    </w:p>
    <w:bookmarkEnd w:id="713"/>
    <w:p w:rsidR="00000000" w:rsidRDefault="00A03C9B">
      <w:r>
        <w:t>суммой необходимой валовой выручки такой организации и необходимой валовой выручки территориальных сетевых организаций, заключивших договоры оказания услуг по передаче электрической эн</w:t>
      </w:r>
      <w:r>
        <w:t xml:space="preserve">ергии с такой организацией, учтенных при установлении единых (котловых) тарифов на соответствующий период их регулирования (если такая сумма больше выручки, указанной в </w:t>
      </w:r>
      <w:hyperlink w:anchor="sub_1008192" w:history="1">
        <w:r>
          <w:rPr>
            <w:rStyle w:val="a4"/>
          </w:rPr>
          <w:t>абзаце втором</w:t>
        </w:r>
      </w:hyperlink>
      <w:r>
        <w:t xml:space="preserve"> настоящего пункта).</w:t>
      </w:r>
    </w:p>
    <w:p w:rsidR="00000000" w:rsidRDefault="00A03C9B">
      <w:pPr>
        <w:pStyle w:val="a6"/>
        <w:rPr>
          <w:color w:val="000000"/>
          <w:sz w:val="16"/>
          <w:szCs w:val="16"/>
          <w:shd w:val="clear" w:color="auto" w:fill="F0F0F0"/>
        </w:rPr>
      </w:pPr>
      <w:bookmarkStart w:id="714" w:name="sub_200245"/>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714"/>
    <w:p w:rsidR="00000000" w:rsidRDefault="00A03C9B">
      <w:pPr>
        <w:pStyle w:val="a7"/>
        <w:rPr>
          <w:shd w:val="clear" w:color="auto" w:fill="F0F0F0"/>
        </w:rPr>
      </w:pPr>
      <w:r>
        <w:t xml:space="preserve"> </w:t>
      </w:r>
      <w:r>
        <w:rPr>
          <w:shd w:val="clear" w:color="auto" w:fill="F0F0F0"/>
        </w:rPr>
        <w:t xml:space="preserve">Пункт 82 изменен с 8 сентября 2023 г. - </w:t>
      </w:r>
      <w:hyperlink r:id="rId862" w:history="1">
        <w:r>
          <w:rPr>
            <w:rStyle w:val="a4"/>
            <w:shd w:val="clear" w:color="auto" w:fill="F0F0F0"/>
          </w:rPr>
          <w:t>Постановление</w:t>
        </w:r>
      </w:hyperlink>
      <w:r>
        <w:rPr>
          <w:shd w:val="clear" w:color="auto" w:fill="F0F0F0"/>
        </w:rPr>
        <w:t xml:space="preserve"> Правительства России от 31 августа 2023 г. N 1416</w:t>
      </w:r>
    </w:p>
    <w:p w:rsidR="00000000" w:rsidRDefault="00A03C9B">
      <w:pPr>
        <w:pStyle w:val="a7"/>
        <w:rPr>
          <w:shd w:val="clear" w:color="auto" w:fill="F0F0F0"/>
        </w:rPr>
      </w:pPr>
      <w:r>
        <w:t xml:space="preserve"> </w:t>
      </w:r>
      <w:hyperlink r:id="rId863" w:history="1">
        <w:r>
          <w:rPr>
            <w:rStyle w:val="a4"/>
            <w:shd w:val="clear" w:color="auto" w:fill="F0F0F0"/>
          </w:rPr>
          <w:t>См. предыдущую редакцию</w:t>
        </w:r>
      </w:hyperlink>
    </w:p>
    <w:p w:rsidR="00000000" w:rsidRDefault="00A03C9B">
      <w:r>
        <w:t>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w:t>
      </w:r>
      <w:r>
        <w:t>ости или ином законном основании территориальным сетевым организациям, ежегодно корректируются исполнительным органом субъекта Российской Федерации в области государственного регулирования тарифов с учетом особенностей регулирования тарифов, предусмотренны</w:t>
      </w:r>
      <w:r>
        <w:t xml:space="preserve">х </w:t>
      </w:r>
      <w:hyperlink w:anchor="sub_200187" w:history="1">
        <w:r>
          <w:rPr>
            <w:rStyle w:val="a4"/>
          </w:rPr>
          <w:t>пунктом 37</w:t>
        </w:r>
      </w:hyperlink>
      <w:r>
        <w:t xml:space="preserve"> настоящего документа.</w:t>
      </w:r>
    </w:p>
    <w:p w:rsidR="00000000" w:rsidRDefault="00A03C9B">
      <w:bookmarkStart w:id="715" w:name="sub_10822"/>
      <w:r>
        <w:t xml:space="preserve">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w:t>
      </w:r>
      <w:r>
        <w:t>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отдельно на каждый финансовый год в течение этого периода.</w:t>
      </w:r>
    </w:p>
    <w:p w:rsidR="00000000" w:rsidRDefault="00A03C9B">
      <w:pPr>
        <w:pStyle w:val="a6"/>
        <w:rPr>
          <w:color w:val="000000"/>
          <w:sz w:val="16"/>
          <w:szCs w:val="16"/>
          <w:shd w:val="clear" w:color="auto" w:fill="F0F0F0"/>
        </w:rPr>
      </w:pPr>
      <w:bookmarkStart w:id="716" w:name="sub_200246"/>
      <w:bookmarkEnd w:id="715"/>
      <w:r>
        <w:rPr>
          <w:color w:val="000000"/>
          <w:sz w:val="16"/>
          <w:szCs w:val="16"/>
          <w:shd w:val="clear" w:color="auto" w:fill="F0F0F0"/>
        </w:rPr>
        <w:t>И</w:t>
      </w:r>
      <w:r>
        <w:rPr>
          <w:color w:val="000000"/>
          <w:sz w:val="16"/>
          <w:szCs w:val="16"/>
          <w:shd w:val="clear" w:color="auto" w:fill="F0F0F0"/>
        </w:rPr>
        <w:t>нформация об изменениях:</w:t>
      </w:r>
    </w:p>
    <w:bookmarkEnd w:id="716"/>
    <w:p w:rsidR="00000000" w:rsidRDefault="00A03C9B">
      <w:pPr>
        <w:pStyle w:val="a7"/>
        <w:rPr>
          <w:shd w:val="clear" w:color="auto" w:fill="F0F0F0"/>
        </w:rPr>
      </w:pPr>
      <w:r>
        <w:t xml:space="preserve"> </w:t>
      </w:r>
      <w:r>
        <w:rPr>
          <w:shd w:val="clear" w:color="auto" w:fill="F0F0F0"/>
        </w:rPr>
        <w:t xml:space="preserve">Пункт 83 изменен с 23 января 2023 г. - </w:t>
      </w:r>
      <w:hyperlink r:id="rId864" w:history="1">
        <w:r>
          <w:rPr>
            <w:rStyle w:val="a4"/>
            <w:shd w:val="clear" w:color="auto" w:fill="F0F0F0"/>
          </w:rPr>
          <w:t>Постановление</w:t>
        </w:r>
      </w:hyperlink>
      <w:r>
        <w:rPr>
          <w:shd w:val="clear" w:color="auto" w:fill="F0F0F0"/>
        </w:rPr>
        <w:t xml:space="preserve"> Правительства России от 30 декабря 2022 г. N 2556</w:t>
      </w:r>
    </w:p>
    <w:p w:rsidR="00000000" w:rsidRDefault="00A03C9B">
      <w:pPr>
        <w:pStyle w:val="a7"/>
        <w:rPr>
          <w:shd w:val="clear" w:color="auto" w:fill="F0F0F0"/>
        </w:rPr>
      </w:pPr>
      <w:r>
        <w:t xml:space="preserve"> </w:t>
      </w:r>
      <w:hyperlink r:id="rId865" w:history="1">
        <w:r>
          <w:rPr>
            <w:rStyle w:val="a4"/>
            <w:shd w:val="clear" w:color="auto" w:fill="F0F0F0"/>
          </w:rPr>
          <w:t>См. предыдущую редакцию</w:t>
        </w:r>
      </w:hyperlink>
    </w:p>
    <w:p w:rsidR="00000000" w:rsidRDefault="00A03C9B">
      <w: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w:t>
      </w:r>
      <w:r>
        <w:t xml:space="preserve">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w:t>
      </w:r>
      <w:r>
        <w:t xml:space="preserve">с </w:t>
      </w:r>
      <w:hyperlink r:id="rId866" w:history="1">
        <w:r>
          <w:rPr>
            <w:rStyle w:val="a4"/>
          </w:rPr>
          <w:t>методическими указаниями</w:t>
        </w:r>
      </w:hyperlink>
      <w:r>
        <w:t xml:space="preserve">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w:t>
      </w:r>
      <w:r>
        <w:t>ике, утверждаемыми Федеральной антимонопольной службой.</w:t>
      </w:r>
    </w:p>
    <w:p w:rsidR="00000000" w:rsidRDefault="00A03C9B">
      <w:bookmarkStart w:id="717" w:name="sub_832"/>
      <w:r>
        <w:t xml:space="preserve">При расчете цен (тарифов) и предельных (минимального и (или) максимального) уровней цен (тарифов), указанных в </w:t>
      </w:r>
      <w:hyperlink w:anchor="sub_200246" w:history="1">
        <w:r>
          <w:rPr>
            <w:rStyle w:val="a4"/>
          </w:rPr>
          <w:t>абзаце первом</w:t>
        </w:r>
      </w:hyperlink>
      <w:r>
        <w:t xml:space="preserve"> настоящего пункта, определение предельно</w:t>
      </w:r>
      <w:r>
        <w:t xml:space="preserve">го объема средств, предназначенных для страхования риска ответственности субъекта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867" w:history="1">
        <w:r>
          <w:rPr>
            <w:rStyle w:val="a4"/>
          </w:rPr>
          <w:t>пунктом 3 статьи 18</w:t>
        </w:r>
      </w:hyperlink>
      <w: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w:t>
      </w:r>
      <w:r>
        <w:t xml:space="preserve">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w:t>
      </w:r>
      <w:r>
        <w:t>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w:t>
      </w:r>
      <w:r>
        <w:t>сти функционирования Единой энергетической системы России (технологически изолированных территориальных электроэнергетических систем).</w:t>
      </w:r>
    </w:p>
    <w:p w:rsidR="00000000" w:rsidRDefault="00A03C9B">
      <w:bookmarkStart w:id="718" w:name="sub_833"/>
      <w:bookmarkEnd w:id="717"/>
      <w:r>
        <w:t>При установлении цен (тарифов) на услуги по оперативно-диспетчерскому управлению в электроэнергетике в част</w:t>
      </w:r>
      <w:r>
        <w:t>и управления технологическими режимами работы объектов электроэнергетики учитываются затраты на осуществление межгосударственной передачи электрической энергии (мощности).</w:t>
      </w:r>
    </w:p>
    <w:p w:rsidR="00000000" w:rsidRDefault="00A03C9B">
      <w:bookmarkStart w:id="719" w:name="sub_834"/>
      <w:bookmarkEnd w:id="718"/>
      <w:r>
        <w:t>При установлении предельных (минимального и (или) максимального) уровн</w:t>
      </w:r>
      <w:r>
        <w:t xml:space="preserve">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Федеральной антимонопольной службой определяются предельные объемы средств, предназначенных для оплаты </w:t>
      </w:r>
      <w:r>
        <w:t>соответствующих услуг по обеспечению системной надежности, в отношении каждого вида услуг по обеспечению системной надежности.</w:t>
      </w:r>
    </w:p>
    <w:bookmarkEnd w:id="719"/>
    <w:p w:rsidR="00000000" w:rsidRDefault="00A03C9B">
      <w:r>
        <w:t xml:space="preserve">При расчете указанных в </w:t>
      </w:r>
      <w:hyperlink w:anchor="sub_200246" w:history="1">
        <w:r>
          <w:rPr>
            <w:rStyle w:val="a4"/>
          </w:rPr>
          <w:t>абзаце первом</w:t>
        </w:r>
      </w:hyperlink>
      <w:r>
        <w:t xml:space="preserve"> настоящего пункта предельных (минимального и (или) макси</w:t>
      </w:r>
      <w:r>
        <w:t>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w:t>
      </w:r>
      <w:r>
        <w:t>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w:t>
      </w:r>
      <w:r>
        <w:t>лектроэнергетике, утверждаемыми Федеральной антимонопольной службой.</w:t>
      </w:r>
    </w:p>
    <w:p w:rsidR="00000000" w:rsidRDefault="00A03C9B">
      <w:bookmarkStart w:id="720" w:name="sub_836"/>
      <w:r>
        <w:t xml:space="preserve">Абзац утратил силу с 23 января 2023 г. - </w:t>
      </w:r>
      <w:hyperlink r:id="rId868" w:history="1">
        <w:r>
          <w:rPr>
            <w:rStyle w:val="a4"/>
          </w:rPr>
          <w:t>Постановление</w:t>
        </w:r>
      </w:hyperlink>
      <w:r>
        <w:t xml:space="preserve"> Правительства России от 30 декабря 2022 г. N 2556</w:t>
      </w:r>
    </w:p>
    <w:bookmarkEnd w:id="720"/>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869" w:history="1">
        <w:r>
          <w:rPr>
            <w:rStyle w:val="a4"/>
            <w:shd w:val="clear" w:color="auto" w:fill="F0F0F0"/>
          </w:rPr>
          <w:t>См. предыдущую редакцию</w:t>
        </w:r>
      </w:hyperlink>
    </w:p>
    <w:p w:rsidR="00000000" w:rsidRDefault="00A03C9B">
      <w:bookmarkStart w:id="721" w:name="sub_837"/>
      <w:r>
        <w:t>Цены на услуги по оперативно-диспетчерскому управлению в электроэнергетике в части обеспечения надежности функционирования электр</w:t>
      </w:r>
      <w:r>
        <w:t xml:space="preserve">оэнергетики рассчитываются субъектом оперативно-диспетчерского управления в электроэнергетике в порядке, предусмотренном </w:t>
      </w:r>
      <w:hyperlink r:id="rId870" w:history="1">
        <w:r>
          <w:rPr>
            <w:rStyle w:val="a4"/>
          </w:rPr>
          <w:t>методическими указаниями</w:t>
        </w:r>
      </w:hyperlink>
      <w:r>
        <w:t xml:space="preserve"> по расчету цен (тарифов) и предельных (мин</w:t>
      </w:r>
      <w:r>
        <w:t>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bookmarkEnd w:id="721"/>
    <w:p w:rsidR="00000000" w:rsidRDefault="00A03C9B">
      <w:r>
        <w:t xml:space="preserve">Указанные в </w:t>
      </w:r>
      <w:hyperlink w:anchor="sub_200246" w:history="1">
        <w:r>
          <w:rPr>
            <w:rStyle w:val="a4"/>
          </w:rPr>
          <w:t>абзаце первом</w:t>
        </w:r>
      </w:hyperlink>
      <w: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w:t>
      </w:r>
      <w:r>
        <w:t>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rsidR="00000000" w:rsidRDefault="00A03C9B">
      <w:bookmarkStart w:id="722" w:name="sub_839"/>
      <w:r>
        <w:t>На период регулирования до 31 декабря 2023 г. включительно</w:t>
      </w:r>
      <w:r>
        <w:t xml:space="preserve"> указанные в </w:t>
      </w:r>
      <w:hyperlink w:anchor="sub_200246" w:history="1">
        <w:r>
          <w:rPr>
            <w:rStyle w:val="a4"/>
          </w:rPr>
          <w:t>абзаце первом</w:t>
        </w:r>
      </w:hyperlink>
      <w:r>
        <w:t xml:space="preserve"> настоящего пункта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устанавливаются дифф</w:t>
      </w:r>
      <w:r>
        <w:t>еренцированно для Единой энергетической системы России и технологически изолированных территориальных электроэнергетических систем.</w:t>
      </w:r>
    </w:p>
    <w:p w:rsidR="00000000" w:rsidRDefault="00A03C9B">
      <w:bookmarkStart w:id="723" w:name="sub_18310"/>
      <w:bookmarkEnd w:id="722"/>
      <w:r>
        <w:t>При установлении на 2023 год цен (тарифов) на оказываемые системным оператором услуги по оперативно-диспетче</w:t>
      </w:r>
      <w:r>
        <w:t>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w:t>
      </w:r>
      <w:r>
        <w:t>зничных рынков учитываются 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включая расхо</w:t>
      </w:r>
      <w:r>
        <w:t>ды на:</w:t>
      </w:r>
    </w:p>
    <w:bookmarkEnd w:id="723"/>
    <w:p w:rsidR="00000000" w:rsidRDefault="00A03C9B">
      <w:r>
        <w:t>обеспечение диспетчерских центров системного оператора помещениями, их технологическое и инженерное оснащение, трудоустройство и подготовку персонала, оснащение диспетчерских центров информационно-технологической инфраструктурой, включая со</w:t>
      </w:r>
      <w:r>
        <w:t>вокупность оборудования, программно-технических средств и каналов связи, необходимых для организации выполнения функций по оперативно-диспетчерскому управлению в технологически изолированных территориальных электроэнергетических системах;</w:t>
      </w:r>
    </w:p>
    <w:p w:rsidR="00000000" w:rsidRDefault="00A03C9B">
      <w:r>
        <w:t>организацию и осу</w:t>
      </w:r>
      <w:r>
        <w:t>ществление технологического и информационного взаимодействия и участие системного оператора в осуществлении оперативно-диспетчерского управления в технологически изолированных территориальных электроэнергетических системах в установленный Правительством Ро</w:t>
      </w:r>
      <w:r>
        <w:t xml:space="preserve">ссийской Федерации переходный период в соответствии с </w:t>
      </w:r>
      <w:hyperlink r:id="rId871" w:history="1">
        <w:r>
          <w:rPr>
            <w:rStyle w:val="a4"/>
          </w:rPr>
          <w:t>Положением</w:t>
        </w:r>
      </w:hyperlink>
      <w:r>
        <w:t xml:space="preserve"> об особенностях осуществления оперативно-диспетчерского управления в электроэнергетике, технологического присоединения к эл</w:t>
      </w:r>
      <w:r>
        <w:t xml:space="preserve">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утвержденным </w:t>
      </w:r>
      <w:hyperlink r:id="rId872" w:history="1">
        <w:r>
          <w:rPr>
            <w:rStyle w:val="a4"/>
          </w:rPr>
          <w:t>поста</w:t>
        </w:r>
        <w:r>
          <w:rPr>
            <w:rStyle w:val="a4"/>
          </w:rPr>
          <w:t>новлением</w:t>
        </w:r>
      </w:hyperlink>
      <w:r>
        <w:t xml:space="preserve"> Правительства Российской Федерации от 9 декабря 2022 г. N 2274.</w:t>
      </w:r>
    </w:p>
    <w:p w:rsidR="00000000" w:rsidRDefault="00A03C9B">
      <w:pPr>
        <w:pStyle w:val="a6"/>
        <w:rPr>
          <w:color w:val="000000"/>
          <w:sz w:val="16"/>
          <w:szCs w:val="16"/>
          <w:shd w:val="clear" w:color="auto" w:fill="F0F0F0"/>
        </w:rPr>
      </w:pPr>
      <w:bookmarkStart w:id="724" w:name="sub_200247"/>
      <w:r>
        <w:rPr>
          <w:color w:val="000000"/>
          <w:sz w:val="16"/>
          <w:szCs w:val="16"/>
          <w:shd w:val="clear" w:color="auto" w:fill="F0F0F0"/>
        </w:rPr>
        <w:t>Информация об изменениях:</w:t>
      </w:r>
    </w:p>
    <w:bookmarkEnd w:id="724"/>
    <w:p w:rsidR="00000000" w:rsidRDefault="00A03C9B">
      <w:pPr>
        <w:pStyle w:val="a7"/>
        <w:rPr>
          <w:shd w:val="clear" w:color="auto" w:fill="F0F0F0"/>
        </w:rPr>
      </w:pPr>
      <w:r>
        <w:t xml:space="preserve"> </w:t>
      </w:r>
      <w:r>
        <w:rPr>
          <w:shd w:val="clear" w:color="auto" w:fill="F0F0F0"/>
        </w:rPr>
        <w:t xml:space="preserve">Пункт 84 изменен с 23 января 2023 г. - </w:t>
      </w:r>
      <w:hyperlink r:id="rId873" w:history="1">
        <w:r>
          <w:rPr>
            <w:rStyle w:val="a4"/>
            <w:shd w:val="clear" w:color="auto" w:fill="F0F0F0"/>
          </w:rPr>
          <w:t>Постановление</w:t>
        </w:r>
      </w:hyperlink>
      <w:r>
        <w:rPr>
          <w:shd w:val="clear" w:color="auto" w:fill="F0F0F0"/>
        </w:rPr>
        <w:t xml:space="preserve"> Правител</w:t>
      </w:r>
      <w:r>
        <w:rPr>
          <w:shd w:val="clear" w:color="auto" w:fill="F0F0F0"/>
        </w:rPr>
        <w:t>ьства России от 30 декабря 2022 г. N 2556</w:t>
      </w:r>
    </w:p>
    <w:p w:rsidR="00000000" w:rsidRDefault="00A03C9B">
      <w:pPr>
        <w:pStyle w:val="a7"/>
        <w:rPr>
          <w:shd w:val="clear" w:color="auto" w:fill="F0F0F0"/>
        </w:rPr>
      </w:pPr>
      <w:r>
        <w:t xml:space="preserve"> </w:t>
      </w:r>
      <w:hyperlink r:id="rId874" w:history="1">
        <w:r>
          <w:rPr>
            <w:rStyle w:val="a4"/>
            <w:shd w:val="clear" w:color="auto" w:fill="F0F0F0"/>
          </w:rPr>
          <w:t>См. предыдущую редакцию</w:t>
        </w:r>
      </w:hyperlink>
    </w:p>
    <w:p w:rsidR="00000000" w:rsidRDefault="00A03C9B">
      <w:r>
        <w:t>84. При установлении цен (тарифов) на услуги по оперативно-диспетчерскому управлению в электроэнергетике в части управле</w:t>
      </w:r>
      <w:r>
        <w:t>ния технологическими режимами работы объектов электроэнергетики 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w:t>
      </w:r>
      <w:r>
        <w:t xml:space="preserve">онирования электроэнергетики учитываются расходы субъекта оперативно-диспетчерского управления в электроэнергетике на выполнение комплекса мероприятий, составляющих в соответствии с </w:t>
      </w:r>
      <w:hyperlink r:id="rId875" w:history="1">
        <w:r>
          <w:rPr>
            <w:rStyle w:val="a4"/>
          </w:rPr>
          <w:t>Правилами</w:t>
        </w:r>
      </w:hyperlink>
      <w:r>
        <w:t xml:space="preserve"> недискриминационного доступа к услугам по оперативно-диспетчерскому управлению и оказания этих услуг, утвержденными </w:t>
      </w:r>
      <w:hyperlink r:id="rId876" w:history="1">
        <w:r>
          <w:rPr>
            <w:rStyle w:val="a4"/>
          </w:rPr>
          <w:t>постановлением</w:t>
        </w:r>
      </w:hyperlink>
      <w:r>
        <w:t xml:space="preserve"> Правительства Российской Федерации от 27 декабря 2004 г. N 861</w:t>
      </w:r>
      <w:r>
        <w:t xml:space="preserve">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w:t>
      </w:r>
      <w:r>
        <w:t>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w:t>
      </w:r>
      <w:r>
        <w:t>ии, а также объектов электросетевого хозяйства, принадлежащих сетевым организациям и иным лицам, к электрическим сетям", содержание соответствующих услуг по оперативно-диспетчерскому управлению в электроэнергетике.</w:t>
      </w:r>
    </w:p>
    <w:p w:rsidR="00000000" w:rsidRDefault="00A03C9B">
      <w:pPr>
        <w:pStyle w:val="a6"/>
        <w:rPr>
          <w:color w:val="000000"/>
          <w:sz w:val="16"/>
          <w:szCs w:val="16"/>
          <w:shd w:val="clear" w:color="auto" w:fill="F0F0F0"/>
        </w:rPr>
      </w:pPr>
      <w:bookmarkStart w:id="725" w:name="sub_200248"/>
      <w:r>
        <w:rPr>
          <w:color w:val="000000"/>
          <w:sz w:val="16"/>
          <w:szCs w:val="16"/>
          <w:shd w:val="clear" w:color="auto" w:fill="F0F0F0"/>
        </w:rPr>
        <w:t>Информация об изменениях:</w:t>
      </w:r>
    </w:p>
    <w:bookmarkEnd w:id="725"/>
    <w:p w:rsidR="00000000" w:rsidRDefault="00A03C9B">
      <w:pPr>
        <w:pStyle w:val="a7"/>
        <w:rPr>
          <w:shd w:val="clear" w:color="auto" w:fill="F0F0F0"/>
        </w:rPr>
      </w:pPr>
      <w:r>
        <w:t xml:space="preserve"> </w:t>
      </w:r>
      <w:r>
        <w:rPr>
          <w:shd w:val="clear" w:color="auto" w:fill="F0F0F0"/>
        </w:rPr>
        <w:t xml:space="preserve">Пункт 85 изменен с 12 апреля 2024 г. - </w:t>
      </w:r>
      <w:hyperlink r:id="rId877" w:history="1">
        <w:r>
          <w:rPr>
            <w:rStyle w:val="a4"/>
            <w:shd w:val="clear" w:color="auto" w:fill="F0F0F0"/>
          </w:rPr>
          <w:t>Постановление</w:t>
        </w:r>
      </w:hyperlink>
      <w:r>
        <w:rPr>
          <w:shd w:val="clear" w:color="auto" w:fill="F0F0F0"/>
        </w:rPr>
        <w:t xml:space="preserve"> Правительства России от 12 апреля 2024 г. N 461</w:t>
      </w:r>
    </w:p>
    <w:p w:rsidR="00000000" w:rsidRDefault="00A03C9B">
      <w:pPr>
        <w:pStyle w:val="a7"/>
        <w:rPr>
          <w:shd w:val="clear" w:color="auto" w:fill="F0F0F0"/>
        </w:rPr>
      </w:pPr>
      <w:r>
        <w:t xml:space="preserve"> </w:t>
      </w:r>
      <w:hyperlink r:id="rId878" w:history="1">
        <w:r>
          <w:rPr>
            <w:rStyle w:val="a4"/>
            <w:shd w:val="clear" w:color="auto" w:fill="F0F0F0"/>
          </w:rPr>
          <w:t>См. предыдущую</w:t>
        </w:r>
        <w:r>
          <w:rPr>
            <w:rStyle w:val="a4"/>
            <w:shd w:val="clear" w:color="auto" w:fill="F0F0F0"/>
          </w:rPr>
          <w:t xml:space="preserve"> редакцию</w:t>
        </w:r>
      </w:hyperlink>
    </w:p>
    <w:p w:rsidR="00000000" w:rsidRDefault="00A03C9B">
      <w: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услуги по ор</w:t>
      </w:r>
      <w:r>
        <w:t>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оказываются коммерческим оператором оптового рынка. Расчет цен (тариф</w:t>
      </w:r>
      <w:r>
        <w:t>ов) на указанные услуги устанавливается в соответствии с методическими указаниями, утверждаемыми Федеральной антимонопольной службой.</w:t>
      </w:r>
    </w:p>
    <w:p w:rsidR="00000000" w:rsidRDefault="00A03C9B">
      <w:bookmarkStart w:id="726" w:name="sub_1852"/>
      <w:r>
        <w:t xml:space="preserve">При расчете цен (тарифов) на услуги коммерческого оператора по организации торговли на оптовом рынке, связанные с </w:t>
      </w:r>
      <w:r>
        <w:t xml:space="preserve">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в 2023 и 2024 годах, учитываются расходы коммерческого оператора на разработку, обеспечение </w:t>
      </w:r>
      <w:r>
        <w:t xml:space="preserve">функционирования электронной системы торговли, с использованием которой осуществляется оказание услуг по организации централизованной торговли электрической энергией на сутки вперед на общем электроэнергетическом рынке Евразийского экономического союза, а </w:t>
      </w:r>
      <w:r>
        <w:t>также на внедрение мер защиты в соответствии с законодательством Российской Федерации по обеспечению безопасности объектов критической информационной инфраструктуры в отношении указанной электронной системы.</w:t>
      </w:r>
    </w:p>
    <w:bookmarkEnd w:id="726"/>
    <w:p w:rsidR="00000000" w:rsidRDefault="00A03C9B">
      <w:r>
        <w:t>Цены (тарифы) на услуги коммерческого оп</w:t>
      </w:r>
      <w:r>
        <w:t>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подлежат государственному регулированию и устанавливаютс</w:t>
      </w:r>
      <w:r>
        <w:t>я на 2024 год Правительством Российской Федерации, а на 2025 и последующие годы - Федеральной антимонопольной службой в соответствии с утвержденными ею методическими указаниями:</w:t>
      </w:r>
    </w:p>
    <w:p w:rsidR="00000000" w:rsidRDefault="00A03C9B">
      <w:r>
        <w:t xml:space="preserve">за проведение предусмотренных </w:t>
      </w:r>
      <w:hyperlink r:id="rId879" w:history="1">
        <w:r>
          <w:rPr>
            <w:rStyle w:val="a4"/>
          </w:rPr>
          <w:t>Правилами</w:t>
        </w:r>
      </w:hyperlink>
      <w:r>
        <w:t xml:space="preserve"> недискриминационного доступа к услугам коммерческого оператора оптового рынка и оказания этих услуг, утвержденными </w:t>
      </w:r>
      <w:hyperlink r:id="rId880" w:history="1">
        <w:r>
          <w:rPr>
            <w:rStyle w:val="a4"/>
          </w:rPr>
          <w:t>постановлением</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w:t>
      </w:r>
      <w:r>
        <w:t>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w:t>
      </w:r>
      <w:r>
        <w:t>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коммерческого оператора о</w:t>
      </w:r>
      <w:r>
        <w:t xml:space="preserve">птового рынка), </w:t>
      </w:r>
      <w:hyperlink r:id="rId881" w:history="1">
        <w:r>
          <w:rPr>
            <w:rStyle w:val="a4"/>
          </w:rPr>
          <w:t>Правилами</w:t>
        </w:r>
      </w:hyperlink>
      <w:r>
        <w:t xml:space="preserve"> оптового рынка электрической энергии и мощности, утвержденными </w:t>
      </w:r>
      <w:hyperlink r:id="rId882" w:history="1">
        <w:r>
          <w:rPr>
            <w:rStyle w:val="a4"/>
          </w:rPr>
          <w:t>постановлением</w:t>
        </w:r>
      </w:hyperlink>
      <w:r>
        <w:t xml:space="preserve"> Правительства Россий</w:t>
      </w:r>
      <w:r>
        <w:t>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w:t>
      </w:r>
      <w:r>
        <w:t xml:space="preserve">кой энергии и мощности", и договором о присоединении к торговой системе оптового рынка процедур по регистрации объекта регулирования потребления электрической энергии потребителя розничного рынка или оптового рынка или по регистрации изменений параметров, </w:t>
      </w:r>
      <w:r>
        <w:t>исходя из которых ранее был сформирован объект регулирования потребления электрической энергии потребителя розничного рынка или оптового рынка;</w:t>
      </w:r>
    </w:p>
    <w:p w:rsidR="00000000" w:rsidRDefault="00A03C9B">
      <w:r>
        <w:t>за иные услуги коммерческого оператора по организации торговли на оптовом рынке в части, связанной с заключением</w:t>
      </w:r>
      <w:r>
        <w:t xml:space="preserve"> и организацией исполнения сделок по оказанию услуг по управлению изменением режима потребления.</w:t>
      </w:r>
    </w:p>
    <w:p w:rsidR="00000000" w:rsidRDefault="00A03C9B">
      <w:r>
        <w:t>Стоимость иных услуг коммерческого оператора по организации торговли на оптовом рынке в части, связанной с заключением и организацией исполнения сделок по оказ</w:t>
      </w:r>
      <w:r>
        <w:t>анию услуг по управлению изменением режима потребления электрической энергии (</w:t>
      </w:r>
      <w:r>
        <w:rPr>
          <w:i/>
          <w:iCs/>
        </w:rPr>
        <w:t>S</w:t>
      </w:r>
      <w:r>
        <w:rPr>
          <w:vertAlign w:val="subscript"/>
        </w:rPr>
        <w:t> A,m</w:t>
      </w:r>
      <w:r>
        <w:t> ), для исполнителя услуг по управлению изменением режима потребления электрической энергии за расчетный период (месяц) m определяется по формуле:</w:t>
      </w:r>
    </w:p>
    <w:p w:rsidR="00000000" w:rsidRDefault="00A03C9B"/>
    <w:p w:rsidR="00000000" w:rsidRDefault="006438F4">
      <w:pPr>
        <w:ind w:firstLine="698"/>
        <w:jc w:val="center"/>
      </w:pPr>
      <w:r>
        <w:rPr>
          <w:noProof/>
        </w:rPr>
        <w:drawing>
          <wp:inline distT="0" distB="0" distL="0" distR="0">
            <wp:extent cx="3535680" cy="9525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83">
                      <a:extLst>
                        <a:ext uri="{28A0092B-C50C-407E-A947-70E740481C1C}">
                          <a14:useLocalDpi xmlns:a14="http://schemas.microsoft.com/office/drawing/2010/main" val="0"/>
                        </a:ext>
                      </a:extLst>
                    </a:blip>
                    <a:srcRect/>
                    <a:stretch>
                      <a:fillRect/>
                    </a:stretch>
                  </pic:blipFill>
                  <pic:spPr bwMode="auto">
                    <a:xfrm>
                      <a:off x="0" y="0"/>
                      <a:ext cx="3535680" cy="952500"/>
                    </a:xfrm>
                    <a:prstGeom prst="rect">
                      <a:avLst/>
                    </a:prstGeom>
                    <a:noFill/>
                    <a:ln>
                      <a:noFill/>
                    </a:ln>
                  </pic:spPr>
                </pic:pic>
              </a:graphicData>
            </a:graphic>
          </wp:inline>
        </w:drawing>
      </w:r>
      <w:r w:rsidR="00A03C9B">
        <w:t>,</w:t>
      </w:r>
    </w:p>
    <w:p w:rsidR="00000000" w:rsidRDefault="00A03C9B"/>
    <w:p w:rsidR="00000000" w:rsidRDefault="00A03C9B">
      <w:r>
        <w:t>где:</w:t>
      </w:r>
    </w:p>
    <w:p w:rsidR="00000000" w:rsidRDefault="00A03C9B">
      <w:r>
        <w:t>А - субъект оптового рынка, являющийся исполнителем услуг по управлению изменением режима потребления электрической энергии в расчетном периоде (месяце) m;</w:t>
      </w:r>
    </w:p>
    <w:p w:rsidR="00000000" w:rsidRDefault="00A03C9B">
      <w:r>
        <w:rPr>
          <w:i/>
          <w:iCs/>
        </w:rPr>
        <w:t>T</w:t>
      </w:r>
      <w:r>
        <w:rPr>
          <w:vertAlign w:val="subscript"/>
        </w:rPr>
        <w:t> DR,i</w:t>
      </w:r>
      <w:r>
        <w:t xml:space="preserve"> - цена (тариф) на иные услуги коммерческого оператора по организации торго</w:t>
      </w:r>
      <w:r>
        <w:t>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на i-й календарный год, включающий расчетный период (месяц) m;</w:t>
      </w:r>
    </w:p>
    <w:p w:rsidR="00000000" w:rsidRDefault="006438F4">
      <w:r>
        <w:rPr>
          <w:noProof/>
        </w:rPr>
        <w:drawing>
          <wp:inline distT="0" distB="0" distL="0" distR="0">
            <wp:extent cx="845820" cy="5715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84">
                      <a:extLst>
                        <a:ext uri="{28A0092B-C50C-407E-A947-70E740481C1C}">
                          <a14:useLocalDpi xmlns:a14="http://schemas.microsoft.com/office/drawing/2010/main" val="0"/>
                        </a:ext>
                      </a:extLst>
                    </a:blip>
                    <a:srcRect/>
                    <a:stretch>
                      <a:fillRect/>
                    </a:stretch>
                  </pic:blipFill>
                  <pic:spPr bwMode="auto">
                    <a:xfrm>
                      <a:off x="0" y="0"/>
                      <a:ext cx="845820" cy="571500"/>
                    </a:xfrm>
                    <a:prstGeom prst="rect">
                      <a:avLst/>
                    </a:prstGeom>
                    <a:noFill/>
                    <a:ln>
                      <a:noFill/>
                    </a:ln>
                  </pic:spPr>
                </pic:pic>
              </a:graphicData>
            </a:graphic>
          </wp:inline>
        </w:drawing>
      </w:r>
      <w:r w:rsidR="00A03C9B">
        <w:t xml:space="preserve"> - отношение количества часов непрерывного снижения потребления электрической энергии, указанного в отношении агрегированного объекта управления изменением режима потребления электрической энергии AR, отобранного по результатам конкурентного</w:t>
      </w:r>
      <w:r w:rsidR="00A03C9B">
        <w:t xml:space="preserve"> отбора исполнителей услуг по управлению изменением режима потребления электрической энергии, в отношении расчетного периода (месяца) m (</w:t>
      </w:r>
      <w:r>
        <w:rPr>
          <w:noProof/>
        </w:rPr>
        <w:drawing>
          <wp:inline distT="0" distB="0" distL="0" distR="0">
            <wp:extent cx="693420" cy="3048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85">
                      <a:extLst>
                        <a:ext uri="{28A0092B-C50C-407E-A947-70E740481C1C}">
                          <a14:useLocalDpi xmlns:a14="http://schemas.microsoft.com/office/drawing/2010/main" val="0"/>
                        </a:ext>
                      </a:extLst>
                    </a:blip>
                    <a:srcRect/>
                    <a:stretch>
                      <a:fillRect/>
                    </a:stretch>
                  </pic:blipFill>
                  <pic:spPr bwMode="auto">
                    <a:xfrm>
                      <a:off x="0" y="0"/>
                      <a:ext cx="693420" cy="304800"/>
                    </a:xfrm>
                    <a:prstGeom prst="rect">
                      <a:avLst/>
                    </a:prstGeom>
                    <a:noFill/>
                    <a:ln>
                      <a:noFill/>
                    </a:ln>
                  </pic:spPr>
                </pic:pic>
              </a:graphicData>
            </a:graphic>
          </wp:inline>
        </w:drawing>
      </w:r>
      <w:r w:rsidR="00A03C9B">
        <w:t>), к максимальному количеству часов снижения (4 часа);</w:t>
      </w:r>
    </w:p>
    <w:p w:rsidR="00000000" w:rsidRDefault="006438F4">
      <w:r>
        <w:rPr>
          <w:noProof/>
        </w:rPr>
        <w:drawing>
          <wp:inline distT="0" distB="0" distL="0" distR="0">
            <wp:extent cx="739140" cy="3048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86">
                      <a:extLst>
                        <a:ext uri="{28A0092B-C50C-407E-A947-70E740481C1C}">
                          <a14:useLocalDpi xmlns:a14="http://schemas.microsoft.com/office/drawing/2010/main" val="0"/>
                        </a:ext>
                      </a:extLst>
                    </a:blip>
                    <a:srcRect/>
                    <a:stretch>
                      <a:fillRect/>
                    </a:stretch>
                  </pic:blipFill>
                  <pic:spPr bwMode="auto">
                    <a:xfrm>
                      <a:off x="0" y="0"/>
                      <a:ext cx="739140" cy="304800"/>
                    </a:xfrm>
                    <a:prstGeom prst="rect">
                      <a:avLst/>
                    </a:prstGeom>
                    <a:noFill/>
                    <a:ln>
                      <a:noFill/>
                    </a:ln>
                  </pic:spPr>
                </pic:pic>
              </a:graphicData>
            </a:graphic>
          </wp:inline>
        </w:drawing>
      </w:r>
      <w:r w:rsidR="00A03C9B">
        <w:t xml:space="preserve"> - почасовой объем снижения потребления электрической энергии, указанный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w:t>
      </w:r>
      <w:r w:rsidR="00A03C9B">
        <w:t xml:space="preserve">авлению изменением режима потребления электрической энергии, предусмотренного </w:t>
      </w:r>
      <w:hyperlink r:id="rId887" w:history="1">
        <w:r w:rsidR="00A03C9B">
          <w:rPr>
            <w:rStyle w:val="a4"/>
          </w:rPr>
          <w:t>Правилами</w:t>
        </w:r>
      </w:hyperlink>
      <w:r w:rsidR="00A03C9B">
        <w:t xml:space="preserve"> оптового рынка электрической энергии и мощности, утвержденными </w:t>
      </w:r>
      <w:hyperlink r:id="rId888" w:history="1">
        <w:r w:rsidR="00A03C9B">
          <w:rPr>
            <w:rStyle w:val="a4"/>
          </w:rPr>
          <w:t>постановлением</w:t>
        </w:r>
      </w:hyperlink>
      <w:r w:rsidR="00A03C9B">
        <w:t xml:space="preserve">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w:t>
      </w:r>
      <w:r w:rsidR="00A03C9B">
        <w:t>опросам организации функционирования оптового рынка электрической энергии и мощности", в отношении расчетного периода (месяца) m;</w:t>
      </w:r>
    </w:p>
    <w:p w:rsidR="00000000" w:rsidRDefault="00A03C9B">
      <w:r>
        <w:t>AR - агрегированный объект управления изменением режима потребления электрической энергии, зарегистрированный за субъектом опт</w:t>
      </w:r>
      <w:r>
        <w:t>ового рынка А, отобранный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w:t>
      </w:r>
    </w:p>
    <w:p w:rsidR="00000000" w:rsidRDefault="00A03C9B">
      <w:pPr>
        <w:pStyle w:val="a6"/>
        <w:rPr>
          <w:color w:val="000000"/>
          <w:sz w:val="16"/>
          <w:szCs w:val="16"/>
          <w:shd w:val="clear" w:color="auto" w:fill="F0F0F0"/>
        </w:rPr>
      </w:pPr>
      <w:bookmarkStart w:id="727" w:name="sub_200249"/>
      <w:r>
        <w:rPr>
          <w:color w:val="000000"/>
          <w:sz w:val="16"/>
          <w:szCs w:val="16"/>
          <w:shd w:val="clear" w:color="auto" w:fill="F0F0F0"/>
        </w:rPr>
        <w:t>Информация об изменениях:</w:t>
      </w:r>
    </w:p>
    <w:bookmarkEnd w:id="727"/>
    <w:p w:rsidR="00000000" w:rsidRDefault="00A03C9B">
      <w:pPr>
        <w:pStyle w:val="a7"/>
        <w:rPr>
          <w:shd w:val="clear" w:color="auto" w:fill="F0F0F0"/>
        </w:rPr>
      </w:pPr>
      <w:r>
        <w:t xml:space="preserve"> </w:t>
      </w:r>
      <w:r>
        <w:rPr>
          <w:shd w:val="clear" w:color="auto" w:fill="F0F0F0"/>
        </w:rPr>
        <w:t xml:space="preserve">Пункт 86 изменен с 23 января 2023 г. - </w:t>
      </w:r>
      <w:hyperlink r:id="rId889" w:history="1">
        <w:r>
          <w:rPr>
            <w:rStyle w:val="a4"/>
            <w:shd w:val="clear" w:color="auto" w:fill="F0F0F0"/>
          </w:rPr>
          <w:t>Постановление</w:t>
        </w:r>
      </w:hyperlink>
      <w:r>
        <w:rPr>
          <w:shd w:val="clear" w:color="auto" w:fill="F0F0F0"/>
        </w:rPr>
        <w:t xml:space="preserve"> Правительства России от 30 декабря 2022 г. N 2556</w:t>
      </w:r>
    </w:p>
    <w:p w:rsidR="00000000" w:rsidRDefault="00A03C9B">
      <w:pPr>
        <w:pStyle w:val="a7"/>
        <w:rPr>
          <w:shd w:val="clear" w:color="auto" w:fill="F0F0F0"/>
        </w:rPr>
      </w:pPr>
      <w:r>
        <w:t xml:space="preserve"> </w:t>
      </w:r>
      <w:hyperlink r:id="rId890" w:history="1">
        <w:r>
          <w:rPr>
            <w:rStyle w:val="a4"/>
            <w:shd w:val="clear" w:color="auto" w:fill="F0F0F0"/>
          </w:rPr>
          <w:t>См. предыдущую р</w:t>
        </w:r>
        <w:r>
          <w:rPr>
            <w:rStyle w:val="a4"/>
            <w:shd w:val="clear" w:color="auto" w:fill="F0F0F0"/>
          </w:rPr>
          <w:t>едакцию</w:t>
        </w:r>
      </w:hyperlink>
    </w:p>
    <w:p w:rsidR="00000000" w:rsidRDefault="00A03C9B">
      <w:r>
        <w:t>86. Цены (тарифы) на услуги по обеспечению системной надежности устанавливаются Федеральной антимонопольной службой в отношении каждого объекта электроэнергетики, с использованием которого оказывается соответствующая услуга по обеспечению систем</w:t>
      </w:r>
      <w:r>
        <w:t>ной надежности.</w:t>
      </w:r>
    </w:p>
    <w:p w:rsidR="00000000" w:rsidRDefault="00A03C9B">
      <w:r>
        <w:t xml:space="preserve">Расчет регулируемых цен (тарифов) на услуги по обеспечению системной надежности осуществляется в соответствии с </w:t>
      </w:r>
      <w:hyperlink r:id="rId891" w:history="1">
        <w:r>
          <w:rPr>
            <w:rStyle w:val="a4"/>
          </w:rPr>
          <w:t>методическими указаниями</w:t>
        </w:r>
      </w:hyperlink>
      <w:r>
        <w:t>, утвержденными Федеральной антимоноп</w:t>
      </w:r>
      <w:r>
        <w:t>ольной службой.</w:t>
      </w:r>
    </w:p>
    <w:p w:rsidR="00000000" w:rsidRDefault="00A03C9B">
      <w: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w:t>
      </w:r>
      <w:r>
        <w:t xml:space="preserve">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w:t>
      </w:r>
      <w:r>
        <w:t>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rsidR="00000000" w:rsidRDefault="00A03C9B">
      <w:r>
        <w:t>Затраты субъекта электроэнергетики, связанные с оказанием услуг по обеспечению системной надежности,</w:t>
      </w:r>
      <w:r>
        <w:t xml:space="preserve">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w:t>
      </w:r>
      <w:r>
        <w:t>ены (тарифа) на услуги по обеспечению системной надежности.</w:t>
      </w:r>
    </w:p>
    <w:p w:rsidR="00000000" w:rsidRDefault="00A03C9B"/>
    <w:p w:rsidR="00000000" w:rsidRDefault="00A03C9B">
      <w:pPr>
        <w:pStyle w:val="1"/>
      </w:pPr>
      <w:bookmarkStart w:id="728" w:name="sub_200251"/>
      <w:r>
        <w:t>Плата за технологическое присоединение к электрическим сетям</w:t>
      </w:r>
    </w:p>
    <w:bookmarkEnd w:id="728"/>
    <w:p w:rsidR="00000000" w:rsidRDefault="00A03C9B"/>
    <w:p w:rsidR="00000000" w:rsidRDefault="00A03C9B">
      <w:pPr>
        <w:pStyle w:val="a6"/>
        <w:rPr>
          <w:color w:val="000000"/>
          <w:sz w:val="16"/>
          <w:szCs w:val="16"/>
          <w:shd w:val="clear" w:color="auto" w:fill="F0F0F0"/>
        </w:rPr>
      </w:pPr>
      <w:bookmarkStart w:id="729" w:name="sub_200250"/>
      <w:r>
        <w:rPr>
          <w:color w:val="000000"/>
          <w:sz w:val="16"/>
          <w:szCs w:val="16"/>
          <w:shd w:val="clear" w:color="auto" w:fill="F0F0F0"/>
        </w:rPr>
        <w:t>Информация об изменениях:</w:t>
      </w:r>
    </w:p>
    <w:bookmarkEnd w:id="729"/>
    <w:p w:rsidR="00000000" w:rsidRDefault="00A03C9B">
      <w:pPr>
        <w:pStyle w:val="a7"/>
        <w:rPr>
          <w:shd w:val="clear" w:color="auto" w:fill="F0F0F0"/>
        </w:rPr>
      </w:pPr>
      <w:r>
        <w:t xml:space="preserve"> </w:t>
      </w:r>
      <w:r>
        <w:rPr>
          <w:shd w:val="clear" w:color="auto" w:fill="F0F0F0"/>
        </w:rPr>
        <w:t xml:space="preserve">Пункт 87 изменен с 1 января 2025 г. - </w:t>
      </w:r>
      <w:hyperlink r:id="rId892" w:history="1">
        <w:r>
          <w:rPr>
            <w:rStyle w:val="a4"/>
            <w:shd w:val="clear" w:color="auto" w:fill="F0F0F0"/>
          </w:rPr>
          <w:t>Постановление</w:t>
        </w:r>
      </w:hyperlink>
      <w:r>
        <w:rPr>
          <w:shd w:val="clear" w:color="auto" w:fill="F0F0F0"/>
        </w:rPr>
        <w:t xml:space="preserve"> Правительства России от 17 апреля 2024 г. N 488</w:t>
      </w:r>
    </w:p>
    <w:p w:rsidR="00000000" w:rsidRDefault="00A03C9B">
      <w:pPr>
        <w:pStyle w:val="a7"/>
        <w:rPr>
          <w:shd w:val="clear" w:color="auto" w:fill="F0F0F0"/>
        </w:rPr>
      </w:pPr>
      <w:r>
        <w:t xml:space="preserve"> </w:t>
      </w:r>
      <w:hyperlink r:id="rId893" w:history="1">
        <w:r>
          <w:rPr>
            <w:rStyle w:val="a4"/>
            <w:shd w:val="clear" w:color="auto" w:fill="F0F0F0"/>
          </w:rPr>
          <w:t>См. будущую редакцию</w:t>
        </w:r>
      </w:hyperlink>
    </w:p>
    <w:p w:rsidR="00000000" w:rsidRDefault="00A03C9B">
      <w:pPr>
        <w:pStyle w:val="a7"/>
        <w:rPr>
          <w:shd w:val="clear" w:color="auto" w:fill="F0F0F0"/>
        </w:rPr>
      </w:pPr>
      <w:r>
        <w:t xml:space="preserve"> </w:t>
      </w:r>
      <w:r>
        <w:rPr>
          <w:shd w:val="clear" w:color="auto" w:fill="F0F0F0"/>
        </w:rPr>
        <w:t xml:space="preserve">Пункт 87 изменен с 1 сентября 2024 г. - </w:t>
      </w:r>
      <w:hyperlink r:id="rId894" w:history="1">
        <w:r>
          <w:rPr>
            <w:rStyle w:val="a4"/>
            <w:shd w:val="clear" w:color="auto" w:fill="F0F0F0"/>
          </w:rPr>
          <w:t>Постановление</w:t>
        </w:r>
      </w:hyperlink>
      <w:r>
        <w:rPr>
          <w:shd w:val="clear" w:color="auto" w:fill="F0F0F0"/>
        </w:rPr>
        <w:t xml:space="preserve"> Правительства России от 31 августа 2024 г. N 1195</w:t>
      </w:r>
    </w:p>
    <w:p w:rsidR="00000000" w:rsidRDefault="00A03C9B">
      <w:pPr>
        <w:pStyle w:val="a7"/>
        <w:rPr>
          <w:shd w:val="clear" w:color="auto" w:fill="F0F0F0"/>
        </w:rPr>
      </w:pPr>
      <w:r>
        <w:t xml:space="preserve"> </w:t>
      </w:r>
      <w:r>
        <w:rPr>
          <w:shd w:val="clear" w:color="auto" w:fill="F0F0F0"/>
        </w:rPr>
        <w:t xml:space="preserve">Изменения </w:t>
      </w:r>
      <w:hyperlink r:id="rId895" w:history="1">
        <w:r>
          <w:rPr>
            <w:rStyle w:val="a4"/>
            <w:shd w:val="clear" w:color="auto" w:fill="F0F0F0"/>
          </w:rPr>
          <w:t>применяются</w:t>
        </w:r>
      </w:hyperlink>
      <w:r>
        <w:rPr>
          <w:shd w:val="clear" w:color="auto" w:fill="F0F0F0"/>
        </w:rPr>
        <w:t xml:space="preserve"> начиная с 1 января 2025 г</w:t>
      </w:r>
      <w:r>
        <w:rPr>
          <w:shd w:val="clear" w:color="auto" w:fill="F0F0F0"/>
        </w:rPr>
        <w:t>. к отношениям, возникающим на основании договоров оказания услуг по передаче электрической энергии и безвозмездных соглашений, определяющих взаимные права и обязанности при взаимодействии сетевых организаций, объекты электросетевого хозяйства которых техн</w:t>
      </w:r>
      <w:r>
        <w:rPr>
          <w:shd w:val="clear" w:color="auto" w:fill="F0F0F0"/>
        </w:rPr>
        <w:t>ологически присоединены друг к другу</w:t>
      </w:r>
    </w:p>
    <w:p w:rsidR="00000000" w:rsidRDefault="00A03C9B">
      <w:pPr>
        <w:pStyle w:val="a7"/>
        <w:rPr>
          <w:shd w:val="clear" w:color="auto" w:fill="F0F0F0"/>
        </w:rPr>
      </w:pPr>
      <w:r>
        <w:t xml:space="preserve"> </w:t>
      </w:r>
      <w:hyperlink r:id="rId896" w:history="1">
        <w:r>
          <w:rPr>
            <w:rStyle w:val="a4"/>
            <w:shd w:val="clear" w:color="auto" w:fill="F0F0F0"/>
          </w:rPr>
          <w:t>См. предыдущую редакцию</w:t>
        </w:r>
      </w:hyperlink>
    </w:p>
    <w:p w:rsidR="00000000" w:rsidRDefault="00A03C9B">
      <w:r>
        <w:t>87. В размер платы за технологическое присоединение включаются средства для компенсации расходов сетевой организации, возника</w:t>
      </w:r>
      <w:r>
        <w:t xml:space="preserve">ющих при оказании услуг по технологическому присоединению к электрическим сетям, в соответствии с </w:t>
      </w:r>
      <w:hyperlink r:id="rId897" w:history="1">
        <w:r>
          <w:rPr>
            <w:rStyle w:val="a4"/>
          </w:rPr>
          <w:t>Правилами</w:t>
        </w:r>
      </w:hyperlink>
      <w:r>
        <w:t xml:space="preserve"> технологического присоединения энергопринимающих устройств потребителей электрическ</w:t>
      </w:r>
      <w:r>
        <w:t>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00000" w:rsidRDefault="00A03C9B">
      <w:bookmarkStart w:id="730" w:name="sub_208702"/>
      <w:r>
        <w:t xml:space="preserve">Абзац утратил силу с 20 марта 2019 г. - </w:t>
      </w:r>
      <w:hyperlink r:id="rId898" w:history="1">
        <w:r>
          <w:rPr>
            <w:rStyle w:val="a4"/>
          </w:rPr>
          <w:t>Постановление</w:t>
        </w:r>
      </w:hyperlink>
      <w:r>
        <w:t xml:space="preserve"> Правительства России от 9 марта 2019 г. N 256</w:t>
      </w:r>
    </w:p>
    <w:bookmarkEnd w:id="730"/>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899" w:history="1">
        <w:r>
          <w:rPr>
            <w:rStyle w:val="a4"/>
            <w:shd w:val="clear" w:color="auto" w:fill="F0F0F0"/>
          </w:rPr>
          <w:t>См. предыдущую редакцию</w:t>
        </w:r>
      </w:hyperlink>
    </w:p>
    <w:p w:rsidR="00000000" w:rsidRDefault="00A03C9B">
      <w:bookmarkStart w:id="731" w:name="sub_208703"/>
      <w:r>
        <w:t xml:space="preserve">В состав платы за </w:t>
      </w:r>
      <w:r>
        <w:t>технологическое присоединение энергопринимающих устройств заявителей - юридических лиц и индивидуальных предпринимателей максимальной мощностью не более 150 кВт, присоединяемых по третьей категории надежности к объектам электросетевого хозяйства сетевой ор</w:t>
      </w:r>
      <w:r>
        <w:t>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w:t>
      </w:r>
      <w:r>
        <w:t>ипа и не более 300 метров в сельской местности,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w:t>
      </w:r>
      <w:r>
        <w:t>оэнергетики. В границах территории субъекта Российской Федерации одно и то же лицо может осуществить технологическое присоединение энергопринимающих устройств, принадлежащих ему на праве собственности или ином законном основании, соответствующих критериям,</w:t>
      </w:r>
      <w:r>
        <w:t xml:space="preserve"> указанным в настоящем абзаце, с применением установленных настоящим абзацем особенностей расчета платы за технологическое присоединение не более одного раза в течение 3 лет. Установленные настоящим абзацем особенности расчета платы за технологическое прис</w:t>
      </w:r>
      <w:r>
        <w:t xml:space="preserve">оединение применяются с учетом условий, установленных </w:t>
      </w:r>
      <w:hyperlink r:id="rId900" w:history="1">
        <w:r>
          <w:rPr>
            <w:rStyle w:val="a4"/>
          </w:rPr>
          <w:t>пунктом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w:t>
      </w:r>
      <w:r>
        <w:t xml:space="preserve"> электрической энергии, а также объектов электросетевого хозяйства, принадлежащих сетевым организациям и иным лицам, к электрическим сетям.</w:t>
      </w:r>
    </w:p>
    <w:p w:rsidR="00000000" w:rsidRDefault="00A03C9B">
      <w:bookmarkStart w:id="732" w:name="sub_208704"/>
      <w:bookmarkEnd w:id="731"/>
      <w:r>
        <w:t xml:space="preserve">Абзац утратил силу с 1 июля 2024 г. - </w:t>
      </w:r>
      <w:hyperlink r:id="rId901" w:history="1">
        <w:r>
          <w:rPr>
            <w:rStyle w:val="a4"/>
          </w:rPr>
          <w:t>Постановление</w:t>
        </w:r>
      </w:hyperlink>
      <w:r>
        <w:t xml:space="preserve"> Правительства России от 6 мая 2024 г. N 594</w:t>
      </w:r>
    </w:p>
    <w:bookmarkEnd w:id="732"/>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902" w:history="1">
        <w:r>
          <w:rPr>
            <w:rStyle w:val="a4"/>
            <w:shd w:val="clear" w:color="auto" w:fill="F0F0F0"/>
          </w:rPr>
          <w:t>См. предыдущую редакцию</w:t>
        </w:r>
      </w:hyperlink>
    </w:p>
    <w:p w:rsidR="00000000" w:rsidRDefault="00A03C9B">
      <w:bookmarkStart w:id="733" w:name="sub_20872"/>
      <w:r>
        <w:t xml:space="preserve">Размер платы за технологическое присоединение, в </w:t>
      </w:r>
      <w:r>
        <w:t xml:space="preserve">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w:t>
      </w:r>
      <w:hyperlink r:id="rId903" w:history="1">
        <w:r>
          <w:rPr>
            <w:rStyle w:val="a4"/>
          </w:rPr>
          <w:t>методическими указаниями</w:t>
        </w:r>
      </w:hyperlink>
      <w:r>
        <w:t xml:space="preserve"> по оп</w:t>
      </w:r>
      <w:r>
        <w:t>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
    <w:p w:rsidR="00000000" w:rsidRDefault="00A03C9B">
      <w:bookmarkStart w:id="734" w:name="sub_20873"/>
      <w:bookmarkEnd w:id="733"/>
      <w:r>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rsidR="00000000" w:rsidRDefault="00A03C9B">
      <w:bookmarkStart w:id="735" w:name="sub_20874"/>
      <w:bookmarkEnd w:id="734"/>
      <w:r>
        <w:t>Размер стандартизированных тарифных ставок о</w:t>
      </w:r>
      <w:r>
        <w:t xml:space="preserve">пределяется в соответствии с </w:t>
      </w:r>
      <w:hyperlink r:id="rId904" w:history="1">
        <w:r>
          <w:rPr>
            <w:rStyle w:val="a4"/>
          </w:rPr>
          <w:t>методическими указаниями</w:t>
        </w:r>
      </w:hyperlink>
      <w:r>
        <w:t xml:space="preserve"> по определению размера платы за технологическое присоединение к электрическим сетям исходя из расходов на выполнение мероприятий, подл</w:t>
      </w:r>
      <w:r>
        <w:t xml:space="preserve">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w:t>
      </w:r>
      <w:r>
        <w:t xml:space="preserve">объектов электроэнергетики заявителя, с учетом положений </w:t>
      </w:r>
      <w:hyperlink w:anchor="sub_208703" w:history="1">
        <w:r>
          <w:rPr>
            <w:rStyle w:val="a4"/>
          </w:rPr>
          <w:t>абзацев третьего</w:t>
        </w:r>
      </w:hyperlink>
      <w:r>
        <w:t xml:space="preserve"> и </w:t>
      </w:r>
      <w:hyperlink w:anchor="sub_20872" w:history="1">
        <w:r>
          <w:rPr>
            <w:rStyle w:val="a4"/>
          </w:rPr>
          <w:t>четвертого</w:t>
        </w:r>
      </w:hyperlink>
      <w:r>
        <w:t xml:space="preserve"> настоящего пункта. Дифференциация стандартизированных тарифных ставок определяется в соответствии с предусмотренны</w:t>
      </w:r>
      <w:r>
        <w:t>м методическими указаниями по определению размера платы за технологическое присоединение к электрическим сетям перечнем стандартизированных тарифных ставок с разбивкой по составу мероприятий по технологическому присоединению, обусловленных в том числе вида</w:t>
      </w:r>
      <w:r>
        <w:t>ми и техническими характеристиками объектов электросетевого хозяйства, уровнем напряжения в точке присоединения энергопринимающих устройств, а также максимальной мощностью присоединяемых энергопринимающих устройств.</w:t>
      </w:r>
    </w:p>
    <w:p w:rsidR="00000000" w:rsidRDefault="00A03C9B">
      <w:bookmarkStart w:id="736" w:name="sub_10877"/>
      <w:bookmarkEnd w:id="735"/>
      <w:r>
        <w:t>Льготная ставка за 1 к</w:t>
      </w:r>
      <w:r>
        <w:t xml:space="preserve">Вт запрашиваемой максимальной мощности при технологическом присоединении объектов микрогенерации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w:t>
      </w:r>
      <w:r>
        <w:t>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w:t>
      </w:r>
      <w:r>
        <w:t xml:space="preserve">торых не превышает 15 кВт включительно (с учетом ранее присоединенных в данной точке присоединения энергопринимающих устройств), устанавливается в отношении всей совокупности мероприятий по технологическому присоединению в размере не более 10000 рублей за </w:t>
      </w:r>
      <w:r>
        <w:t>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w:t>
      </w:r>
      <w:r>
        <w:t xml:space="preserve">лей за кВт - с 1 июля 2024 г. (а в случаях, предусмотренных </w:t>
      </w:r>
      <w:hyperlink r:id="rId905" w:history="1">
        <w:r>
          <w:rPr>
            <w:rStyle w:val="a4"/>
          </w:rPr>
          <w:t>абзацами одиннадцатым - девятнадцатым пункта 17</w:t>
        </w:r>
      </w:hyperlink>
      <w:r>
        <w:t xml:space="preserve"> Правил технологического присоединения энергопринимающих устройств потребителей эл</w:t>
      </w:r>
      <w:r>
        <w:t>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 в размере 1000 рублей за кВт) при присоединении энергопринимающих уст</w:t>
      </w:r>
      <w:r>
        <w:t>ройств и (или) объектов микрогенерации,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w:t>
      </w:r>
      <w:r>
        <w:t>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 Предусмотренные настоящим пунктом значения льготной став</w:t>
      </w:r>
      <w:r>
        <w:t>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w:t>
      </w:r>
      <w:r>
        <w:t>мического развития Российской Федерации (при отсутствии этого индекса используется индекс потребительских цен).</w:t>
      </w:r>
    </w:p>
    <w:p w:rsidR="00000000" w:rsidRDefault="00A03C9B">
      <w:bookmarkStart w:id="737" w:name="sub_20876"/>
      <w:bookmarkEnd w:id="736"/>
      <w:r>
        <w:t xml:space="preserve">Абзац утратил силу с 1 июля 2022 г. - </w:t>
      </w:r>
      <w:hyperlink r:id="rId906" w:history="1">
        <w:r>
          <w:rPr>
            <w:rStyle w:val="a4"/>
          </w:rPr>
          <w:t>Постановление</w:t>
        </w:r>
      </w:hyperlink>
      <w:r>
        <w:t xml:space="preserve"> Прави</w:t>
      </w:r>
      <w:r>
        <w:t>тельства России от 30 июня 2022 г. N 1178</w:t>
      </w:r>
    </w:p>
    <w:bookmarkEnd w:id="737"/>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907" w:history="1">
        <w:r>
          <w:rPr>
            <w:rStyle w:val="a4"/>
            <w:shd w:val="clear" w:color="auto" w:fill="F0F0F0"/>
          </w:rPr>
          <w:t>См. предыдущую редакцию</w:t>
        </w:r>
      </w:hyperlink>
    </w:p>
    <w:p w:rsidR="00000000" w:rsidRDefault="00A03C9B">
      <w:bookmarkStart w:id="738" w:name="sub_20877"/>
      <w:r>
        <w:t xml:space="preserve">Расходы сетевой организации на выполнение организационно-технических мероприятий, указанных в </w:t>
      </w:r>
      <w:hyperlink r:id="rId908" w:history="1">
        <w:r>
          <w:rPr>
            <w:rStyle w:val="a4"/>
          </w:rPr>
          <w:t>подпунктах "г"</w:t>
        </w:r>
      </w:hyperlink>
      <w:r>
        <w:t xml:space="preserve"> и </w:t>
      </w:r>
      <w:hyperlink r:id="rId909" w:history="1">
        <w:r>
          <w:rPr>
            <w:rStyle w:val="a4"/>
          </w:rPr>
          <w:t>"д" пункта 7</w:t>
        </w:r>
      </w:hyperlink>
      <w:r>
        <w:t xml:space="preserve"> и </w:t>
      </w:r>
      <w:hyperlink r:id="rId910" w:history="1">
        <w:r>
          <w:rPr>
            <w:rStyle w:val="a4"/>
          </w:rPr>
          <w:t>подпунктах "а"</w:t>
        </w:r>
      </w:hyperlink>
      <w:r>
        <w:t xml:space="preserve"> и </w:t>
      </w:r>
      <w:hyperlink r:id="rId911" w:history="1">
        <w:r>
          <w:rPr>
            <w:rStyle w:val="a4"/>
          </w:rPr>
          <w:t>"д" пункта 18</w:t>
        </w:r>
      </w:hyperlink>
      <w:r>
        <w:t xml:space="preserve"> Правил технологического присоединения энергопринимающих устройств потребителей электрической </w:t>
      </w:r>
      <w:r>
        <w:t>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w:t>
      </w:r>
      <w:r>
        <w:t xml:space="preserve">ата за которые определена с применением льготной ставки за 1 кВт запрашиваемой максимальной мощности, установленной в соответствии с </w:t>
      </w:r>
      <w:hyperlink w:anchor="sub_10877" w:history="1">
        <w:r>
          <w:rPr>
            <w:rStyle w:val="a4"/>
          </w:rPr>
          <w:t>абзацем седьмым</w:t>
        </w:r>
      </w:hyperlink>
      <w:r>
        <w:t xml:space="preserve"> настоящего пункта, расходы на строительство объектов электросетевого хозяйства о</w:t>
      </w:r>
      <w:r>
        <w:t>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w:t>
      </w:r>
      <w:r>
        <w:t>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w:t>
      </w:r>
      <w:r>
        <w:t xml:space="preserve"> предоставленной до 1 июля 2022 г., не включаемые в соответствии с </w:t>
      </w:r>
      <w:hyperlink r:id="rId912" w:history="1">
        <w:r>
          <w:rPr>
            <w:rStyle w:val="a4"/>
          </w:rPr>
          <w:t>методическими указаниями</w:t>
        </w:r>
      </w:hyperlink>
      <w:r>
        <w:t xml:space="preserve"> по определению выпадающих доходов, связанных с осуществлением технологического присоединения к эл</w:t>
      </w:r>
      <w:r>
        <w:t>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rsidR="00000000" w:rsidRDefault="00A03C9B">
      <w:bookmarkStart w:id="739" w:name="sub_208771"/>
      <w:bookmarkEnd w:id="738"/>
      <w:r>
        <w:t>К выпадающим доходам сетевой организации относятся та</w:t>
      </w:r>
      <w:r>
        <w:t xml:space="preserve">кже не включаемые в состав платы за технологическое присоединение расходы на исполнение договоров об осуществлении технологического присоединения, заключенных с учетом положений </w:t>
      </w:r>
      <w:hyperlink r:id="rId913" w:history="1">
        <w:r>
          <w:rPr>
            <w:rStyle w:val="a4"/>
          </w:rPr>
          <w:t>пункта 17</w:t>
        </w:r>
      </w:hyperlink>
      <w:hyperlink r:id="rId914" w:history="1">
        <w:r>
          <w:rPr>
            <w:rStyle w:val="a4"/>
            <w:vertAlign w:val="superscript"/>
          </w:rPr>
          <w:t> 3</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w:t>
      </w:r>
      <w:r>
        <w:t>яйства, принадлежащих сетевым организациям и иным лицам, к электрическим сетям.</w:t>
      </w:r>
    </w:p>
    <w:p w:rsidR="00000000" w:rsidRDefault="00A03C9B">
      <w:bookmarkStart w:id="740" w:name="sub_202510"/>
      <w:bookmarkEnd w:id="739"/>
      <w:r>
        <w:t xml:space="preserve">Сетевая организация рассчитывает размер указанных выпадающих доходов в соответствии с </w:t>
      </w:r>
      <w:hyperlink r:id="rId915" w:history="1">
        <w:r>
          <w:rPr>
            <w:rStyle w:val="a4"/>
          </w:rPr>
          <w:t>методи</w:t>
        </w:r>
        <w:r>
          <w:rPr>
            <w:rStyle w:val="a4"/>
          </w:rPr>
          <w:t>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w:t>
      </w:r>
    </w:p>
    <w:p w:rsidR="00000000" w:rsidRDefault="00A03C9B">
      <w:bookmarkStart w:id="741" w:name="sub_20259"/>
      <w:bookmarkEnd w:id="740"/>
      <w:r>
        <w:t xml:space="preserve">Территориальные сетевые организации ежегодно, не позднее 1 сентября, представляют в исполнительные </w:t>
      </w:r>
      <w:r>
        <w:t>органы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w:t>
      </w:r>
      <w:r>
        <w:t xml:space="preserve">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w:t>
      </w:r>
      <w:r>
        <w:t>в соответствии с методическими указаниями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w:t>
      </w:r>
      <w:r>
        <w:t>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w:t>
      </w:r>
      <w:r>
        <w:t xml:space="preserve"> технологическое присоединение, в соответствии с </w:t>
      </w:r>
      <w:hyperlink r:id="rId916" w:history="1">
        <w:r>
          <w:rPr>
            <w:rStyle w:val="a4"/>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w:t>
      </w:r>
      <w:r>
        <w:t xml:space="preserve"> На основе представленных сведений исполнительные органы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1 декаб</w:t>
      </w:r>
      <w:r>
        <w:t>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в виде формулы платы за техно</w:t>
      </w:r>
      <w:r>
        <w:t xml:space="preserve">логическое присоединение, единых для всех территориальных сетевых организаций на территории субъекта Российской Федерации стандартизированных тарифных ставок согласно перечню стандартизированных тарифных ставок, предусмотренному </w:t>
      </w:r>
      <w:hyperlink r:id="rId917" w:history="1">
        <w:r>
          <w:rPr>
            <w:rStyle w:val="a4"/>
          </w:rPr>
          <w:t>методическими указаниями</w:t>
        </w:r>
      </w:hyperlink>
      <w:r>
        <w:t xml:space="preserve"> по определению размера платы за технологическое присоединение к электрическим сетям.</w:t>
      </w:r>
    </w:p>
    <w:p w:rsidR="00000000" w:rsidRDefault="00A03C9B">
      <w:bookmarkStart w:id="742" w:name="sub_208710"/>
      <w:bookmarkEnd w:id="741"/>
      <w:r>
        <w:t>Регулирующий орган в своем решении по утверждению платы за технологическое присоединен</w:t>
      </w:r>
      <w:r>
        <w:t>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w:t>
      </w:r>
      <w:r>
        <w:t xml:space="preserve">ой энергии в соответствии с методическими указаниями, предусмотренными </w:t>
      </w:r>
      <w:hyperlink w:anchor="sub_200182" w:history="1">
        <w:r>
          <w:rPr>
            <w:rStyle w:val="a4"/>
          </w:rPr>
          <w:t>пунктами 32</w:t>
        </w:r>
      </w:hyperlink>
      <w:r>
        <w:t xml:space="preserve"> или </w:t>
      </w:r>
      <w:hyperlink w:anchor="sub_200188" w:history="1">
        <w:r>
          <w:rPr>
            <w:rStyle w:val="a4"/>
          </w:rPr>
          <w:t>38</w:t>
        </w:r>
      </w:hyperlink>
      <w:r>
        <w:t xml:space="preserve"> настоящего документа, начиная с периода регулирования, на который утверждается плата за технологическое присое</w:t>
      </w:r>
      <w:r>
        <w:t>динение, и отражается регулирующим органом в решении по утверждению цен (тарифов) на услуги по передаче электрической энергии.</w:t>
      </w:r>
    </w:p>
    <w:p w:rsidR="00000000" w:rsidRDefault="00A03C9B">
      <w:bookmarkStart w:id="743" w:name="sub_18713"/>
      <w:bookmarkEnd w:id="742"/>
      <w:r>
        <w:t>Расходы на выплату процентов по кредитным договорам, связанным с рассрочкой платежа за технологическое присоед</w:t>
      </w:r>
      <w:r>
        <w:t xml:space="preserve">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w:t>
      </w:r>
      <w:r>
        <w:t>выше ключевой ставки Центрального банка Российской Федерации, действовавшей на дату заключения кредитного договора, увеличенной на 2 процентных пункта.</w:t>
      </w:r>
    </w:p>
    <w:bookmarkEnd w:id="743"/>
    <w:p w:rsidR="00000000" w:rsidRDefault="00A03C9B">
      <w:pPr>
        <w:pStyle w:val="a6"/>
        <w:rPr>
          <w:color w:val="000000"/>
          <w:sz w:val="16"/>
          <w:szCs w:val="16"/>
          <w:shd w:val="clear" w:color="auto" w:fill="F0F0F0"/>
        </w:rPr>
      </w:pPr>
      <w:r>
        <w:rPr>
          <w:color w:val="000000"/>
          <w:sz w:val="16"/>
          <w:szCs w:val="16"/>
          <w:shd w:val="clear" w:color="auto" w:fill="F0F0F0"/>
        </w:rPr>
        <w:t>ГАРАНТ:</w:t>
      </w:r>
    </w:p>
    <w:p w:rsidR="00000000" w:rsidRDefault="00A03C9B">
      <w:pPr>
        <w:pStyle w:val="a6"/>
        <w:rPr>
          <w:shd w:val="clear" w:color="auto" w:fill="F0F0F0"/>
        </w:rPr>
      </w:pPr>
      <w:bookmarkStart w:id="744" w:name="sub_208714"/>
      <w:r>
        <w:t xml:space="preserve"> </w:t>
      </w:r>
      <w:hyperlink r:id="rId918" w:history="1">
        <w:r>
          <w:rPr>
            <w:rStyle w:val="a4"/>
            <w:shd w:val="clear" w:color="auto" w:fill="F0F0F0"/>
          </w:rPr>
          <w:t>Решением</w:t>
        </w:r>
      </w:hyperlink>
      <w:r>
        <w:rPr>
          <w:shd w:val="clear" w:color="auto" w:fill="F0F0F0"/>
        </w:rPr>
        <w:t xml:space="preserve"> Верховного Суда Российской Федерации от 16 апреля 2024 г. N АКПИ24-133 абзац пятнадцатый пункта 87 признан не противоречащим действующему законодательству в оспариваемой части</w:t>
      </w:r>
    </w:p>
    <w:bookmarkEnd w:id="744"/>
    <w:p w:rsidR="00000000" w:rsidRDefault="00A03C9B">
      <w:r>
        <w:t>В случае если по итогам хозяйственной деятельности прошедшего периода</w:t>
      </w:r>
      <w:r>
        <w:t xml:space="preserve">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w:t>
      </w:r>
      <w:r>
        <w:t xml:space="preserve">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w:t>
      </w:r>
      <w:r>
        <w:t>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w:t>
      </w:r>
      <w:r>
        <w:t>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w:t>
      </w:r>
      <w:r>
        <w:t>ния с учетом индексов-дефляторов.</w:t>
      </w:r>
    </w:p>
    <w:p w:rsidR="00000000" w:rsidRDefault="00A03C9B">
      <w:bookmarkStart w:id="745" w:name="sub_208715"/>
      <w:r>
        <w:t>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w:t>
      </w:r>
      <w:r>
        <w:t xml:space="preserve"> к электрическим сетям, не включенные в плату за технологическое присоединение.</w:t>
      </w:r>
    </w:p>
    <w:p w:rsidR="00000000" w:rsidRDefault="00A03C9B">
      <w:bookmarkStart w:id="746" w:name="sub_2002511"/>
      <w:bookmarkEnd w:id="745"/>
      <w:r>
        <w:t xml:space="preserve">Абзацы 17 - 18 утратили силу с 1 июля 2024 г. - </w:t>
      </w:r>
      <w:hyperlink r:id="rId919" w:history="1">
        <w:r>
          <w:rPr>
            <w:rStyle w:val="a4"/>
          </w:rPr>
          <w:t>Постановление</w:t>
        </w:r>
      </w:hyperlink>
      <w:r>
        <w:t xml:space="preserve"> Правительства России от 6</w:t>
      </w:r>
      <w:r>
        <w:t xml:space="preserve"> мая 2024 г. N 594</w:t>
      </w:r>
    </w:p>
    <w:bookmarkEnd w:id="746"/>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920" w:history="1">
        <w:r>
          <w:rPr>
            <w:rStyle w:val="a4"/>
            <w:shd w:val="clear" w:color="auto" w:fill="F0F0F0"/>
          </w:rPr>
          <w:t>См. предыдущую редакцию</w:t>
        </w:r>
      </w:hyperlink>
    </w:p>
    <w:p w:rsidR="00000000" w:rsidRDefault="00A03C9B">
      <w:pPr>
        <w:pStyle w:val="a7"/>
        <w:rPr>
          <w:shd w:val="clear" w:color="auto" w:fill="F0F0F0"/>
        </w:rPr>
      </w:pPr>
      <w:r>
        <w:t xml:space="preserve"> </w:t>
      </w:r>
    </w:p>
    <w:p w:rsidR="00000000" w:rsidRDefault="00A03C9B">
      <w:pPr>
        <w:pStyle w:val="a7"/>
        <w:rPr>
          <w:shd w:val="clear" w:color="auto" w:fill="F0F0F0"/>
        </w:rPr>
      </w:pPr>
      <w:bookmarkStart w:id="747" w:name="sub_800"/>
      <w:r>
        <w:t xml:space="preserve"> </w:t>
      </w:r>
      <w:r>
        <w:rPr>
          <w:shd w:val="clear" w:color="auto" w:fill="F0F0F0"/>
        </w:rPr>
        <w:t xml:space="preserve">Основы дополнены разделом VIII с 7 января 2022 г. - </w:t>
      </w:r>
      <w:hyperlink r:id="rId921" w:history="1">
        <w:r>
          <w:rPr>
            <w:rStyle w:val="a4"/>
            <w:shd w:val="clear" w:color="auto" w:fill="F0F0F0"/>
          </w:rPr>
          <w:t>Постановление</w:t>
        </w:r>
      </w:hyperlink>
      <w:r>
        <w:rPr>
          <w:shd w:val="clear" w:color="auto" w:fill="F0F0F0"/>
        </w:rPr>
        <w:t xml:space="preserve"> Правительства России от 23 декабря 2021 г. N 2424</w:t>
      </w:r>
    </w:p>
    <w:bookmarkEnd w:id="747"/>
    <w:p w:rsidR="00000000" w:rsidRDefault="00A03C9B">
      <w:pPr>
        <w:pStyle w:val="1"/>
      </w:pPr>
      <w:r>
        <w:t>VIII. Плата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000000" w:rsidRDefault="00A03C9B"/>
    <w:p w:rsidR="00000000" w:rsidRDefault="00A03C9B">
      <w:bookmarkStart w:id="748" w:name="sub_1088"/>
      <w:r>
        <w:t xml:space="preserve">88. 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определяемой в соответствии с </w:t>
      </w:r>
      <w:hyperlink r:id="rId922" w:history="1">
        <w:r>
          <w:rPr>
            <w:rStyle w:val="a4"/>
          </w:rPr>
          <w:t>порядком</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утвержденным федеральным органом исполнительной власти в сфере государ</w:t>
      </w:r>
      <w:r>
        <w:t>ственного регулирования цен (тарифов), включаются подтвержденные проектной документацией расходы на выполнение сетевой организацией мероприятий по проектированию, строительству, реконструкции, модернизации и (или) техническому перевооружению объектов элект</w:t>
      </w:r>
      <w:r>
        <w:t>росетевого хозяйства, которые предусмотрены решением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w:t>
      </w:r>
      <w:r>
        <w:t xml:space="preserve">анию в топливно-энергетическом комплексе, принятым в соответствии с </w:t>
      </w:r>
      <w:hyperlink r:id="rId923" w:history="1">
        <w:r>
          <w:rPr>
            <w:rStyle w:val="a4"/>
          </w:rPr>
          <w:t>пунктом 76</w:t>
        </w:r>
      </w:hyperlink>
      <w:r>
        <w:t xml:space="preserve"> или </w:t>
      </w:r>
      <w:hyperlink r:id="rId924" w:history="1">
        <w:r>
          <w:rPr>
            <w:rStyle w:val="a4"/>
          </w:rPr>
          <w:t>78</w:t>
        </w:r>
      </w:hyperlink>
      <w:r>
        <w:t xml:space="preserve"> Правил вывода объектов электроэнер</w:t>
      </w:r>
      <w:r>
        <w:t>гетики в ремонт и из эксплуатации.</w:t>
      </w:r>
    </w:p>
    <w:p w:rsidR="00000000" w:rsidRDefault="00A03C9B">
      <w:bookmarkStart w:id="749" w:name="sub_1089"/>
      <w:bookmarkEnd w:id="748"/>
      <w:r>
        <w:t>89. Плата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определяется не более предельной стоимости реализации</w:t>
      </w:r>
      <w:r>
        <w:t xml:space="preserve"> мероприятий по обеспечению вывода объекта диспетчеризации из эксплуатации, определенной в соответствии с </w:t>
      </w:r>
      <w:hyperlink r:id="rId925" w:history="1">
        <w:r>
          <w:rPr>
            <w:rStyle w:val="a4"/>
          </w:rPr>
          <w:t>пунктом 66</w:t>
        </w:r>
      </w:hyperlink>
      <w:r>
        <w:t xml:space="preserve"> Правил вывода объектов электроэнергетики в ремонт и из эксплуатации и у</w:t>
      </w:r>
      <w:r>
        <w:t>казанной в решении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w:t>
      </w:r>
      <w:r>
        <w:t xml:space="preserve">плексе, принятом в соответствии с </w:t>
      </w:r>
      <w:hyperlink r:id="rId926" w:history="1">
        <w:r>
          <w:rPr>
            <w:rStyle w:val="a4"/>
          </w:rPr>
          <w:t>пунктом 76</w:t>
        </w:r>
      </w:hyperlink>
      <w:r>
        <w:t xml:space="preserve"> или </w:t>
      </w:r>
      <w:hyperlink r:id="rId927" w:history="1">
        <w:r>
          <w:rPr>
            <w:rStyle w:val="a4"/>
          </w:rPr>
          <w:t>78</w:t>
        </w:r>
      </w:hyperlink>
      <w:r>
        <w:t xml:space="preserve"> Правил вывода объектов электроэнергетики в ремонт и из эксплуатации.</w:t>
      </w:r>
    </w:p>
    <w:bookmarkEnd w:id="749"/>
    <w:p w:rsidR="00000000" w:rsidRDefault="00A03C9B"/>
    <w:p w:rsidR="00000000" w:rsidRDefault="00A03C9B">
      <w:pPr>
        <w:pStyle w:val="a6"/>
        <w:rPr>
          <w:color w:val="000000"/>
          <w:sz w:val="16"/>
          <w:szCs w:val="16"/>
          <w:shd w:val="clear" w:color="auto" w:fill="F0F0F0"/>
        </w:rPr>
      </w:pPr>
      <w:bookmarkStart w:id="750" w:name="sub_10100"/>
      <w:r>
        <w:rPr>
          <w:color w:val="000000"/>
          <w:sz w:val="16"/>
          <w:szCs w:val="16"/>
          <w:shd w:val="clear" w:color="auto" w:fill="F0F0F0"/>
        </w:rPr>
        <w:t>Информация об изменениях:</w:t>
      </w:r>
    </w:p>
    <w:bookmarkEnd w:id="750"/>
    <w:p w:rsidR="00000000" w:rsidRDefault="00A03C9B">
      <w:pPr>
        <w:pStyle w:val="a7"/>
        <w:rPr>
          <w:shd w:val="clear" w:color="auto" w:fill="F0F0F0"/>
        </w:rPr>
      </w:pPr>
      <w:r>
        <w:t xml:space="preserve"> </w:t>
      </w:r>
      <w:hyperlink r:id="rId928" w:history="1">
        <w:r>
          <w:rPr>
            <w:rStyle w:val="a4"/>
            <w:shd w:val="clear" w:color="auto" w:fill="F0F0F0"/>
          </w:rPr>
          <w:t>Постановлением</w:t>
        </w:r>
      </w:hyperlink>
      <w:r>
        <w:rPr>
          <w:shd w:val="clear" w:color="auto" w:fill="F0F0F0"/>
        </w:rPr>
        <w:t xml:space="preserve"> Правительства РФ от 22 июля 2013 г. N 614 Основы ценообразования дополнены приложением N 1</w:t>
      </w:r>
    </w:p>
    <w:p w:rsidR="00000000" w:rsidRDefault="00A03C9B">
      <w:pPr>
        <w:ind w:firstLine="698"/>
        <w:jc w:val="right"/>
      </w:pPr>
      <w:r>
        <w:rPr>
          <w:rStyle w:val="a3"/>
        </w:rPr>
        <w:t>Приложение N 1</w:t>
      </w:r>
      <w:r>
        <w:rPr>
          <w:rStyle w:val="a3"/>
        </w:rPr>
        <w:br/>
        <w:t xml:space="preserve">к </w:t>
      </w:r>
      <w:hyperlink w:anchor="sub_1000" w:history="1">
        <w:r>
          <w:rPr>
            <w:rStyle w:val="a4"/>
          </w:rPr>
          <w:t>Основам ценообразования</w:t>
        </w:r>
      </w:hyperlink>
      <w:r>
        <w:rPr>
          <w:rStyle w:val="a3"/>
        </w:rPr>
        <w:br/>
        <w:t>в области регулируемых цен</w:t>
      </w:r>
      <w:r>
        <w:rPr>
          <w:rStyle w:val="a3"/>
        </w:rPr>
        <w:br/>
        <w:t>(тарифов) в электроэнергетике</w:t>
      </w:r>
    </w:p>
    <w:p w:rsidR="00000000" w:rsidRDefault="00A03C9B"/>
    <w:p w:rsidR="00000000" w:rsidRDefault="00A03C9B">
      <w:pPr>
        <w:pStyle w:val="1"/>
      </w:pPr>
      <w:r>
        <w:t>Перечень</w:t>
      </w:r>
      <w:r>
        <w:br/>
        <w:t>категорий потребителей, которые приравнены к населению и которым электрическая энергия (мощность) поставляется по регулируемым ценам (тарифам) (в отн</w:t>
      </w:r>
      <w:r>
        <w:t>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w:t>
      </w:r>
    </w:p>
    <w:p w:rsidR="00000000" w:rsidRDefault="00A03C9B">
      <w:pPr>
        <w:pStyle w:val="ab"/>
      </w:pPr>
      <w:r>
        <w:t>С изменениями и дополнениями от:</w:t>
      </w:r>
    </w:p>
    <w:p w:rsidR="00000000" w:rsidRDefault="00A03C9B">
      <w:pPr>
        <w:pStyle w:val="a9"/>
        <w:rPr>
          <w:shd w:val="clear" w:color="auto" w:fill="EAEFED"/>
        </w:rPr>
      </w:pPr>
      <w:r>
        <w:t xml:space="preserve"> </w:t>
      </w:r>
      <w:r>
        <w:rPr>
          <w:shd w:val="clear" w:color="auto" w:fill="EAEFED"/>
        </w:rPr>
        <w:t>21 декабря 2018 г., 21 декабря 2020 </w:t>
      </w:r>
      <w:r>
        <w:rPr>
          <w:shd w:val="clear" w:color="auto" w:fill="EAEFED"/>
        </w:rPr>
        <w:t>г., 31 августа 2023 г.</w:t>
      </w:r>
    </w:p>
    <w:p w:rsidR="00000000" w:rsidRDefault="00A03C9B"/>
    <w:p w:rsidR="00000000" w:rsidRDefault="00A03C9B">
      <w:bookmarkStart w:id="751" w:name="sub_10111"/>
      <w:r>
        <w:t xml:space="preserve">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w:t>
      </w:r>
      <w:r>
        <w:t>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w:t>
      </w:r>
      <w:r>
        <w:t xml:space="preserve">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w:t>
      </w:r>
      <w:r>
        <w:t>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rsidR="00000000" w:rsidRDefault="00A03C9B">
      <w:pPr>
        <w:pStyle w:val="a6"/>
        <w:rPr>
          <w:color w:val="000000"/>
          <w:sz w:val="16"/>
          <w:szCs w:val="16"/>
          <w:shd w:val="clear" w:color="auto" w:fill="F0F0F0"/>
        </w:rPr>
      </w:pPr>
      <w:bookmarkStart w:id="752" w:name="sub_10112"/>
      <w:bookmarkEnd w:id="751"/>
      <w:r>
        <w:rPr>
          <w:color w:val="000000"/>
          <w:sz w:val="16"/>
          <w:szCs w:val="16"/>
          <w:shd w:val="clear" w:color="auto" w:fill="F0F0F0"/>
        </w:rPr>
        <w:t>Информация об изменениях:</w:t>
      </w:r>
    </w:p>
    <w:bookmarkEnd w:id="752"/>
    <w:p w:rsidR="00000000" w:rsidRDefault="00A03C9B">
      <w:pPr>
        <w:pStyle w:val="a7"/>
        <w:rPr>
          <w:shd w:val="clear" w:color="auto" w:fill="F0F0F0"/>
        </w:rPr>
      </w:pPr>
      <w:r>
        <w:t xml:space="preserve"> </w:t>
      </w:r>
      <w:r>
        <w:rPr>
          <w:shd w:val="clear" w:color="auto" w:fill="F0F0F0"/>
        </w:rPr>
        <w:t xml:space="preserve">Пункт 2 изменен с 1 января 2019 г. - </w:t>
      </w:r>
      <w:hyperlink r:id="rId929" w:history="1">
        <w:r>
          <w:rPr>
            <w:rStyle w:val="a4"/>
            <w:shd w:val="clear" w:color="auto" w:fill="F0F0F0"/>
          </w:rPr>
          <w:t>Постановление</w:t>
        </w:r>
      </w:hyperlink>
      <w:r>
        <w:rPr>
          <w:shd w:val="clear" w:color="auto" w:fill="F0F0F0"/>
        </w:rPr>
        <w:t xml:space="preserve"> Правительства России от 21 декабря 2018 г. N 1622</w:t>
      </w:r>
    </w:p>
    <w:p w:rsidR="00000000" w:rsidRDefault="00A03C9B">
      <w:pPr>
        <w:pStyle w:val="a7"/>
        <w:rPr>
          <w:shd w:val="clear" w:color="auto" w:fill="F0F0F0"/>
        </w:rPr>
      </w:pPr>
      <w:r>
        <w:t xml:space="preserve"> </w:t>
      </w:r>
      <w:hyperlink r:id="rId930" w:history="1">
        <w:r>
          <w:rPr>
            <w:rStyle w:val="a4"/>
            <w:shd w:val="clear" w:color="auto" w:fill="F0F0F0"/>
          </w:rPr>
          <w:t>См. предыдущую редакцию</w:t>
        </w:r>
      </w:hyperlink>
    </w:p>
    <w:p w:rsidR="00000000" w:rsidRDefault="00A03C9B">
      <w:pPr>
        <w:pStyle w:val="a6"/>
        <w:rPr>
          <w:color w:val="000000"/>
          <w:sz w:val="16"/>
          <w:szCs w:val="16"/>
          <w:shd w:val="clear" w:color="auto" w:fill="F0F0F0"/>
        </w:rPr>
      </w:pPr>
      <w:r>
        <w:rPr>
          <w:color w:val="000000"/>
          <w:sz w:val="16"/>
          <w:szCs w:val="16"/>
          <w:shd w:val="clear" w:color="auto" w:fill="F0F0F0"/>
        </w:rPr>
        <w:t>ГАРАНТ:</w:t>
      </w:r>
    </w:p>
    <w:p w:rsidR="00000000" w:rsidRDefault="00A03C9B">
      <w:pPr>
        <w:pStyle w:val="a6"/>
        <w:rPr>
          <w:shd w:val="clear" w:color="auto" w:fill="F0F0F0"/>
        </w:rPr>
      </w:pPr>
      <w:r>
        <w:t xml:space="preserve"> </w:t>
      </w:r>
      <w:hyperlink r:id="rId931" w:history="1">
        <w:r>
          <w:rPr>
            <w:rStyle w:val="a4"/>
            <w:shd w:val="clear" w:color="auto" w:fill="F0F0F0"/>
          </w:rPr>
          <w:t>Решением</w:t>
        </w:r>
      </w:hyperlink>
      <w:r>
        <w:rPr>
          <w:shd w:val="clear" w:color="auto" w:fill="F0F0F0"/>
        </w:rPr>
        <w:t xml:space="preserve"> Верховного Суда РФ от 26 августа 2020 г. N АКПИ20-340 пункт 2 признан не противоречащим действующему законодательству</w:t>
      </w:r>
    </w:p>
    <w:p w:rsidR="00000000" w:rsidRDefault="00A03C9B">
      <w:r>
        <w:t>2. Садоводческие или огороднические некоммерческие товарищества.</w:t>
      </w:r>
    </w:p>
    <w:p w:rsidR="00000000" w:rsidRDefault="00A03C9B">
      <w:bookmarkStart w:id="753" w:name="sub_10113"/>
      <w:r>
        <w:t xml:space="preserve">3. Юридические лица, </w:t>
      </w:r>
      <w:r>
        <w:t>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000000" w:rsidRDefault="00A03C9B">
      <w:bookmarkStart w:id="754" w:name="sub_10114"/>
      <w:bookmarkEnd w:id="753"/>
      <w:r>
        <w:t>4. Юридические и физические лица, приобрета</w:t>
      </w:r>
      <w:r>
        <w:t>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rsidR="00000000" w:rsidRDefault="00A03C9B">
      <w:bookmarkStart w:id="755" w:name="sub_10115"/>
      <w:bookmarkEnd w:id="754"/>
      <w:r>
        <w:t>5. С</w:t>
      </w:r>
      <w:r>
        <w:t>одержащиеся за счет прихожан религиозные организации.</w:t>
      </w:r>
    </w:p>
    <w:p w:rsidR="00000000" w:rsidRDefault="00A03C9B">
      <w:pPr>
        <w:pStyle w:val="a6"/>
        <w:rPr>
          <w:color w:val="000000"/>
          <w:sz w:val="16"/>
          <w:szCs w:val="16"/>
          <w:shd w:val="clear" w:color="auto" w:fill="F0F0F0"/>
        </w:rPr>
      </w:pPr>
      <w:bookmarkStart w:id="756" w:name="sub_10116"/>
      <w:bookmarkEnd w:id="755"/>
      <w:r>
        <w:rPr>
          <w:color w:val="000000"/>
          <w:sz w:val="16"/>
          <w:szCs w:val="16"/>
          <w:shd w:val="clear" w:color="auto" w:fill="F0F0F0"/>
        </w:rPr>
        <w:t>Информация об изменениях:</w:t>
      </w:r>
    </w:p>
    <w:bookmarkEnd w:id="756"/>
    <w:p w:rsidR="00000000" w:rsidRDefault="00A03C9B">
      <w:pPr>
        <w:pStyle w:val="a7"/>
        <w:rPr>
          <w:shd w:val="clear" w:color="auto" w:fill="F0F0F0"/>
        </w:rPr>
      </w:pPr>
      <w:r>
        <w:t xml:space="preserve"> </w:t>
      </w:r>
      <w:r>
        <w:rPr>
          <w:shd w:val="clear" w:color="auto" w:fill="F0F0F0"/>
        </w:rPr>
        <w:t xml:space="preserve">Пункт 6 изменен с 8 сентября 2023 г. - </w:t>
      </w:r>
      <w:hyperlink r:id="rId932" w:history="1">
        <w:r>
          <w:rPr>
            <w:rStyle w:val="a4"/>
            <w:shd w:val="clear" w:color="auto" w:fill="F0F0F0"/>
          </w:rPr>
          <w:t>Постановление</w:t>
        </w:r>
      </w:hyperlink>
      <w:r>
        <w:rPr>
          <w:shd w:val="clear" w:color="auto" w:fill="F0F0F0"/>
        </w:rPr>
        <w:t xml:space="preserve"> Правительства России от 3</w:t>
      </w:r>
      <w:r>
        <w:rPr>
          <w:shd w:val="clear" w:color="auto" w:fill="F0F0F0"/>
        </w:rPr>
        <w:t>1 августа 2023 г. N 1416</w:t>
      </w:r>
    </w:p>
    <w:p w:rsidR="00000000" w:rsidRDefault="00A03C9B">
      <w:pPr>
        <w:pStyle w:val="a7"/>
        <w:rPr>
          <w:shd w:val="clear" w:color="auto" w:fill="F0F0F0"/>
        </w:rPr>
      </w:pPr>
      <w:r>
        <w:t xml:space="preserve"> </w:t>
      </w:r>
      <w:hyperlink r:id="rId933" w:history="1">
        <w:r>
          <w:rPr>
            <w:rStyle w:val="a4"/>
            <w:shd w:val="clear" w:color="auto" w:fill="F0F0F0"/>
          </w:rPr>
          <w:t>См. предыдущую редакцию</w:t>
        </w:r>
      </w:hyperlink>
    </w:p>
    <w:p w:rsidR="00000000" w:rsidRDefault="00A03C9B">
      <w:r>
        <w:t>6. Гарантирующие поставщики, энергосбытовые, энергоснабжающие организации, приобретающие электрическую энергию (мощность) в целях дальнейш</w:t>
      </w:r>
      <w:r>
        <w:t>ей продажи населению и приравненным к нему категориям потребителей.</w:t>
      </w:r>
    </w:p>
    <w:p w:rsidR="00000000" w:rsidRDefault="00A03C9B">
      <w:pPr>
        <w:pStyle w:val="a6"/>
        <w:rPr>
          <w:color w:val="000000"/>
          <w:sz w:val="16"/>
          <w:szCs w:val="16"/>
          <w:shd w:val="clear" w:color="auto" w:fill="F0F0F0"/>
        </w:rPr>
      </w:pPr>
      <w:bookmarkStart w:id="757" w:name="sub_10117"/>
      <w:r>
        <w:rPr>
          <w:color w:val="000000"/>
          <w:sz w:val="16"/>
          <w:szCs w:val="16"/>
          <w:shd w:val="clear" w:color="auto" w:fill="F0F0F0"/>
        </w:rPr>
        <w:t>Информация об изменениях:</w:t>
      </w:r>
    </w:p>
    <w:bookmarkEnd w:id="757"/>
    <w:p w:rsidR="00000000" w:rsidRDefault="00A03C9B">
      <w:pPr>
        <w:pStyle w:val="a7"/>
        <w:rPr>
          <w:shd w:val="clear" w:color="auto" w:fill="F0F0F0"/>
        </w:rPr>
      </w:pPr>
      <w:r>
        <w:t xml:space="preserve"> </w:t>
      </w:r>
      <w:r>
        <w:rPr>
          <w:shd w:val="clear" w:color="auto" w:fill="F0F0F0"/>
        </w:rPr>
        <w:t xml:space="preserve">Пункт 7 изменен с 31 декабря 2020 г. - </w:t>
      </w:r>
      <w:hyperlink r:id="rId934" w:history="1">
        <w:r>
          <w:rPr>
            <w:rStyle w:val="a4"/>
            <w:shd w:val="clear" w:color="auto" w:fill="F0F0F0"/>
          </w:rPr>
          <w:t>Постановление</w:t>
        </w:r>
      </w:hyperlink>
      <w:r>
        <w:rPr>
          <w:shd w:val="clear" w:color="auto" w:fill="F0F0F0"/>
        </w:rPr>
        <w:t xml:space="preserve"> Правительства России о</w:t>
      </w:r>
      <w:r>
        <w:rPr>
          <w:shd w:val="clear" w:color="auto" w:fill="F0F0F0"/>
        </w:rPr>
        <w:t>т 21 декабря 2020 г. N 2184</w:t>
      </w:r>
    </w:p>
    <w:p w:rsidR="00000000" w:rsidRDefault="00A03C9B">
      <w:pPr>
        <w:pStyle w:val="a7"/>
        <w:rPr>
          <w:shd w:val="clear" w:color="auto" w:fill="F0F0F0"/>
        </w:rPr>
      </w:pPr>
      <w:r>
        <w:t xml:space="preserve"> </w:t>
      </w:r>
      <w:hyperlink r:id="rId935" w:history="1">
        <w:r>
          <w:rPr>
            <w:rStyle w:val="a4"/>
            <w:shd w:val="clear" w:color="auto" w:fill="F0F0F0"/>
          </w:rPr>
          <w:t>См. предыдущую редакцию</w:t>
        </w:r>
      </w:hyperlink>
    </w:p>
    <w:p w:rsidR="00000000" w:rsidRDefault="00A03C9B">
      <w:r>
        <w:t>7. Объединения граждан, приобретающих электрическую энергию (мощность) для использования в принадлежащих им хозяйственных постройках (п</w:t>
      </w:r>
      <w:r>
        <w:t>огреба, сараи).</w:t>
      </w:r>
    </w:p>
    <w:p w:rsidR="00000000" w:rsidRDefault="00A03C9B">
      <w:bookmarkStart w:id="758" w:name="sub_101172"/>
      <w: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w:t>
      </w:r>
      <w:r>
        <w:t>ельности.</w:t>
      </w:r>
    </w:p>
    <w:bookmarkEnd w:id="758"/>
    <w:p w:rsidR="00000000" w:rsidRDefault="00A03C9B"/>
    <w:p w:rsidR="00000000" w:rsidRDefault="00A03C9B">
      <w:pPr>
        <w:pStyle w:val="a6"/>
        <w:rPr>
          <w:color w:val="000000"/>
          <w:sz w:val="16"/>
          <w:szCs w:val="16"/>
          <w:shd w:val="clear" w:color="auto" w:fill="F0F0F0"/>
        </w:rPr>
      </w:pPr>
      <w:bookmarkStart w:id="759" w:name="sub_10000"/>
      <w:r>
        <w:rPr>
          <w:color w:val="000000"/>
          <w:sz w:val="16"/>
          <w:szCs w:val="16"/>
          <w:shd w:val="clear" w:color="auto" w:fill="F0F0F0"/>
        </w:rPr>
        <w:t>Информация об изменениях:</w:t>
      </w:r>
    </w:p>
    <w:bookmarkEnd w:id="759"/>
    <w:p w:rsidR="00000000" w:rsidRDefault="00A03C9B">
      <w:pPr>
        <w:pStyle w:val="a7"/>
        <w:rPr>
          <w:shd w:val="clear" w:color="auto" w:fill="F0F0F0"/>
        </w:rPr>
      </w:pPr>
      <w:r>
        <w:t xml:space="preserve"> </w:t>
      </w:r>
      <w:hyperlink r:id="rId936" w:history="1">
        <w:r>
          <w:rPr>
            <w:rStyle w:val="a4"/>
            <w:shd w:val="clear" w:color="auto" w:fill="F0F0F0"/>
          </w:rPr>
          <w:t>Постановлением</w:t>
        </w:r>
      </w:hyperlink>
      <w:r>
        <w:rPr>
          <w:shd w:val="clear" w:color="auto" w:fill="F0F0F0"/>
        </w:rPr>
        <w:t xml:space="preserve"> Правительства РФ от 22 июля 2013 г. N 614 в нумерационный заголовок приложения внесены изменения</w:t>
      </w:r>
    </w:p>
    <w:p w:rsidR="00000000" w:rsidRDefault="00A03C9B">
      <w:pPr>
        <w:pStyle w:val="a7"/>
        <w:rPr>
          <w:shd w:val="clear" w:color="auto" w:fill="F0F0F0"/>
        </w:rPr>
      </w:pPr>
      <w:r>
        <w:t xml:space="preserve"> </w:t>
      </w:r>
      <w:hyperlink r:id="rId937" w:history="1">
        <w:r>
          <w:rPr>
            <w:rStyle w:val="a4"/>
            <w:shd w:val="clear" w:color="auto" w:fill="F0F0F0"/>
          </w:rPr>
          <w:t>См. текст нумерационного заголовка в предыдущей редакции</w:t>
        </w:r>
      </w:hyperlink>
    </w:p>
    <w:p w:rsidR="00000000" w:rsidRDefault="00A03C9B">
      <w:pPr>
        <w:ind w:firstLine="698"/>
        <w:jc w:val="right"/>
      </w:pPr>
      <w:r>
        <w:rPr>
          <w:rStyle w:val="a3"/>
        </w:rPr>
        <w:t>Приложение N 2</w:t>
      </w:r>
      <w:r>
        <w:rPr>
          <w:rStyle w:val="a3"/>
        </w:rPr>
        <w:br/>
        <w:t xml:space="preserve">к </w:t>
      </w:r>
      <w:hyperlink w:anchor="sub_1000" w:history="1">
        <w:r>
          <w:rPr>
            <w:rStyle w:val="a4"/>
          </w:rPr>
          <w:t>Основам</w:t>
        </w:r>
      </w:hyperlink>
      <w:r>
        <w:rPr>
          <w:rStyle w:val="a3"/>
        </w:rPr>
        <w:t xml:space="preserve"> ценообразования в области</w:t>
      </w:r>
      <w:r>
        <w:rPr>
          <w:rStyle w:val="a3"/>
        </w:rPr>
        <w:br/>
        <w:t>регулируемых цен (тарифов) в электроэнергетике</w:t>
      </w:r>
    </w:p>
    <w:p w:rsidR="00000000" w:rsidRDefault="00A03C9B"/>
    <w:p w:rsidR="00000000" w:rsidRDefault="00A03C9B">
      <w:pPr>
        <w:pStyle w:val="1"/>
      </w:pPr>
      <w:bookmarkStart w:id="760" w:name="sub_200260"/>
      <w:r>
        <w:t>Перечень</w:t>
      </w:r>
      <w:r>
        <w:br/>
        <w:t>субъектов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электрической сети</w:t>
      </w:r>
    </w:p>
    <w:bookmarkEnd w:id="760"/>
    <w:p w:rsidR="00000000" w:rsidRDefault="00A03C9B"/>
    <w:p w:rsidR="00000000" w:rsidRDefault="00A03C9B">
      <w:bookmarkStart w:id="761" w:name="sub_200253"/>
      <w:r>
        <w:t>1. Республика Дагестан</w:t>
      </w:r>
    </w:p>
    <w:p w:rsidR="00000000" w:rsidRDefault="00A03C9B">
      <w:bookmarkStart w:id="762" w:name="sub_200254"/>
      <w:bookmarkEnd w:id="761"/>
      <w:r>
        <w:t>2. Республика Ингушетия</w:t>
      </w:r>
    </w:p>
    <w:p w:rsidR="00000000" w:rsidRDefault="00A03C9B">
      <w:bookmarkStart w:id="763" w:name="sub_200255"/>
      <w:bookmarkEnd w:id="762"/>
      <w:r>
        <w:t>3. Кабардино-Балкарская Республика</w:t>
      </w:r>
    </w:p>
    <w:p w:rsidR="00000000" w:rsidRDefault="00A03C9B">
      <w:bookmarkStart w:id="764" w:name="sub_200256"/>
      <w:bookmarkEnd w:id="763"/>
      <w:r>
        <w:t>4. Карачаево-Черкесская Республика</w:t>
      </w:r>
    </w:p>
    <w:p w:rsidR="00000000" w:rsidRDefault="00A03C9B">
      <w:bookmarkStart w:id="765" w:name="sub_200257"/>
      <w:bookmarkEnd w:id="764"/>
      <w:r>
        <w:t>5. Республика Северная Осетия - Алания</w:t>
      </w:r>
    </w:p>
    <w:p w:rsidR="00000000" w:rsidRDefault="00A03C9B">
      <w:bookmarkStart w:id="766" w:name="sub_200258"/>
      <w:bookmarkEnd w:id="765"/>
      <w:r>
        <w:t>6. Чеченская Республика</w:t>
      </w:r>
    </w:p>
    <w:p w:rsidR="00000000" w:rsidRDefault="00A03C9B">
      <w:bookmarkStart w:id="767" w:name="sub_200259"/>
      <w:bookmarkEnd w:id="766"/>
      <w:r>
        <w:t>7. Ставропольский край</w:t>
      </w:r>
    </w:p>
    <w:bookmarkEnd w:id="767"/>
    <w:p w:rsidR="00000000" w:rsidRDefault="00A03C9B"/>
    <w:p w:rsidR="00000000" w:rsidRDefault="00A03C9B"/>
    <w:p w:rsidR="00000000" w:rsidRDefault="00A03C9B">
      <w:pPr>
        <w:ind w:firstLine="0"/>
        <w:jc w:val="right"/>
      </w:pPr>
      <w:bookmarkStart w:id="768" w:name="sub_12100"/>
      <w:r>
        <w:rPr>
          <w:rStyle w:val="a3"/>
        </w:rPr>
        <w:t>Приложение N 2</w:t>
      </w:r>
      <w:r>
        <w:rPr>
          <w:vertAlign w:val="superscript"/>
        </w:rPr>
        <w:t> 1</w:t>
      </w:r>
      <w:r>
        <w:rPr>
          <w:rStyle w:val="a3"/>
        </w:rPr>
        <w:br/>
        <w:t xml:space="preserve">к </w:t>
      </w:r>
      <w:hyperlink w:anchor="sub_1000" w:history="1">
        <w:r>
          <w:rPr>
            <w:rStyle w:val="a4"/>
          </w:rPr>
          <w:t>Основам ценообразования</w:t>
        </w:r>
      </w:hyperlink>
      <w:r>
        <w:rPr>
          <w:rStyle w:val="a3"/>
        </w:rPr>
        <w:br/>
        <w:t>в области регулируемых цен</w:t>
      </w:r>
      <w:r>
        <w:rPr>
          <w:rStyle w:val="a3"/>
        </w:rPr>
        <w:br/>
        <w:t xml:space="preserve"> (тарифов) в электроэнергетике</w:t>
      </w:r>
    </w:p>
    <w:bookmarkEnd w:id="768"/>
    <w:p w:rsidR="00000000" w:rsidRDefault="00A03C9B"/>
    <w:p w:rsidR="00000000" w:rsidRDefault="00A03C9B">
      <w:pPr>
        <w:pStyle w:val="1"/>
      </w:pPr>
      <w:r>
        <w:t>Темпы прироста удельной на 1 кВт·ч величины стоимости услуг по передаче э</w:t>
      </w:r>
      <w:r>
        <w:t>лектрической энергии, оказываемых потребителям, за исключением населения и приравненных к нему категорий потребителей, на территориях отдельных частей ценовых зон оптового рынка, для которых устанавливаются особенности функционирования оптового и розничных</w:t>
      </w:r>
      <w:r>
        <w:t xml:space="preserve"> рынков, указанных в приложении N 3 к Правилам оптового рынка электрической энергии и мощности, утвержденным постановлением Правительства Российской Федерации от 27 декабря 2010 г. N 1172</w:t>
      </w:r>
    </w:p>
    <w:p w:rsidR="00000000" w:rsidRDefault="00A03C9B"/>
    <w:p w:rsidR="00000000" w:rsidRDefault="00A03C9B">
      <w:r>
        <w:t xml:space="preserve">Утратило силу с 8 августа 2023 г. - </w:t>
      </w:r>
      <w:hyperlink r:id="rId938" w:history="1">
        <w:r>
          <w:rPr>
            <w:rStyle w:val="a4"/>
          </w:rPr>
          <w:t>Постановление</w:t>
        </w:r>
      </w:hyperlink>
      <w:r>
        <w:t xml:space="preserve"> Правительства России от 29 июля 2023 г. N 1231</w:t>
      </w:r>
    </w:p>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939" w:history="1">
        <w:r>
          <w:rPr>
            <w:rStyle w:val="a4"/>
            <w:shd w:val="clear" w:color="auto" w:fill="F0F0F0"/>
          </w:rPr>
          <w:t>См. предыдущую редакцию</w:t>
        </w:r>
      </w:hyperlink>
    </w:p>
    <w:p w:rsidR="00000000" w:rsidRDefault="00A03C9B">
      <w:pPr>
        <w:pStyle w:val="a7"/>
        <w:rPr>
          <w:shd w:val="clear" w:color="auto" w:fill="F0F0F0"/>
        </w:rPr>
      </w:pPr>
      <w:r>
        <w:t xml:space="preserve"> </w:t>
      </w:r>
    </w:p>
    <w:p w:rsidR="00000000" w:rsidRDefault="00A03C9B">
      <w:pPr>
        <w:pStyle w:val="a7"/>
        <w:rPr>
          <w:shd w:val="clear" w:color="auto" w:fill="F0F0F0"/>
        </w:rPr>
      </w:pPr>
      <w:bookmarkStart w:id="769" w:name="sub_30000"/>
      <w:r>
        <w:t xml:space="preserve"> </w:t>
      </w:r>
      <w:r>
        <w:rPr>
          <w:shd w:val="clear" w:color="auto" w:fill="F0F0F0"/>
        </w:rPr>
        <w:t>Приложение 3 изменено с 1 с</w:t>
      </w:r>
      <w:r>
        <w:rPr>
          <w:shd w:val="clear" w:color="auto" w:fill="F0F0F0"/>
        </w:rPr>
        <w:t xml:space="preserve">ентября 2024 г. - </w:t>
      </w:r>
      <w:hyperlink r:id="rId940" w:history="1">
        <w:r>
          <w:rPr>
            <w:rStyle w:val="a4"/>
            <w:shd w:val="clear" w:color="auto" w:fill="F0F0F0"/>
          </w:rPr>
          <w:t>Постановление</w:t>
        </w:r>
      </w:hyperlink>
      <w:r>
        <w:rPr>
          <w:shd w:val="clear" w:color="auto" w:fill="F0F0F0"/>
        </w:rPr>
        <w:t xml:space="preserve"> Правительства России от 31 августа 2024 г. N 1195</w:t>
      </w:r>
    </w:p>
    <w:bookmarkEnd w:id="769"/>
    <w:p w:rsidR="00000000" w:rsidRDefault="00A03C9B">
      <w:pPr>
        <w:pStyle w:val="a7"/>
        <w:rPr>
          <w:shd w:val="clear" w:color="auto" w:fill="F0F0F0"/>
        </w:rPr>
      </w:pPr>
      <w:r>
        <w:t xml:space="preserve"> </w:t>
      </w:r>
      <w:r>
        <w:rPr>
          <w:shd w:val="clear" w:color="auto" w:fill="F0F0F0"/>
        </w:rPr>
        <w:t xml:space="preserve">Изменения </w:t>
      </w:r>
      <w:hyperlink r:id="rId941" w:history="1">
        <w:r>
          <w:rPr>
            <w:rStyle w:val="a4"/>
            <w:shd w:val="clear" w:color="auto" w:fill="F0F0F0"/>
          </w:rPr>
          <w:t>применяются</w:t>
        </w:r>
      </w:hyperlink>
      <w:r>
        <w:rPr>
          <w:shd w:val="clear" w:color="auto" w:fill="F0F0F0"/>
        </w:rPr>
        <w:t xml:space="preserve"> начиная</w:t>
      </w:r>
      <w:r>
        <w:rPr>
          <w:shd w:val="clear" w:color="auto" w:fill="F0F0F0"/>
        </w:rPr>
        <w:t xml:space="preserve"> с 1 января 2025 г. к отношениям, возникающим на основании договоров оказания услуг по передаче электрической энергии и безвозмездных соглашений, определяющих взаимные права и обязанности при взаимодействии сетевых организаций, объекты электросетевого хозя</w:t>
      </w:r>
      <w:r>
        <w:rPr>
          <w:shd w:val="clear" w:color="auto" w:fill="F0F0F0"/>
        </w:rPr>
        <w:t>йства которых технологически присоединены друг к другу</w:t>
      </w:r>
    </w:p>
    <w:p w:rsidR="00000000" w:rsidRDefault="00A03C9B">
      <w:pPr>
        <w:pStyle w:val="a7"/>
        <w:rPr>
          <w:shd w:val="clear" w:color="auto" w:fill="F0F0F0"/>
        </w:rPr>
      </w:pPr>
      <w:r>
        <w:t xml:space="preserve"> </w:t>
      </w:r>
      <w:hyperlink r:id="rId942" w:history="1">
        <w:r>
          <w:rPr>
            <w:rStyle w:val="a4"/>
            <w:shd w:val="clear" w:color="auto" w:fill="F0F0F0"/>
          </w:rPr>
          <w:t>См. предыдущую редакцию</w:t>
        </w:r>
      </w:hyperlink>
    </w:p>
    <w:p w:rsidR="00000000" w:rsidRDefault="00A03C9B">
      <w:pPr>
        <w:ind w:firstLine="698"/>
        <w:jc w:val="right"/>
      </w:pPr>
      <w:r>
        <w:rPr>
          <w:rStyle w:val="a3"/>
        </w:rPr>
        <w:t>Приложение N 3</w:t>
      </w:r>
      <w:r>
        <w:rPr>
          <w:rStyle w:val="a3"/>
        </w:rPr>
        <w:br/>
        <w:t xml:space="preserve">к </w:t>
      </w:r>
      <w:hyperlink w:anchor="sub_1000" w:history="1">
        <w:r>
          <w:rPr>
            <w:rStyle w:val="a4"/>
          </w:rPr>
          <w:t>Основам</w:t>
        </w:r>
      </w:hyperlink>
      <w:r>
        <w:rPr>
          <w:rStyle w:val="a3"/>
        </w:rPr>
        <w:t xml:space="preserve"> ценообразования</w:t>
      </w:r>
      <w:r>
        <w:rPr>
          <w:rStyle w:val="a3"/>
        </w:rPr>
        <w:br/>
        <w:t xml:space="preserve"> в области регулируемых цен</w:t>
      </w:r>
      <w:r>
        <w:rPr>
          <w:rStyle w:val="a3"/>
        </w:rPr>
        <w:br/>
        <w:t xml:space="preserve"> (тарифов) в </w:t>
      </w:r>
      <w:r>
        <w:rPr>
          <w:rStyle w:val="a3"/>
        </w:rPr>
        <w:t>электроэнергетике</w:t>
      </w:r>
    </w:p>
    <w:p w:rsidR="00000000" w:rsidRDefault="00A03C9B"/>
    <w:p w:rsidR="00000000" w:rsidRDefault="00A03C9B">
      <w:pPr>
        <w:pStyle w:val="1"/>
      </w:pPr>
      <w:r>
        <w:t>Критерии</w:t>
      </w:r>
      <w:r>
        <w:br/>
        <w:t>отнесения территориальных сетевых организаций к сетевым организациям, обслуживающим преимущественно одного потребителя</w:t>
      </w:r>
    </w:p>
    <w:p w:rsidR="00000000" w:rsidRDefault="00A03C9B">
      <w:pPr>
        <w:pStyle w:val="ab"/>
      </w:pPr>
      <w:r>
        <w:t>С изменениями и дополнениями от:</w:t>
      </w:r>
    </w:p>
    <w:p w:rsidR="00000000" w:rsidRDefault="00A03C9B">
      <w:pPr>
        <w:pStyle w:val="a9"/>
        <w:rPr>
          <w:shd w:val="clear" w:color="auto" w:fill="EAEFED"/>
        </w:rPr>
      </w:pPr>
      <w:r>
        <w:t xml:space="preserve"> </w:t>
      </w:r>
      <w:r>
        <w:rPr>
          <w:shd w:val="clear" w:color="auto" w:fill="EAEFED"/>
        </w:rPr>
        <w:t>7 июля 2015 г., 26 декабря 2017 г., 31 августа 2024 г.</w:t>
      </w:r>
    </w:p>
    <w:p w:rsidR="00000000" w:rsidRDefault="00A03C9B"/>
    <w:p w:rsidR="00000000" w:rsidRDefault="00A03C9B">
      <w:r>
        <w:t>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w:t>
      </w:r>
      <w:r>
        <w:t>ых на производство товаров, выполнение работ, оказание услуг.</w:t>
      </w:r>
    </w:p>
    <w:p w:rsidR="00000000" w:rsidRDefault="00A03C9B">
      <w:bookmarkStart w:id="770" w:name="sub_30002"/>
      <w:r>
        <w:t>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w:t>
      </w:r>
      <w:r>
        <w:t>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w:t>
      </w:r>
      <w:r>
        <w:t>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rsidR="00000000" w:rsidRDefault="00A03C9B">
      <w:bookmarkStart w:id="771" w:name="sub_30003"/>
      <w:bookmarkEnd w:id="770"/>
      <w:r>
        <w:t>доля суммарной максимальной мощности энергопринимающих уст</w:t>
      </w:r>
      <w:r>
        <w:t>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порядке к электрическим сетям такой сетевой организации, за 10 календарных месяцев текущего года (для</w:t>
      </w:r>
      <w:r>
        <w:t xml:space="preserve"> организаций, в отношении которых ранее не осуществлялось государственное регулирование цен (тарифов), - за имеющийся отчетный период и (или) на основании представленных сетевой организацией документов о величинах максимальной мощности энергопринимающих ус</w:t>
      </w:r>
      <w:r>
        <w:t>тройств потребителей электрической энергии, технологически присоединенных в установленном порядке к сетям такой сетевой организации) составляет не менее 80 процентов суммарной максимальной мощности всех энергопринимающих устройств (объектов электросетевого</w:t>
      </w:r>
      <w:r>
        <w:t xml:space="preserve"> хозяйства), технологически присоединенных в установленном порядке к электрическим сетям такой сетевой организации;</w:t>
      </w:r>
    </w:p>
    <w:p w:rsidR="00000000" w:rsidRDefault="00A03C9B">
      <w:bookmarkStart w:id="772" w:name="sub_30004"/>
      <w:bookmarkEnd w:id="771"/>
      <w:r>
        <w:t>суммарный объем электрической энергии, отпущенной из электрических сетей такой сетевой организации в отношении монопотреби</w:t>
      </w:r>
      <w:r>
        <w:t>теля без учета перетока иным потребителям,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составляет не менее 80 процентов с</w:t>
      </w:r>
      <w:r>
        <w:t>уммарного объема электрической энергии, отпущенной из электрических сетей такой сетевой организации за указанный период;</w:t>
      </w:r>
    </w:p>
    <w:p w:rsidR="00000000" w:rsidRDefault="00A03C9B">
      <w:bookmarkStart w:id="773" w:name="sub_30005"/>
      <w:bookmarkEnd w:id="772"/>
      <w:r>
        <w:t>для такой сетевой организации устанавливалась цена (тариф) моносетевой организации, применявшаяся для расчетов за усл</w:t>
      </w:r>
      <w:r>
        <w:t>уги по передаче электрической энергии в 2024 году.</w:t>
      </w:r>
    </w:p>
    <w:bookmarkEnd w:id="773"/>
    <w:p w:rsidR="00000000" w:rsidRDefault="00A03C9B"/>
    <w:p w:rsidR="00000000" w:rsidRDefault="00A03C9B">
      <w:pPr>
        <w:pStyle w:val="a6"/>
        <w:rPr>
          <w:color w:val="000000"/>
          <w:sz w:val="16"/>
          <w:szCs w:val="16"/>
          <w:shd w:val="clear" w:color="auto" w:fill="F0F0F0"/>
        </w:rPr>
      </w:pPr>
      <w:bookmarkStart w:id="774" w:name="sub_31000"/>
      <w:r>
        <w:rPr>
          <w:color w:val="000000"/>
          <w:sz w:val="16"/>
          <w:szCs w:val="16"/>
          <w:shd w:val="clear" w:color="auto" w:fill="F0F0F0"/>
        </w:rPr>
        <w:t>Информация об изменениях:</w:t>
      </w:r>
    </w:p>
    <w:bookmarkEnd w:id="774"/>
    <w:p w:rsidR="00000000" w:rsidRDefault="00A03C9B">
      <w:pPr>
        <w:pStyle w:val="a7"/>
        <w:rPr>
          <w:shd w:val="clear" w:color="auto" w:fill="F0F0F0"/>
        </w:rPr>
      </w:pPr>
      <w:r>
        <w:t xml:space="preserve"> </w:t>
      </w:r>
      <w:r>
        <w:rPr>
          <w:shd w:val="clear" w:color="auto" w:fill="F0F0F0"/>
        </w:rPr>
        <w:t xml:space="preserve">Основы дополнены приложением 3.1 с 19 ноября 2024 г. - </w:t>
      </w:r>
      <w:hyperlink r:id="rId943" w:history="1">
        <w:r>
          <w:rPr>
            <w:rStyle w:val="a4"/>
            <w:shd w:val="clear" w:color="auto" w:fill="F0F0F0"/>
          </w:rPr>
          <w:t>Постановление</w:t>
        </w:r>
      </w:hyperlink>
      <w:r>
        <w:rPr>
          <w:shd w:val="clear" w:color="auto" w:fill="F0F0F0"/>
        </w:rPr>
        <w:t xml:space="preserve"> Правительства</w:t>
      </w:r>
      <w:r>
        <w:rPr>
          <w:shd w:val="clear" w:color="auto" w:fill="F0F0F0"/>
        </w:rPr>
        <w:t xml:space="preserve"> России от 19 ноября 2024 г. N 1582</w:t>
      </w:r>
    </w:p>
    <w:p w:rsidR="00000000" w:rsidRDefault="00A03C9B">
      <w:pPr>
        <w:ind w:firstLine="698"/>
        <w:jc w:val="right"/>
      </w:pPr>
      <w:r>
        <w:rPr>
          <w:rStyle w:val="a3"/>
        </w:rPr>
        <w:t>ПРИЛОЖЕНИЕ N 3</w:t>
      </w:r>
      <w:r>
        <w:rPr>
          <w:rStyle w:val="a3"/>
          <w:vertAlign w:val="superscript"/>
        </w:rPr>
        <w:t> 1</w:t>
      </w:r>
      <w:r>
        <w:rPr>
          <w:rStyle w:val="a3"/>
          <w:vertAlign w:val="superscript"/>
        </w:rPr>
        <w:br/>
      </w:r>
      <w:r>
        <w:rPr>
          <w:rStyle w:val="a3"/>
        </w:rPr>
        <w:t xml:space="preserve">к </w:t>
      </w:r>
      <w:hyperlink w:anchor="sub_1000" w:history="1">
        <w:r>
          <w:rPr>
            <w:rStyle w:val="a4"/>
          </w:rPr>
          <w:t>Основам</w:t>
        </w:r>
      </w:hyperlink>
      <w:r>
        <w:rPr>
          <w:rStyle w:val="a3"/>
        </w:rPr>
        <w:t xml:space="preserve"> ценообразования</w:t>
      </w:r>
      <w:r>
        <w:rPr>
          <w:rStyle w:val="a3"/>
        </w:rPr>
        <w:br/>
        <w:t>в области регулируемых цен</w:t>
      </w:r>
      <w:r>
        <w:rPr>
          <w:rStyle w:val="a3"/>
        </w:rPr>
        <w:br/>
        <w:t>(тарифов) в электроэнергетике</w:t>
      </w:r>
    </w:p>
    <w:p w:rsidR="00000000" w:rsidRDefault="00A03C9B"/>
    <w:p w:rsidR="00000000" w:rsidRDefault="00A03C9B">
      <w:pPr>
        <w:pStyle w:val="1"/>
      </w:pPr>
      <w:r>
        <w:t>Критерии</w:t>
      </w:r>
      <w:r>
        <w:br/>
      </w:r>
      <w:r>
        <w:t>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w:t>
      </w:r>
    </w:p>
    <w:p w:rsidR="00000000" w:rsidRDefault="00A03C9B"/>
    <w:p w:rsidR="00000000" w:rsidRDefault="00A03C9B">
      <w:bookmarkStart w:id="775" w:name="sub_31001"/>
      <w:r>
        <w:t>К крупнейшей территориальной сетевой организации относится территориальная сетевая организаци</w:t>
      </w:r>
      <w:r>
        <w:t>я, не оказывающая услуги по передаче электрической энергии с использованием объектов электросетевого хозяйства, номинальный класс напряжения которых составляет 500 кВ, владеющая на праве собственности и (или) на ином законном основании в течение срока не м</w:t>
      </w:r>
      <w:r>
        <w:t>енее 5 лет подряд, предшествующих году, в котором определяется крупнейшая территориальная сетевая организация, и на срок не менее 5 лет, исчисляемых с начала указанного года, расположенными и используемыми для осуществления регулируемой деятельности в сфер</w:t>
      </w:r>
      <w:r>
        <w:t>е оказания услуг по передаче электрической энергии в административных границах субъекта Российской Федерации:</w:t>
      </w:r>
    </w:p>
    <w:p w:rsidR="00000000" w:rsidRDefault="00A03C9B">
      <w:bookmarkStart w:id="776" w:name="sub_31002"/>
      <w:bookmarkEnd w:id="775"/>
      <w:r>
        <w:t>трансформаторными и иными подстанциями с установленными силовыми трансформаторами (автотрансформаторами), значение суммы номинал</w:t>
      </w:r>
      <w:r>
        <w:t>ьных мощностей которых является наибольшей из сумм номинальных мощностей трансформаторных и иных подстанций, которые принадлежат любой из территориальных сетевых организаций на праве собственности или на ином законном основании, использующих их для осущест</w:t>
      </w:r>
      <w:r>
        <w:t>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 этом не учитывается номинальная мощность трансформаторных и иных подстанций, которые одновременно испол</w:t>
      </w:r>
      <w:r>
        <w:t>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p w:rsidR="00000000" w:rsidRDefault="00A03C9B">
      <w:bookmarkStart w:id="777" w:name="sub_31003"/>
      <w:bookmarkEnd w:id="776"/>
      <w:r>
        <w:t>линиями электропередачи (воздушными и (или)</w:t>
      </w:r>
      <w:r>
        <w:t xml:space="preserve"> кабельными) проектным классом напряжением 110 кВ и выше, сумма протяженностей которых по трассе является наибольшей из сумм протяженностей по трассе по отношению к тем линиям электропередачи (воздушным и (или) кабельным) с аналогичным классом напряжения, </w:t>
      </w:r>
      <w:r>
        <w:t>которые принадлежат любой из территориальных сетевых организаций,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 этом не уч</w:t>
      </w:r>
      <w:r>
        <w:t>итывается протяженность линий (воздушных и (или) кабельных),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w:t>
      </w:r>
      <w:r>
        <w:t>ности в указанной сфере);</w:t>
      </w:r>
    </w:p>
    <w:p w:rsidR="00000000" w:rsidRDefault="00A03C9B">
      <w:bookmarkStart w:id="778" w:name="sub_31004"/>
      <w:bookmarkEnd w:id="777"/>
      <w:r>
        <w:t>линиями электропередачи (воздушными и (или) кабельными) не менее 2 проектных номинальных классов напряжения из следующих классов напряжения: 35 кВ; 1 - 20 кВ; ниже 1 кВ - трехфазных участков линий электропередачи</w:t>
      </w:r>
      <w:r>
        <w:t>;</w:t>
      </w:r>
    </w:p>
    <w:bookmarkEnd w:id="778"/>
    <w:p w:rsidR="00000000" w:rsidRDefault="00A03C9B">
      <w:r>
        <w:t>линиями электропередачи (воздушными и (или) кабельными), сумма протяженностей которых по трассе является наибольшей по сравнению с суммой протяженностей по трассе линий электропередачи (воздушных и (или) кабельных), которыми владеет с соблюдение</w:t>
      </w:r>
      <w:r>
        <w:t xml:space="preserve">м требований </w:t>
      </w:r>
      <w:hyperlink w:anchor="sub_31001" w:history="1">
        <w:r>
          <w:rPr>
            <w:rStyle w:val="a4"/>
          </w:rPr>
          <w:t>абзаца первого</w:t>
        </w:r>
      </w:hyperlink>
      <w:r>
        <w:t xml:space="preserve"> настоящего документа каждая из территориальных сетевых организаций, соответствующих критериям, указанным в </w:t>
      </w:r>
      <w:hyperlink w:anchor="sub_31004" w:history="1">
        <w:r>
          <w:rPr>
            <w:rStyle w:val="a4"/>
          </w:rPr>
          <w:t>абзаце четвертом</w:t>
        </w:r>
      </w:hyperlink>
      <w:r>
        <w:t xml:space="preserve"> настоящего документа, </w:t>
      </w:r>
      <w:hyperlink r:id="rId944" w:history="1">
        <w:r>
          <w:rPr>
            <w:rStyle w:val="a4"/>
          </w:rPr>
          <w:t>критериям</w:t>
        </w:r>
      </w:hyperlink>
      <w:r>
        <w:t xml:space="preserve"> отнесения владельцев объектов электросетевого хозяйства к территориальным сетевым организациям, утвержденным </w:t>
      </w:r>
      <w:hyperlink r:id="rId945" w:history="1">
        <w:r>
          <w:rPr>
            <w:rStyle w:val="a4"/>
          </w:rPr>
          <w:t>постановлением</w:t>
        </w:r>
      </w:hyperlink>
      <w:r>
        <w:t xml:space="preserve"> Правительства Росси</w:t>
      </w:r>
      <w:r>
        <w:t>йской Федерации от 28 февраля 2015 г. N 184 "Об отнесении владельцев объектов электросетевого хозяйства к территориальным сетевым организациям", использующая такие объекты для осуществления регулируемой деятельности в сфере оказания услуг по передаче элект</w:t>
      </w:r>
      <w:r>
        <w:t xml:space="preserve">рической энергии в административных границах субъекта Российской Федерации (применяется только в случае, если определить крупнейшую территориальную сетевую организацию с применением критериев, указанных в </w:t>
      </w:r>
      <w:hyperlink w:anchor="sub_31002" w:history="1">
        <w:r>
          <w:rPr>
            <w:rStyle w:val="a4"/>
          </w:rPr>
          <w:t>абзацах втором</w:t>
        </w:r>
      </w:hyperlink>
      <w:r>
        <w:t xml:space="preserve"> и </w:t>
      </w:r>
      <w:hyperlink w:anchor="sub_31003" w:history="1">
        <w:r>
          <w:rPr>
            <w:rStyle w:val="a4"/>
          </w:rPr>
          <w:t>третьем</w:t>
        </w:r>
      </w:hyperlink>
      <w:r>
        <w:t xml:space="preserve"> настоящего документа, невозможно, при этом не учитывается протяженность линий (воздушных и (или) кабельных), которые одновременно используются территориальными сетевыми организациями для удовлетворения собственных нужд, не связа</w:t>
      </w:r>
      <w:r>
        <w:t>нных с использованием данных объектов для осуществления регулируемой деятельности в указанной сфере).</w:t>
      </w:r>
    </w:p>
    <w:p w:rsidR="00000000" w:rsidRDefault="00A03C9B"/>
    <w:p w:rsidR="00000000" w:rsidRDefault="00A03C9B">
      <w:pPr>
        <w:pStyle w:val="a6"/>
        <w:rPr>
          <w:color w:val="000000"/>
          <w:sz w:val="16"/>
          <w:szCs w:val="16"/>
          <w:shd w:val="clear" w:color="auto" w:fill="F0F0F0"/>
        </w:rPr>
      </w:pPr>
      <w:bookmarkStart w:id="779" w:name="sub_40000"/>
      <w:r>
        <w:rPr>
          <w:color w:val="000000"/>
          <w:sz w:val="16"/>
          <w:szCs w:val="16"/>
          <w:shd w:val="clear" w:color="auto" w:fill="F0F0F0"/>
        </w:rPr>
        <w:t>Информация об изменениях:</w:t>
      </w:r>
    </w:p>
    <w:bookmarkEnd w:id="779"/>
    <w:p w:rsidR="00000000" w:rsidRDefault="00A03C9B">
      <w:pPr>
        <w:pStyle w:val="a7"/>
        <w:rPr>
          <w:shd w:val="clear" w:color="auto" w:fill="F0F0F0"/>
        </w:rPr>
      </w:pPr>
      <w:r>
        <w:t xml:space="preserve"> </w:t>
      </w:r>
      <w:hyperlink r:id="rId946" w:history="1">
        <w:r>
          <w:rPr>
            <w:rStyle w:val="a4"/>
            <w:shd w:val="clear" w:color="auto" w:fill="F0F0F0"/>
          </w:rPr>
          <w:t>Постановлением</w:t>
        </w:r>
      </w:hyperlink>
      <w:r>
        <w:rPr>
          <w:shd w:val="clear" w:color="auto" w:fill="F0F0F0"/>
        </w:rPr>
        <w:t xml:space="preserve"> Правительства РФ от 31 июл</w:t>
      </w:r>
      <w:r>
        <w:rPr>
          <w:shd w:val="clear" w:color="auto" w:fill="F0F0F0"/>
        </w:rPr>
        <w:t>я 2014 г. N 750 Основы ценообразования дополнены приложением N 4</w:t>
      </w:r>
    </w:p>
    <w:p w:rsidR="00000000" w:rsidRDefault="00A03C9B">
      <w:pPr>
        <w:ind w:firstLine="698"/>
        <w:jc w:val="right"/>
      </w:pPr>
      <w:r>
        <w:rPr>
          <w:rStyle w:val="a3"/>
        </w:rPr>
        <w:t>Приложение N 4</w:t>
      </w:r>
      <w:r>
        <w:rPr>
          <w:rStyle w:val="a3"/>
        </w:rPr>
        <w:br/>
        <w:t xml:space="preserve">к </w:t>
      </w:r>
      <w:hyperlink w:anchor="sub_1000" w:history="1">
        <w:r>
          <w:rPr>
            <w:rStyle w:val="a4"/>
          </w:rPr>
          <w:t>Основам ценообразования</w:t>
        </w:r>
      </w:hyperlink>
      <w:r>
        <w:rPr>
          <w:rStyle w:val="a3"/>
        </w:rPr>
        <w:br/>
        <w:t>в области регулируемых цен</w:t>
      </w:r>
      <w:r>
        <w:rPr>
          <w:rStyle w:val="a3"/>
        </w:rPr>
        <w:br/>
        <w:t>(тарифов) в электроэнергетике</w:t>
      </w:r>
    </w:p>
    <w:p w:rsidR="00000000" w:rsidRDefault="00A03C9B"/>
    <w:p w:rsidR="00000000" w:rsidRDefault="00A03C9B">
      <w:pPr>
        <w:pStyle w:val="1"/>
      </w:pPr>
      <w:r>
        <w:t>Перечень</w:t>
      </w:r>
      <w:r>
        <w:br/>
        <w:t>субъектов Российской Федерации, на территории которых с 1</w:t>
      </w:r>
      <w:r>
        <w:t xml:space="preserve"> января 2014 г. применяется уровень напряжения (ВН1)</w:t>
      </w:r>
    </w:p>
    <w:p w:rsidR="00000000" w:rsidRDefault="00A03C9B"/>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4"/>
        <w:gridCol w:w="6392"/>
        <w:gridCol w:w="3002"/>
      </w:tblGrid>
      <w:tr w:rsidR="00000000">
        <w:tblPrEx>
          <w:tblCellMar>
            <w:top w:w="0" w:type="dxa"/>
            <w:bottom w:w="0" w:type="dxa"/>
          </w:tblCellMar>
        </w:tblPrEx>
        <w:tc>
          <w:tcPr>
            <w:tcW w:w="7286" w:type="dxa"/>
            <w:gridSpan w:val="2"/>
            <w:tcBorders>
              <w:top w:val="single" w:sz="4" w:space="0" w:color="auto"/>
              <w:left w:val="nil"/>
              <w:bottom w:val="nil"/>
              <w:right w:val="nil"/>
            </w:tcBorders>
          </w:tcPr>
          <w:p w:rsidR="00000000" w:rsidRDefault="00A03C9B">
            <w:pPr>
              <w:pStyle w:val="aa"/>
              <w:jc w:val="center"/>
            </w:pPr>
            <w:r>
              <w:t>Субъект Российской Федерации</w:t>
            </w:r>
          </w:p>
        </w:tc>
        <w:tc>
          <w:tcPr>
            <w:tcW w:w="3002" w:type="dxa"/>
            <w:tcBorders>
              <w:top w:val="single" w:sz="4" w:space="0" w:color="auto"/>
              <w:left w:val="single" w:sz="4" w:space="0" w:color="auto"/>
              <w:bottom w:val="nil"/>
              <w:right w:val="nil"/>
            </w:tcBorders>
          </w:tcPr>
          <w:p w:rsidR="00000000" w:rsidRDefault="00A03C9B">
            <w:pPr>
              <w:pStyle w:val="aa"/>
              <w:jc w:val="center"/>
            </w:pPr>
            <w:r>
              <w:t>Срок применения</w:t>
            </w:r>
          </w:p>
        </w:tc>
      </w:tr>
      <w:tr w:rsidR="00000000">
        <w:tblPrEx>
          <w:tblCellMar>
            <w:top w:w="0" w:type="dxa"/>
            <w:bottom w:w="0" w:type="dxa"/>
          </w:tblCellMar>
        </w:tblPrEx>
        <w:tc>
          <w:tcPr>
            <w:tcW w:w="894" w:type="dxa"/>
            <w:tcBorders>
              <w:top w:val="single" w:sz="4" w:space="0" w:color="auto"/>
              <w:left w:val="nil"/>
              <w:bottom w:val="nil"/>
              <w:right w:val="nil"/>
            </w:tcBorders>
          </w:tcPr>
          <w:p w:rsidR="00000000" w:rsidRDefault="00A03C9B">
            <w:pPr>
              <w:pStyle w:val="aa"/>
              <w:jc w:val="center"/>
            </w:pPr>
            <w:bookmarkStart w:id="780" w:name="sub_40001"/>
            <w:r>
              <w:t>1.</w:t>
            </w:r>
            <w:bookmarkEnd w:id="780"/>
          </w:p>
        </w:tc>
        <w:tc>
          <w:tcPr>
            <w:tcW w:w="6392" w:type="dxa"/>
            <w:tcBorders>
              <w:top w:val="single" w:sz="4" w:space="0" w:color="auto"/>
              <w:left w:val="nil"/>
              <w:bottom w:val="nil"/>
              <w:right w:val="nil"/>
            </w:tcBorders>
          </w:tcPr>
          <w:p w:rsidR="00000000" w:rsidRDefault="00A03C9B">
            <w:pPr>
              <w:pStyle w:val="aa"/>
            </w:pPr>
            <w:r>
              <w:t>Республика Бурятия</w:t>
            </w:r>
          </w:p>
        </w:tc>
        <w:tc>
          <w:tcPr>
            <w:tcW w:w="3002" w:type="dxa"/>
            <w:tcBorders>
              <w:top w:val="single" w:sz="4" w:space="0" w:color="auto"/>
              <w:left w:val="nil"/>
              <w:bottom w:val="nil"/>
              <w:right w:val="nil"/>
            </w:tcBorders>
          </w:tcPr>
          <w:p w:rsidR="00000000" w:rsidRDefault="00A03C9B">
            <w:pPr>
              <w:pStyle w:val="aa"/>
              <w:jc w:val="center"/>
            </w:pPr>
            <w:r>
              <w:t>до 1 июля 2029 г.</w:t>
            </w:r>
          </w:p>
        </w:tc>
      </w:tr>
      <w:tr w:rsidR="00000000">
        <w:tblPrEx>
          <w:tblCellMar>
            <w:top w:w="0" w:type="dxa"/>
            <w:bottom w:w="0" w:type="dxa"/>
          </w:tblCellMar>
        </w:tblPrEx>
        <w:tc>
          <w:tcPr>
            <w:tcW w:w="894" w:type="dxa"/>
            <w:tcBorders>
              <w:top w:val="nil"/>
              <w:left w:val="nil"/>
              <w:bottom w:val="nil"/>
              <w:right w:val="nil"/>
            </w:tcBorders>
          </w:tcPr>
          <w:p w:rsidR="00000000" w:rsidRDefault="00A03C9B">
            <w:pPr>
              <w:pStyle w:val="aa"/>
              <w:jc w:val="center"/>
            </w:pPr>
            <w:bookmarkStart w:id="781" w:name="sub_40002"/>
            <w:r>
              <w:t>2.</w:t>
            </w:r>
            <w:bookmarkEnd w:id="781"/>
          </w:p>
        </w:tc>
        <w:tc>
          <w:tcPr>
            <w:tcW w:w="6392" w:type="dxa"/>
            <w:tcBorders>
              <w:top w:val="nil"/>
              <w:left w:val="nil"/>
              <w:bottom w:val="nil"/>
              <w:right w:val="nil"/>
            </w:tcBorders>
          </w:tcPr>
          <w:p w:rsidR="00000000" w:rsidRDefault="00A03C9B">
            <w:pPr>
              <w:pStyle w:val="aa"/>
            </w:pPr>
            <w:r>
              <w:t>Республика Карелия</w:t>
            </w:r>
          </w:p>
        </w:tc>
        <w:tc>
          <w:tcPr>
            <w:tcW w:w="3002" w:type="dxa"/>
            <w:tcBorders>
              <w:top w:val="nil"/>
              <w:left w:val="nil"/>
              <w:bottom w:val="nil"/>
              <w:right w:val="nil"/>
            </w:tcBorders>
          </w:tcPr>
          <w:p w:rsidR="00000000" w:rsidRDefault="00A03C9B">
            <w:pPr>
              <w:pStyle w:val="aa"/>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A03C9B">
            <w:pPr>
              <w:pStyle w:val="aa"/>
              <w:jc w:val="center"/>
            </w:pPr>
            <w:bookmarkStart w:id="782" w:name="sub_40003"/>
            <w:r>
              <w:t>3.</w:t>
            </w:r>
            <w:bookmarkEnd w:id="782"/>
          </w:p>
        </w:tc>
        <w:tc>
          <w:tcPr>
            <w:tcW w:w="6392" w:type="dxa"/>
            <w:tcBorders>
              <w:top w:val="nil"/>
              <w:left w:val="nil"/>
              <w:bottom w:val="nil"/>
              <w:right w:val="nil"/>
            </w:tcBorders>
          </w:tcPr>
          <w:p w:rsidR="00000000" w:rsidRDefault="00A03C9B">
            <w:pPr>
              <w:pStyle w:val="aa"/>
            </w:pPr>
            <w:r>
              <w:t>Республика Марий Эл</w:t>
            </w:r>
          </w:p>
        </w:tc>
        <w:tc>
          <w:tcPr>
            <w:tcW w:w="3002" w:type="dxa"/>
            <w:tcBorders>
              <w:top w:val="nil"/>
              <w:left w:val="nil"/>
              <w:bottom w:val="nil"/>
              <w:right w:val="nil"/>
            </w:tcBorders>
          </w:tcPr>
          <w:p w:rsidR="00000000" w:rsidRDefault="00A03C9B">
            <w:pPr>
              <w:pStyle w:val="aa"/>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A03C9B">
            <w:pPr>
              <w:pStyle w:val="aa"/>
              <w:jc w:val="center"/>
            </w:pPr>
            <w:bookmarkStart w:id="783" w:name="sub_40004"/>
            <w:r>
              <w:t>4.</w:t>
            </w:r>
            <w:bookmarkEnd w:id="783"/>
          </w:p>
        </w:tc>
        <w:tc>
          <w:tcPr>
            <w:tcW w:w="6392" w:type="dxa"/>
            <w:tcBorders>
              <w:top w:val="nil"/>
              <w:left w:val="nil"/>
              <w:bottom w:val="nil"/>
              <w:right w:val="nil"/>
            </w:tcBorders>
          </w:tcPr>
          <w:p w:rsidR="00000000" w:rsidRDefault="00A03C9B">
            <w:pPr>
              <w:pStyle w:val="aa"/>
            </w:pPr>
            <w:r>
              <w:t>Республика Хакасия</w:t>
            </w:r>
          </w:p>
        </w:tc>
        <w:tc>
          <w:tcPr>
            <w:tcW w:w="3002" w:type="dxa"/>
            <w:tcBorders>
              <w:top w:val="nil"/>
              <w:left w:val="nil"/>
              <w:bottom w:val="nil"/>
              <w:right w:val="nil"/>
            </w:tcBorders>
          </w:tcPr>
          <w:p w:rsidR="00000000" w:rsidRDefault="00A03C9B">
            <w:pPr>
              <w:pStyle w:val="aa"/>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A03C9B">
            <w:pPr>
              <w:pStyle w:val="aa"/>
              <w:jc w:val="center"/>
            </w:pPr>
            <w:bookmarkStart w:id="784" w:name="sub_40005"/>
            <w:r>
              <w:t>5.</w:t>
            </w:r>
            <w:bookmarkEnd w:id="784"/>
          </w:p>
        </w:tc>
        <w:tc>
          <w:tcPr>
            <w:tcW w:w="6392" w:type="dxa"/>
            <w:tcBorders>
              <w:top w:val="nil"/>
              <w:left w:val="nil"/>
              <w:bottom w:val="nil"/>
              <w:right w:val="nil"/>
            </w:tcBorders>
          </w:tcPr>
          <w:p w:rsidR="00000000" w:rsidRDefault="00A03C9B">
            <w:pPr>
              <w:pStyle w:val="aa"/>
            </w:pPr>
            <w:r>
              <w:t>Забайкальский край</w:t>
            </w:r>
          </w:p>
        </w:tc>
        <w:tc>
          <w:tcPr>
            <w:tcW w:w="3002" w:type="dxa"/>
            <w:tcBorders>
              <w:top w:val="nil"/>
              <w:left w:val="nil"/>
              <w:bottom w:val="nil"/>
              <w:right w:val="nil"/>
            </w:tcBorders>
          </w:tcPr>
          <w:p w:rsidR="00000000" w:rsidRDefault="00A03C9B">
            <w:pPr>
              <w:pStyle w:val="aa"/>
              <w:jc w:val="center"/>
            </w:pPr>
            <w:r>
              <w:t>до 1 июля 2029 г.</w:t>
            </w:r>
          </w:p>
        </w:tc>
      </w:tr>
      <w:tr w:rsidR="00000000">
        <w:tblPrEx>
          <w:tblCellMar>
            <w:top w:w="0" w:type="dxa"/>
            <w:bottom w:w="0" w:type="dxa"/>
          </w:tblCellMar>
        </w:tblPrEx>
        <w:tc>
          <w:tcPr>
            <w:tcW w:w="894" w:type="dxa"/>
            <w:tcBorders>
              <w:top w:val="nil"/>
              <w:left w:val="nil"/>
              <w:bottom w:val="nil"/>
              <w:right w:val="nil"/>
            </w:tcBorders>
          </w:tcPr>
          <w:p w:rsidR="00000000" w:rsidRDefault="00A03C9B">
            <w:pPr>
              <w:pStyle w:val="aa"/>
              <w:jc w:val="center"/>
            </w:pPr>
            <w:bookmarkStart w:id="785" w:name="sub_40006"/>
            <w:r>
              <w:t>6.</w:t>
            </w:r>
            <w:bookmarkEnd w:id="785"/>
          </w:p>
        </w:tc>
        <w:tc>
          <w:tcPr>
            <w:tcW w:w="6392" w:type="dxa"/>
            <w:tcBorders>
              <w:top w:val="nil"/>
              <w:left w:val="nil"/>
              <w:bottom w:val="nil"/>
              <w:right w:val="nil"/>
            </w:tcBorders>
          </w:tcPr>
          <w:p w:rsidR="00000000" w:rsidRDefault="00A03C9B">
            <w:pPr>
              <w:pStyle w:val="aa"/>
            </w:pPr>
            <w:r>
              <w:t>Белгородская область</w:t>
            </w:r>
          </w:p>
        </w:tc>
        <w:tc>
          <w:tcPr>
            <w:tcW w:w="3002" w:type="dxa"/>
            <w:tcBorders>
              <w:top w:val="nil"/>
              <w:left w:val="nil"/>
              <w:bottom w:val="nil"/>
              <w:right w:val="nil"/>
            </w:tcBorders>
          </w:tcPr>
          <w:p w:rsidR="00000000" w:rsidRDefault="00A03C9B">
            <w:pPr>
              <w:pStyle w:val="aa"/>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A03C9B">
            <w:pPr>
              <w:pStyle w:val="aa"/>
              <w:jc w:val="center"/>
            </w:pPr>
            <w:bookmarkStart w:id="786" w:name="sub_40007"/>
            <w:r>
              <w:t>7.</w:t>
            </w:r>
            <w:bookmarkEnd w:id="786"/>
          </w:p>
        </w:tc>
        <w:tc>
          <w:tcPr>
            <w:tcW w:w="6392" w:type="dxa"/>
            <w:tcBorders>
              <w:top w:val="nil"/>
              <w:left w:val="nil"/>
              <w:bottom w:val="nil"/>
              <w:right w:val="nil"/>
            </w:tcBorders>
          </w:tcPr>
          <w:p w:rsidR="00000000" w:rsidRDefault="00A03C9B">
            <w:pPr>
              <w:pStyle w:val="aa"/>
            </w:pPr>
            <w:r>
              <w:t>Волгоградская область</w:t>
            </w:r>
          </w:p>
        </w:tc>
        <w:tc>
          <w:tcPr>
            <w:tcW w:w="3002" w:type="dxa"/>
            <w:tcBorders>
              <w:top w:val="nil"/>
              <w:left w:val="nil"/>
              <w:bottom w:val="nil"/>
              <w:right w:val="nil"/>
            </w:tcBorders>
          </w:tcPr>
          <w:p w:rsidR="00000000" w:rsidRDefault="00A03C9B">
            <w:pPr>
              <w:pStyle w:val="aa"/>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A03C9B">
            <w:pPr>
              <w:pStyle w:val="aa"/>
              <w:jc w:val="center"/>
            </w:pPr>
            <w:bookmarkStart w:id="787" w:name="sub_40008"/>
            <w:r>
              <w:t>8.</w:t>
            </w:r>
            <w:bookmarkEnd w:id="787"/>
          </w:p>
        </w:tc>
        <w:tc>
          <w:tcPr>
            <w:tcW w:w="6392" w:type="dxa"/>
            <w:tcBorders>
              <w:top w:val="nil"/>
              <w:left w:val="nil"/>
              <w:bottom w:val="nil"/>
              <w:right w:val="nil"/>
            </w:tcBorders>
          </w:tcPr>
          <w:p w:rsidR="00000000" w:rsidRDefault="00A03C9B">
            <w:pPr>
              <w:pStyle w:val="aa"/>
            </w:pPr>
            <w:r>
              <w:t>Вологодская область</w:t>
            </w:r>
          </w:p>
        </w:tc>
        <w:tc>
          <w:tcPr>
            <w:tcW w:w="3002" w:type="dxa"/>
            <w:tcBorders>
              <w:top w:val="nil"/>
              <w:left w:val="nil"/>
              <w:bottom w:val="nil"/>
              <w:right w:val="nil"/>
            </w:tcBorders>
          </w:tcPr>
          <w:p w:rsidR="00000000" w:rsidRDefault="00A03C9B">
            <w:pPr>
              <w:pStyle w:val="aa"/>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A03C9B">
            <w:pPr>
              <w:pStyle w:val="aa"/>
              <w:jc w:val="center"/>
            </w:pPr>
            <w:bookmarkStart w:id="788" w:name="sub_40009"/>
            <w:r>
              <w:t>9.</w:t>
            </w:r>
            <w:bookmarkEnd w:id="788"/>
          </w:p>
        </w:tc>
        <w:tc>
          <w:tcPr>
            <w:tcW w:w="6392" w:type="dxa"/>
            <w:tcBorders>
              <w:top w:val="nil"/>
              <w:left w:val="nil"/>
              <w:bottom w:val="nil"/>
              <w:right w:val="nil"/>
            </w:tcBorders>
          </w:tcPr>
          <w:p w:rsidR="00000000" w:rsidRDefault="00A03C9B">
            <w:pPr>
              <w:pStyle w:val="aa"/>
            </w:pPr>
            <w:r>
              <w:t>Курская область</w:t>
            </w:r>
          </w:p>
        </w:tc>
        <w:tc>
          <w:tcPr>
            <w:tcW w:w="3002" w:type="dxa"/>
            <w:tcBorders>
              <w:top w:val="nil"/>
              <w:left w:val="nil"/>
              <w:bottom w:val="nil"/>
              <w:right w:val="nil"/>
            </w:tcBorders>
          </w:tcPr>
          <w:p w:rsidR="00000000" w:rsidRDefault="00A03C9B">
            <w:pPr>
              <w:pStyle w:val="aa"/>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A03C9B">
            <w:pPr>
              <w:pStyle w:val="aa"/>
              <w:jc w:val="center"/>
            </w:pPr>
            <w:bookmarkStart w:id="789" w:name="sub_40010"/>
            <w:r>
              <w:t>10.</w:t>
            </w:r>
            <w:bookmarkEnd w:id="789"/>
          </w:p>
        </w:tc>
        <w:tc>
          <w:tcPr>
            <w:tcW w:w="6392" w:type="dxa"/>
            <w:tcBorders>
              <w:top w:val="nil"/>
              <w:left w:val="nil"/>
              <w:bottom w:val="nil"/>
              <w:right w:val="nil"/>
            </w:tcBorders>
          </w:tcPr>
          <w:p w:rsidR="00000000" w:rsidRDefault="00A03C9B">
            <w:pPr>
              <w:pStyle w:val="aa"/>
            </w:pPr>
            <w:r>
              <w:t>Липецкая область</w:t>
            </w:r>
          </w:p>
        </w:tc>
        <w:tc>
          <w:tcPr>
            <w:tcW w:w="3002" w:type="dxa"/>
            <w:tcBorders>
              <w:top w:val="nil"/>
              <w:left w:val="nil"/>
              <w:bottom w:val="nil"/>
              <w:right w:val="nil"/>
            </w:tcBorders>
          </w:tcPr>
          <w:p w:rsidR="00000000" w:rsidRDefault="00A03C9B">
            <w:pPr>
              <w:pStyle w:val="aa"/>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A03C9B">
            <w:pPr>
              <w:pStyle w:val="aa"/>
              <w:jc w:val="center"/>
            </w:pPr>
            <w:bookmarkStart w:id="790" w:name="sub_40011"/>
            <w:r>
              <w:t>11.</w:t>
            </w:r>
            <w:bookmarkEnd w:id="790"/>
          </w:p>
        </w:tc>
        <w:tc>
          <w:tcPr>
            <w:tcW w:w="6392" w:type="dxa"/>
            <w:tcBorders>
              <w:top w:val="nil"/>
              <w:left w:val="nil"/>
              <w:bottom w:val="nil"/>
              <w:right w:val="nil"/>
            </w:tcBorders>
          </w:tcPr>
          <w:p w:rsidR="00000000" w:rsidRDefault="00A03C9B">
            <w:pPr>
              <w:pStyle w:val="aa"/>
            </w:pPr>
            <w:r>
              <w:t>Нижегородская облас</w:t>
            </w:r>
            <w:r>
              <w:t>ть</w:t>
            </w:r>
          </w:p>
        </w:tc>
        <w:tc>
          <w:tcPr>
            <w:tcW w:w="3002" w:type="dxa"/>
            <w:tcBorders>
              <w:top w:val="nil"/>
              <w:left w:val="nil"/>
              <w:bottom w:val="nil"/>
              <w:right w:val="nil"/>
            </w:tcBorders>
          </w:tcPr>
          <w:p w:rsidR="00000000" w:rsidRDefault="00A03C9B">
            <w:pPr>
              <w:pStyle w:val="aa"/>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A03C9B">
            <w:pPr>
              <w:pStyle w:val="aa"/>
              <w:jc w:val="center"/>
            </w:pPr>
            <w:bookmarkStart w:id="791" w:name="sub_40012"/>
            <w:r>
              <w:t>12.</w:t>
            </w:r>
            <w:bookmarkEnd w:id="791"/>
          </w:p>
        </w:tc>
        <w:tc>
          <w:tcPr>
            <w:tcW w:w="6392" w:type="dxa"/>
            <w:tcBorders>
              <w:top w:val="nil"/>
              <w:left w:val="nil"/>
              <w:bottom w:val="nil"/>
              <w:right w:val="nil"/>
            </w:tcBorders>
          </w:tcPr>
          <w:p w:rsidR="00000000" w:rsidRDefault="00A03C9B">
            <w:pPr>
              <w:pStyle w:val="aa"/>
            </w:pPr>
            <w:r>
              <w:t>Ростовская область</w:t>
            </w:r>
          </w:p>
        </w:tc>
        <w:tc>
          <w:tcPr>
            <w:tcW w:w="3002" w:type="dxa"/>
            <w:tcBorders>
              <w:top w:val="nil"/>
              <w:left w:val="nil"/>
              <w:bottom w:val="nil"/>
              <w:right w:val="nil"/>
            </w:tcBorders>
          </w:tcPr>
          <w:p w:rsidR="00000000" w:rsidRDefault="00A03C9B">
            <w:pPr>
              <w:pStyle w:val="aa"/>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A03C9B">
            <w:pPr>
              <w:pStyle w:val="aa"/>
              <w:jc w:val="center"/>
            </w:pPr>
            <w:bookmarkStart w:id="792" w:name="sub_40013"/>
            <w:r>
              <w:t>13.</w:t>
            </w:r>
            <w:bookmarkEnd w:id="792"/>
          </w:p>
        </w:tc>
        <w:tc>
          <w:tcPr>
            <w:tcW w:w="6392" w:type="dxa"/>
            <w:tcBorders>
              <w:top w:val="nil"/>
              <w:left w:val="nil"/>
              <w:bottom w:val="nil"/>
              <w:right w:val="nil"/>
            </w:tcBorders>
          </w:tcPr>
          <w:p w:rsidR="00000000" w:rsidRDefault="00A03C9B">
            <w:pPr>
              <w:pStyle w:val="aa"/>
            </w:pPr>
            <w:r>
              <w:t>Тамбовская область</w:t>
            </w:r>
          </w:p>
        </w:tc>
        <w:tc>
          <w:tcPr>
            <w:tcW w:w="3002" w:type="dxa"/>
            <w:tcBorders>
              <w:top w:val="nil"/>
              <w:left w:val="nil"/>
              <w:bottom w:val="nil"/>
              <w:right w:val="nil"/>
            </w:tcBorders>
          </w:tcPr>
          <w:p w:rsidR="00000000" w:rsidRDefault="00A03C9B">
            <w:pPr>
              <w:pStyle w:val="aa"/>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A03C9B">
            <w:pPr>
              <w:pStyle w:val="aa"/>
              <w:jc w:val="center"/>
            </w:pPr>
            <w:bookmarkStart w:id="793" w:name="sub_40014"/>
            <w:r>
              <w:t>14.</w:t>
            </w:r>
            <w:bookmarkEnd w:id="793"/>
          </w:p>
        </w:tc>
        <w:tc>
          <w:tcPr>
            <w:tcW w:w="6392" w:type="dxa"/>
            <w:tcBorders>
              <w:top w:val="nil"/>
              <w:left w:val="nil"/>
              <w:bottom w:val="nil"/>
              <w:right w:val="nil"/>
            </w:tcBorders>
          </w:tcPr>
          <w:p w:rsidR="00000000" w:rsidRDefault="00A03C9B">
            <w:pPr>
              <w:pStyle w:val="aa"/>
            </w:pPr>
            <w:r>
              <w:t>Томская область</w:t>
            </w:r>
          </w:p>
        </w:tc>
        <w:tc>
          <w:tcPr>
            <w:tcW w:w="3002" w:type="dxa"/>
            <w:tcBorders>
              <w:top w:val="nil"/>
              <w:left w:val="nil"/>
              <w:bottom w:val="nil"/>
              <w:right w:val="nil"/>
            </w:tcBorders>
          </w:tcPr>
          <w:p w:rsidR="00000000" w:rsidRDefault="00A03C9B">
            <w:pPr>
              <w:pStyle w:val="aa"/>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A03C9B">
            <w:pPr>
              <w:pStyle w:val="aa"/>
              <w:jc w:val="center"/>
            </w:pPr>
            <w:bookmarkStart w:id="794" w:name="sub_40015"/>
            <w:r>
              <w:t>15.</w:t>
            </w:r>
            <w:bookmarkEnd w:id="794"/>
          </w:p>
        </w:tc>
        <w:tc>
          <w:tcPr>
            <w:tcW w:w="6392" w:type="dxa"/>
            <w:tcBorders>
              <w:top w:val="nil"/>
              <w:left w:val="nil"/>
              <w:bottom w:val="nil"/>
              <w:right w:val="nil"/>
            </w:tcBorders>
          </w:tcPr>
          <w:p w:rsidR="00000000" w:rsidRDefault="00A03C9B">
            <w:pPr>
              <w:pStyle w:val="aa"/>
            </w:pPr>
            <w:r>
              <w:t>Тюменская область</w:t>
            </w:r>
          </w:p>
        </w:tc>
        <w:tc>
          <w:tcPr>
            <w:tcW w:w="3002" w:type="dxa"/>
            <w:tcBorders>
              <w:top w:val="nil"/>
              <w:left w:val="nil"/>
              <w:bottom w:val="nil"/>
              <w:right w:val="nil"/>
            </w:tcBorders>
          </w:tcPr>
          <w:p w:rsidR="00000000" w:rsidRDefault="00A03C9B">
            <w:pPr>
              <w:pStyle w:val="aa"/>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A03C9B">
            <w:pPr>
              <w:pStyle w:val="aa"/>
              <w:jc w:val="center"/>
            </w:pPr>
            <w:bookmarkStart w:id="795" w:name="sub_40016"/>
            <w:r>
              <w:t>16.</w:t>
            </w:r>
            <w:bookmarkEnd w:id="795"/>
          </w:p>
        </w:tc>
        <w:tc>
          <w:tcPr>
            <w:tcW w:w="6392" w:type="dxa"/>
            <w:tcBorders>
              <w:top w:val="nil"/>
              <w:left w:val="nil"/>
              <w:bottom w:val="nil"/>
              <w:right w:val="nil"/>
            </w:tcBorders>
          </w:tcPr>
          <w:p w:rsidR="00000000" w:rsidRDefault="00A03C9B">
            <w:pPr>
              <w:pStyle w:val="aa"/>
            </w:pPr>
            <w:r>
              <w:t>Челябинская область</w:t>
            </w:r>
          </w:p>
        </w:tc>
        <w:tc>
          <w:tcPr>
            <w:tcW w:w="3002" w:type="dxa"/>
            <w:tcBorders>
              <w:top w:val="nil"/>
              <w:left w:val="nil"/>
              <w:bottom w:val="nil"/>
              <w:right w:val="nil"/>
            </w:tcBorders>
          </w:tcPr>
          <w:p w:rsidR="00000000" w:rsidRDefault="00A03C9B">
            <w:pPr>
              <w:pStyle w:val="aa"/>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A03C9B">
            <w:pPr>
              <w:pStyle w:val="aa"/>
              <w:jc w:val="center"/>
            </w:pPr>
            <w:bookmarkStart w:id="796" w:name="sub_40017"/>
            <w:r>
              <w:t>17.</w:t>
            </w:r>
            <w:bookmarkEnd w:id="796"/>
          </w:p>
        </w:tc>
        <w:tc>
          <w:tcPr>
            <w:tcW w:w="6392" w:type="dxa"/>
            <w:tcBorders>
              <w:top w:val="nil"/>
              <w:left w:val="nil"/>
              <w:bottom w:val="nil"/>
              <w:right w:val="nil"/>
            </w:tcBorders>
          </w:tcPr>
          <w:p w:rsidR="00000000" w:rsidRDefault="00A03C9B">
            <w:pPr>
              <w:pStyle w:val="aa"/>
            </w:pPr>
            <w:r>
              <w:t>Ханты-Мансийский автономный округ - Югра</w:t>
            </w:r>
          </w:p>
        </w:tc>
        <w:tc>
          <w:tcPr>
            <w:tcW w:w="3002" w:type="dxa"/>
            <w:tcBorders>
              <w:top w:val="nil"/>
              <w:left w:val="nil"/>
              <w:bottom w:val="nil"/>
              <w:right w:val="nil"/>
            </w:tcBorders>
          </w:tcPr>
          <w:p w:rsidR="00000000" w:rsidRDefault="00A03C9B">
            <w:pPr>
              <w:pStyle w:val="aa"/>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A03C9B">
            <w:pPr>
              <w:pStyle w:val="aa"/>
              <w:jc w:val="center"/>
            </w:pPr>
            <w:bookmarkStart w:id="797" w:name="sub_40018"/>
            <w:r>
              <w:t>18.</w:t>
            </w:r>
            <w:bookmarkEnd w:id="797"/>
          </w:p>
        </w:tc>
        <w:tc>
          <w:tcPr>
            <w:tcW w:w="6392" w:type="dxa"/>
            <w:tcBorders>
              <w:top w:val="nil"/>
              <w:left w:val="nil"/>
              <w:bottom w:val="nil"/>
              <w:right w:val="nil"/>
            </w:tcBorders>
          </w:tcPr>
          <w:p w:rsidR="00000000" w:rsidRDefault="00A03C9B">
            <w:pPr>
              <w:pStyle w:val="aa"/>
            </w:pPr>
            <w:r>
              <w:t>Ямало-Ненецкий автономный округ</w:t>
            </w:r>
          </w:p>
        </w:tc>
        <w:tc>
          <w:tcPr>
            <w:tcW w:w="3002" w:type="dxa"/>
            <w:tcBorders>
              <w:top w:val="nil"/>
              <w:left w:val="nil"/>
              <w:bottom w:val="nil"/>
              <w:right w:val="nil"/>
            </w:tcBorders>
          </w:tcPr>
          <w:p w:rsidR="00000000" w:rsidRDefault="00A03C9B">
            <w:pPr>
              <w:pStyle w:val="aa"/>
              <w:jc w:val="center"/>
            </w:pPr>
            <w:r>
              <w:t>до 1 июля 2017 г.</w:t>
            </w:r>
          </w:p>
        </w:tc>
      </w:tr>
    </w:tbl>
    <w:p w:rsidR="00000000" w:rsidRDefault="00A03C9B"/>
    <w:p w:rsidR="00000000" w:rsidRDefault="00A03C9B">
      <w:pPr>
        <w:pStyle w:val="a6"/>
        <w:rPr>
          <w:color w:val="000000"/>
          <w:sz w:val="16"/>
          <w:szCs w:val="16"/>
          <w:shd w:val="clear" w:color="auto" w:fill="F0F0F0"/>
        </w:rPr>
      </w:pPr>
      <w:bookmarkStart w:id="798" w:name="sub_50000"/>
      <w:r>
        <w:rPr>
          <w:color w:val="000000"/>
          <w:sz w:val="16"/>
          <w:szCs w:val="16"/>
          <w:shd w:val="clear" w:color="auto" w:fill="F0F0F0"/>
        </w:rPr>
        <w:t>Информация об изменениях:</w:t>
      </w:r>
    </w:p>
    <w:bookmarkEnd w:id="798"/>
    <w:p w:rsidR="00000000" w:rsidRDefault="00A03C9B">
      <w:pPr>
        <w:pStyle w:val="a7"/>
        <w:rPr>
          <w:shd w:val="clear" w:color="auto" w:fill="F0F0F0"/>
        </w:rPr>
      </w:pPr>
      <w:r>
        <w:t xml:space="preserve"> </w:t>
      </w:r>
      <w:hyperlink r:id="rId947" w:history="1">
        <w:r>
          <w:rPr>
            <w:rStyle w:val="a4"/>
            <w:shd w:val="clear" w:color="auto" w:fill="F0F0F0"/>
          </w:rPr>
          <w:t>Постановлением</w:t>
        </w:r>
      </w:hyperlink>
      <w:r>
        <w:rPr>
          <w:shd w:val="clear" w:color="auto" w:fill="F0F0F0"/>
        </w:rPr>
        <w:t xml:space="preserve"> Правительства РФ от 31 июля 2014 г. N 750 Основы ценообразования дополнены приложением N 5</w:t>
      </w:r>
    </w:p>
    <w:p w:rsidR="00000000" w:rsidRDefault="00A03C9B">
      <w:pPr>
        <w:ind w:firstLine="698"/>
        <w:jc w:val="right"/>
      </w:pPr>
      <w:r>
        <w:rPr>
          <w:rStyle w:val="a3"/>
        </w:rPr>
        <w:t>Приложение N 5</w:t>
      </w:r>
      <w:r>
        <w:rPr>
          <w:rStyle w:val="a3"/>
        </w:rPr>
        <w:br/>
        <w:t xml:space="preserve">к </w:t>
      </w:r>
      <w:hyperlink w:anchor="sub_1000" w:history="1">
        <w:r>
          <w:rPr>
            <w:rStyle w:val="a4"/>
          </w:rPr>
          <w:t>Основам ценообразования</w:t>
        </w:r>
      </w:hyperlink>
      <w:r>
        <w:rPr>
          <w:rStyle w:val="a3"/>
        </w:rPr>
        <w:br/>
        <w:t>в обла</w:t>
      </w:r>
      <w:r>
        <w:rPr>
          <w:rStyle w:val="a3"/>
        </w:rPr>
        <w:t>сти регулируемых цен</w:t>
      </w:r>
      <w:r>
        <w:rPr>
          <w:rStyle w:val="a3"/>
        </w:rPr>
        <w:br/>
        <w:t>(тарифов) в электроэнергетике</w:t>
      </w:r>
    </w:p>
    <w:p w:rsidR="00000000" w:rsidRDefault="00A03C9B">
      <w:pPr>
        <w:pStyle w:val="1"/>
      </w:pPr>
      <w:r>
        <w:t>Ставка перекрестного субсидирования в 2014 году</w:t>
      </w:r>
    </w:p>
    <w:p w:rsidR="00000000" w:rsidRDefault="00A03C9B"/>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
        <w:gridCol w:w="6397"/>
        <w:gridCol w:w="3002"/>
      </w:tblGrid>
      <w:tr w:rsidR="00000000">
        <w:tblPrEx>
          <w:tblCellMar>
            <w:top w:w="0" w:type="dxa"/>
            <w:bottom w:w="0" w:type="dxa"/>
          </w:tblCellMar>
        </w:tblPrEx>
        <w:tc>
          <w:tcPr>
            <w:tcW w:w="7315" w:type="dxa"/>
            <w:gridSpan w:val="2"/>
            <w:tcBorders>
              <w:top w:val="single" w:sz="4" w:space="0" w:color="auto"/>
              <w:left w:val="nil"/>
              <w:bottom w:val="nil"/>
              <w:right w:val="nil"/>
            </w:tcBorders>
          </w:tcPr>
          <w:p w:rsidR="00000000" w:rsidRDefault="00A03C9B">
            <w:pPr>
              <w:pStyle w:val="aa"/>
              <w:jc w:val="center"/>
            </w:pPr>
            <w:r>
              <w:t>Субъект Российской Федерации</w:t>
            </w:r>
          </w:p>
        </w:tc>
        <w:tc>
          <w:tcPr>
            <w:tcW w:w="3002" w:type="dxa"/>
            <w:tcBorders>
              <w:top w:val="single" w:sz="4" w:space="0" w:color="auto"/>
              <w:left w:val="single" w:sz="4" w:space="0" w:color="auto"/>
              <w:bottom w:val="nil"/>
              <w:right w:val="nil"/>
            </w:tcBorders>
          </w:tcPr>
          <w:p w:rsidR="00000000" w:rsidRDefault="00A03C9B">
            <w:pPr>
              <w:pStyle w:val="aa"/>
              <w:jc w:val="center"/>
            </w:pPr>
            <w:r>
              <w:t>Ставка перекрестного субсидирования (рублей за тысячу киловатт-часов)</w:t>
            </w:r>
          </w:p>
        </w:tc>
      </w:tr>
      <w:tr w:rsidR="00000000">
        <w:tblPrEx>
          <w:tblCellMar>
            <w:top w:w="0" w:type="dxa"/>
            <w:bottom w:w="0" w:type="dxa"/>
          </w:tblCellMar>
        </w:tblPrEx>
        <w:tc>
          <w:tcPr>
            <w:tcW w:w="918" w:type="dxa"/>
            <w:tcBorders>
              <w:top w:val="single" w:sz="4" w:space="0" w:color="auto"/>
              <w:left w:val="nil"/>
              <w:bottom w:val="nil"/>
              <w:right w:val="nil"/>
            </w:tcBorders>
          </w:tcPr>
          <w:p w:rsidR="00000000" w:rsidRDefault="00A03C9B">
            <w:pPr>
              <w:pStyle w:val="aa"/>
              <w:jc w:val="center"/>
            </w:pPr>
            <w:bookmarkStart w:id="799" w:name="sub_50001"/>
            <w:r>
              <w:t>1.</w:t>
            </w:r>
            <w:bookmarkEnd w:id="799"/>
          </w:p>
        </w:tc>
        <w:tc>
          <w:tcPr>
            <w:tcW w:w="6397" w:type="dxa"/>
            <w:tcBorders>
              <w:top w:val="single" w:sz="4" w:space="0" w:color="auto"/>
              <w:left w:val="nil"/>
              <w:bottom w:val="nil"/>
              <w:right w:val="nil"/>
            </w:tcBorders>
          </w:tcPr>
          <w:p w:rsidR="00000000" w:rsidRDefault="00A03C9B">
            <w:pPr>
              <w:pStyle w:val="aa"/>
            </w:pPr>
            <w:r>
              <w:t>Республика Бурятия</w:t>
            </w:r>
          </w:p>
        </w:tc>
        <w:tc>
          <w:tcPr>
            <w:tcW w:w="3002" w:type="dxa"/>
            <w:tcBorders>
              <w:top w:val="single" w:sz="4" w:space="0" w:color="auto"/>
              <w:left w:val="nil"/>
              <w:bottom w:val="nil"/>
              <w:right w:val="nil"/>
            </w:tcBorders>
          </w:tcPr>
          <w:p w:rsidR="00000000" w:rsidRDefault="00A03C9B">
            <w:pPr>
              <w:pStyle w:val="aa"/>
              <w:jc w:val="center"/>
            </w:pPr>
            <w:r>
              <w:t>550</w:t>
            </w:r>
          </w:p>
        </w:tc>
      </w:tr>
      <w:tr w:rsidR="00000000">
        <w:tblPrEx>
          <w:tblCellMar>
            <w:top w:w="0" w:type="dxa"/>
            <w:bottom w:w="0" w:type="dxa"/>
          </w:tblCellMar>
        </w:tblPrEx>
        <w:tc>
          <w:tcPr>
            <w:tcW w:w="918" w:type="dxa"/>
            <w:tcBorders>
              <w:top w:val="nil"/>
              <w:left w:val="nil"/>
              <w:bottom w:val="nil"/>
              <w:right w:val="nil"/>
            </w:tcBorders>
          </w:tcPr>
          <w:p w:rsidR="00000000" w:rsidRDefault="00A03C9B">
            <w:pPr>
              <w:pStyle w:val="aa"/>
              <w:jc w:val="center"/>
            </w:pPr>
            <w:bookmarkStart w:id="800" w:name="sub_50002"/>
            <w:r>
              <w:t>2.</w:t>
            </w:r>
            <w:bookmarkEnd w:id="800"/>
          </w:p>
        </w:tc>
        <w:tc>
          <w:tcPr>
            <w:tcW w:w="6397" w:type="dxa"/>
            <w:tcBorders>
              <w:top w:val="nil"/>
              <w:left w:val="nil"/>
              <w:bottom w:val="nil"/>
              <w:right w:val="nil"/>
            </w:tcBorders>
          </w:tcPr>
          <w:p w:rsidR="00000000" w:rsidRDefault="00A03C9B">
            <w:pPr>
              <w:pStyle w:val="aa"/>
            </w:pPr>
            <w:r>
              <w:t>Республика Карелия</w:t>
            </w:r>
          </w:p>
        </w:tc>
        <w:tc>
          <w:tcPr>
            <w:tcW w:w="3002" w:type="dxa"/>
            <w:tcBorders>
              <w:top w:val="nil"/>
              <w:left w:val="nil"/>
              <w:bottom w:val="nil"/>
              <w:right w:val="nil"/>
            </w:tcBorders>
          </w:tcPr>
          <w:p w:rsidR="00000000" w:rsidRDefault="00A03C9B">
            <w:pPr>
              <w:pStyle w:val="aa"/>
              <w:jc w:val="center"/>
            </w:pPr>
            <w:r>
              <w:t>302</w:t>
            </w:r>
          </w:p>
        </w:tc>
      </w:tr>
      <w:tr w:rsidR="00000000">
        <w:tblPrEx>
          <w:tblCellMar>
            <w:top w:w="0" w:type="dxa"/>
            <w:bottom w:w="0" w:type="dxa"/>
          </w:tblCellMar>
        </w:tblPrEx>
        <w:tc>
          <w:tcPr>
            <w:tcW w:w="918" w:type="dxa"/>
            <w:tcBorders>
              <w:top w:val="nil"/>
              <w:left w:val="nil"/>
              <w:bottom w:val="nil"/>
              <w:right w:val="nil"/>
            </w:tcBorders>
          </w:tcPr>
          <w:p w:rsidR="00000000" w:rsidRDefault="00A03C9B">
            <w:pPr>
              <w:pStyle w:val="aa"/>
              <w:jc w:val="center"/>
            </w:pPr>
            <w:bookmarkStart w:id="801" w:name="sub_50003"/>
            <w:r>
              <w:t>3.</w:t>
            </w:r>
            <w:bookmarkEnd w:id="801"/>
          </w:p>
        </w:tc>
        <w:tc>
          <w:tcPr>
            <w:tcW w:w="6397" w:type="dxa"/>
            <w:tcBorders>
              <w:top w:val="nil"/>
              <w:left w:val="nil"/>
              <w:bottom w:val="nil"/>
              <w:right w:val="nil"/>
            </w:tcBorders>
          </w:tcPr>
          <w:p w:rsidR="00000000" w:rsidRDefault="00A03C9B">
            <w:pPr>
              <w:pStyle w:val="aa"/>
            </w:pPr>
            <w:r>
              <w:t>Республика Марий Эл</w:t>
            </w:r>
          </w:p>
        </w:tc>
        <w:tc>
          <w:tcPr>
            <w:tcW w:w="3002" w:type="dxa"/>
            <w:tcBorders>
              <w:top w:val="nil"/>
              <w:left w:val="nil"/>
              <w:bottom w:val="nil"/>
              <w:right w:val="nil"/>
            </w:tcBorders>
          </w:tcPr>
          <w:p w:rsidR="00000000" w:rsidRDefault="00A03C9B">
            <w:pPr>
              <w:pStyle w:val="aa"/>
              <w:jc w:val="center"/>
            </w:pPr>
            <w:r>
              <w:t>555</w:t>
            </w:r>
          </w:p>
        </w:tc>
      </w:tr>
      <w:tr w:rsidR="00000000">
        <w:tblPrEx>
          <w:tblCellMar>
            <w:top w:w="0" w:type="dxa"/>
            <w:bottom w:w="0" w:type="dxa"/>
          </w:tblCellMar>
        </w:tblPrEx>
        <w:tc>
          <w:tcPr>
            <w:tcW w:w="918" w:type="dxa"/>
            <w:tcBorders>
              <w:top w:val="nil"/>
              <w:left w:val="nil"/>
              <w:bottom w:val="nil"/>
              <w:right w:val="nil"/>
            </w:tcBorders>
          </w:tcPr>
          <w:p w:rsidR="00000000" w:rsidRDefault="00A03C9B">
            <w:pPr>
              <w:pStyle w:val="aa"/>
              <w:jc w:val="center"/>
            </w:pPr>
            <w:bookmarkStart w:id="802" w:name="sub_50004"/>
            <w:r>
              <w:t>4.</w:t>
            </w:r>
            <w:bookmarkEnd w:id="802"/>
          </w:p>
        </w:tc>
        <w:tc>
          <w:tcPr>
            <w:tcW w:w="6397" w:type="dxa"/>
            <w:tcBorders>
              <w:top w:val="nil"/>
              <w:left w:val="nil"/>
              <w:bottom w:val="nil"/>
              <w:right w:val="nil"/>
            </w:tcBorders>
          </w:tcPr>
          <w:p w:rsidR="00000000" w:rsidRDefault="00A03C9B">
            <w:pPr>
              <w:pStyle w:val="aa"/>
            </w:pPr>
            <w:r>
              <w:t>Республика Хакасия</w:t>
            </w:r>
          </w:p>
        </w:tc>
        <w:tc>
          <w:tcPr>
            <w:tcW w:w="3002" w:type="dxa"/>
            <w:tcBorders>
              <w:top w:val="nil"/>
              <w:left w:val="nil"/>
              <w:bottom w:val="nil"/>
              <w:right w:val="nil"/>
            </w:tcBorders>
          </w:tcPr>
          <w:p w:rsidR="00000000" w:rsidRDefault="00A03C9B">
            <w:pPr>
              <w:pStyle w:val="aa"/>
              <w:jc w:val="center"/>
            </w:pPr>
            <w:r>
              <w:t>129</w:t>
            </w:r>
          </w:p>
        </w:tc>
      </w:tr>
      <w:tr w:rsidR="00000000">
        <w:tblPrEx>
          <w:tblCellMar>
            <w:top w:w="0" w:type="dxa"/>
            <w:bottom w:w="0" w:type="dxa"/>
          </w:tblCellMar>
        </w:tblPrEx>
        <w:tc>
          <w:tcPr>
            <w:tcW w:w="918" w:type="dxa"/>
            <w:tcBorders>
              <w:top w:val="nil"/>
              <w:left w:val="nil"/>
              <w:bottom w:val="nil"/>
              <w:right w:val="nil"/>
            </w:tcBorders>
          </w:tcPr>
          <w:p w:rsidR="00000000" w:rsidRDefault="00A03C9B">
            <w:pPr>
              <w:pStyle w:val="aa"/>
              <w:jc w:val="center"/>
            </w:pPr>
            <w:bookmarkStart w:id="803" w:name="sub_50005"/>
            <w:r>
              <w:t>5.</w:t>
            </w:r>
            <w:bookmarkEnd w:id="803"/>
          </w:p>
        </w:tc>
        <w:tc>
          <w:tcPr>
            <w:tcW w:w="6397" w:type="dxa"/>
            <w:tcBorders>
              <w:top w:val="nil"/>
              <w:left w:val="nil"/>
              <w:bottom w:val="nil"/>
              <w:right w:val="nil"/>
            </w:tcBorders>
          </w:tcPr>
          <w:p w:rsidR="00000000" w:rsidRDefault="00A03C9B">
            <w:pPr>
              <w:pStyle w:val="aa"/>
            </w:pPr>
            <w:r>
              <w:t>Забайкальский край</w:t>
            </w:r>
          </w:p>
        </w:tc>
        <w:tc>
          <w:tcPr>
            <w:tcW w:w="3002" w:type="dxa"/>
            <w:tcBorders>
              <w:top w:val="nil"/>
              <w:left w:val="nil"/>
              <w:bottom w:val="nil"/>
              <w:right w:val="nil"/>
            </w:tcBorders>
          </w:tcPr>
          <w:p w:rsidR="00000000" w:rsidRDefault="00A03C9B">
            <w:pPr>
              <w:pStyle w:val="aa"/>
              <w:jc w:val="center"/>
            </w:pPr>
            <w:r>
              <w:t>420</w:t>
            </w:r>
          </w:p>
        </w:tc>
      </w:tr>
      <w:tr w:rsidR="00000000">
        <w:tblPrEx>
          <w:tblCellMar>
            <w:top w:w="0" w:type="dxa"/>
            <w:bottom w:w="0" w:type="dxa"/>
          </w:tblCellMar>
        </w:tblPrEx>
        <w:tc>
          <w:tcPr>
            <w:tcW w:w="918" w:type="dxa"/>
            <w:tcBorders>
              <w:top w:val="nil"/>
              <w:left w:val="nil"/>
              <w:bottom w:val="nil"/>
              <w:right w:val="nil"/>
            </w:tcBorders>
          </w:tcPr>
          <w:p w:rsidR="00000000" w:rsidRDefault="00A03C9B">
            <w:pPr>
              <w:pStyle w:val="aa"/>
              <w:jc w:val="center"/>
            </w:pPr>
            <w:bookmarkStart w:id="804" w:name="sub_50006"/>
            <w:r>
              <w:t>6.</w:t>
            </w:r>
            <w:bookmarkEnd w:id="804"/>
          </w:p>
        </w:tc>
        <w:tc>
          <w:tcPr>
            <w:tcW w:w="6397" w:type="dxa"/>
            <w:tcBorders>
              <w:top w:val="nil"/>
              <w:left w:val="nil"/>
              <w:bottom w:val="nil"/>
              <w:right w:val="nil"/>
            </w:tcBorders>
          </w:tcPr>
          <w:p w:rsidR="00000000" w:rsidRDefault="00A03C9B">
            <w:pPr>
              <w:pStyle w:val="aa"/>
            </w:pPr>
            <w:r>
              <w:t>Белгородская область</w:t>
            </w:r>
          </w:p>
        </w:tc>
        <w:tc>
          <w:tcPr>
            <w:tcW w:w="3002" w:type="dxa"/>
            <w:tcBorders>
              <w:top w:val="nil"/>
              <w:left w:val="nil"/>
              <w:bottom w:val="nil"/>
              <w:right w:val="nil"/>
            </w:tcBorders>
          </w:tcPr>
          <w:p w:rsidR="00000000" w:rsidRDefault="00A03C9B">
            <w:pPr>
              <w:pStyle w:val="aa"/>
              <w:jc w:val="center"/>
            </w:pPr>
            <w:r>
              <w:t>424</w:t>
            </w:r>
          </w:p>
        </w:tc>
      </w:tr>
      <w:tr w:rsidR="00000000">
        <w:tblPrEx>
          <w:tblCellMar>
            <w:top w:w="0" w:type="dxa"/>
            <w:bottom w:w="0" w:type="dxa"/>
          </w:tblCellMar>
        </w:tblPrEx>
        <w:tc>
          <w:tcPr>
            <w:tcW w:w="918" w:type="dxa"/>
            <w:tcBorders>
              <w:top w:val="nil"/>
              <w:left w:val="nil"/>
              <w:bottom w:val="nil"/>
              <w:right w:val="nil"/>
            </w:tcBorders>
          </w:tcPr>
          <w:p w:rsidR="00000000" w:rsidRDefault="00A03C9B">
            <w:pPr>
              <w:pStyle w:val="aa"/>
              <w:jc w:val="center"/>
            </w:pPr>
            <w:bookmarkStart w:id="805" w:name="sub_50007"/>
            <w:r>
              <w:t>7.</w:t>
            </w:r>
            <w:bookmarkEnd w:id="805"/>
          </w:p>
        </w:tc>
        <w:tc>
          <w:tcPr>
            <w:tcW w:w="6397" w:type="dxa"/>
            <w:tcBorders>
              <w:top w:val="nil"/>
              <w:left w:val="nil"/>
              <w:bottom w:val="nil"/>
              <w:right w:val="nil"/>
            </w:tcBorders>
          </w:tcPr>
          <w:p w:rsidR="00000000" w:rsidRDefault="00A03C9B">
            <w:pPr>
              <w:pStyle w:val="aa"/>
            </w:pPr>
            <w:r>
              <w:t>Волгоградская область</w:t>
            </w:r>
          </w:p>
        </w:tc>
        <w:tc>
          <w:tcPr>
            <w:tcW w:w="3002" w:type="dxa"/>
            <w:tcBorders>
              <w:top w:val="nil"/>
              <w:left w:val="nil"/>
              <w:bottom w:val="nil"/>
              <w:right w:val="nil"/>
            </w:tcBorders>
          </w:tcPr>
          <w:p w:rsidR="00000000" w:rsidRDefault="00A03C9B">
            <w:pPr>
              <w:pStyle w:val="aa"/>
              <w:jc w:val="center"/>
            </w:pPr>
            <w:r>
              <w:t>598</w:t>
            </w:r>
          </w:p>
        </w:tc>
      </w:tr>
      <w:tr w:rsidR="00000000">
        <w:tblPrEx>
          <w:tblCellMar>
            <w:top w:w="0" w:type="dxa"/>
            <w:bottom w:w="0" w:type="dxa"/>
          </w:tblCellMar>
        </w:tblPrEx>
        <w:tc>
          <w:tcPr>
            <w:tcW w:w="918" w:type="dxa"/>
            <w:tcBorders>
              <w:top w:val="nil"/>
              <w:left w:val="nil"/>
              <w:bottom w:val="nil"/>
              <w:right w:val="nil"/>
            </w:tcBorders>
          </w:tcPr>
          <w:p w:rsidR="00000000" w:rsidRDefault="00A03C9B">
            <w:pPr>
              <w:pStyle w:val="aa"/>
              <w:jc w:val="center"/>
            </w:pPr>
            <w:bookmarkStart w:id="806" w:name="sub_50008"/>
            <w:r>
              <w:t>8.</w:t>
            </w:r>
            <w:bookmarkEnd w:id="806"/>
          </w:p>
        </w:tc>
        <w:tc>
          <w:tcPr>
            <w:tcW w:w="6397" w:type="dxa"/>
            <w:tcBorders>
              <w:top w:val="nil"/>
              <w:left w:val="nil"/>
              <w:bottom w:val="nil"/>
              <w:right w:val="nil"/>
            </w:tcBorders>
          </w:tcPr>
          <w:p w:rsidR="00000000" w:rsidRDefault="00A03C9B">
            <w:pPr>
              <w:pStyle w:val="aa"/>
            </w:pPr>
            <w:r>
              <w:t>Вологодская область</w:t>
            </w:r>
          </w:p>
        </w:tc>
        <w:tc>
          <w:tcPr>
            <w:tcW w:w="3002" w:type="dxa"/>
            <w:tcBorders>
              <w:top w:val="nil"/>
              <w:left w:val="nil"/>
              <w:bottom w:val="nil"/>
              <w:right w:val="nil"/>
            </w:tcBorders>
          </w:tcPr>
          <w:p w:rsidR="00000000" w:rsidRDefault="00A03C9B">
            <w:pPr>
              <w:pStyle w:val="aa"/>
              <w:jc w:val="center"/>
            </w:pPr>
            <w:r>
              <w:t>276</w:t>
            </w:r>
          </w:p>
        </w:tc>
      </w:tr>
      <w:tr w:rsidR="00000000">
        <w:tblPrEx>
          <w:tblCellMar>
            <w:top w:w="0" w:type="dxa"/>
            <w:bottom w:w="0" w:type="dxa"/>
          </w:tblCellMar>
        </w:tblPrEx>
        <w:tc>
          <w:tcPr>
            <w:tcW w:w="918" w:type="dxa"/>
            <w:tcBorders>
              <w:top w:val="nil"/>
              <w:left w:val="nil"/>
              <w:bottom w:val="nil"/>
              <w:right w:val="nil"/>
            </w:tcBorders>
          </w:tcPr>
          <w:p w:rsidR="00000000" w:rsidRDefault="00A03C9B">
            <w:pPr>
              <w:pStyle w:val="aa"/>
              <w:jc w:val="center"/>
            </w:pPr>
            <w:bookmarkStart w:id="807" w:name="sub_50009"/>
            <w:r>
              <w:t>9.</w:t>
            </w:r>
            <w:bookmarkEnd w:id="807"/>
          </w:p>
        </w:tc>
        <w:tc>
          <w:tcPr>
            <w:tcW w:w="6397" w:type="dxa"/>
            <w:tcBorders>
              <w:top w:val="nil"/>
              <w:left w:val="nil"/>
              <w:bottom w:val="nil"/>
              <w:right w:val="nil"/>
            </w:tcBorders>
          </w:tcPr>
          <w:p w:rsidR="00000000" w:rsidRDefault="00A03C9B">
            <w:pPr>
              <w:pStyle w:val="aa"/>
            </w:pPr>
            <w:r>
              <w:t>Курская область</w:t>
            </w:r>
          </w:p>
        </w:tc>
        <w:tc>
          <w:tcPr>
            <w:tcW w:w="3002" w:type="dxa"/>
            <w:tcBorders>
              <w:top w:val="nil"/>
              <w:left w:val="nil"/>
              <w:bottom w:val="nil"/>
              <w:right w:val="nil"/>
            </w:tcBorders>
          </w:tcPr>
          <w:p w:rsidR="00000000" w:rsidRDefault="00A03C9B">
            <w:pPr>
              <w:pStyle w:val="aa"/>
              <w:jc w:val="center"/>
            </w:pPr>
            <w:r>
              <w:t>512</w:t>
            </w:r>
          </w:p>
        </w:tc>
      </w:tr>
      <w:tr w:rsidR="00000000">
        <w:tblPrEx>
          <w:tblCellMar>
            <w:top w:w="0" w:type="dxa"/>
            <w:bottom w:w="0" w:type="dxa"/>
          </w:tblCellMar>
        </w:tblPrEx>
        <w:tc>
          <w:tcPr>
            <w:tcW w:w="918" w:type="dxa"/>
            <w:tcBorders>
              <w:top w:val="nil"/>
              <w:left w:val="nil"/>
              <w:bottom w:val="nil"/>
              <w:right w:val="nil"/>
            </w:tcBorders>
          </w:tcPr>
          <w:p w:rsidR="00000000" w:rsidRDefault="00A03C9B">
            <w:pPr>
              <w:pStyle w:val="aa"/>
              <w:jc w:val="center"/>
            </w:pPr>
            <w:bookmarkStart w:id="808" w:name="sub_50010"/>
            <w:r>
              <w:t>10.</w:t>
            </w:r>
            <w:bookmarkEnd w:id="808"/>
          </w:p>
        </w:tc>
        <w:tc>
          <w:tcPr>
            <w:tcW w:w="6397" w:type="dxa"/>
            <w:tcBorders>
              <w:top w:val="nil"/>
              <w:left w:val="nil"/>
              <w:bottom w:val="nil"/>
              <w:right w:val="nil"/>
            </w:tcBorders>
          </w:tcPr>
          <w:p w:rsidR="00000000" w:rsidRDefault="00A03C9B">
            <w:pPr>
              <w:pStyle w:val="aa"/>
            </w:pPr>
            <w:r>
              <w:t>Липецкая область</w:t>
            </w:r>
          </w:p>
        </w:tc>
        <w:tc>
          <w:tcPr>
            <w:tcW w:w="3002" w:type="dxa"/>
            <w:tcBorders>
              <w:top w:val="nil"/>
              <w:left w:val="nil"/>
              <w:bottom w:val="nil"/>
              <w:right w:val="nil"/>
            </w:tcBorders>
          </w:tcPr>
          <w:p w:rsidR="00000000" w:rsidRDefault="00A03C9B">
            <w:pPr>
              <w:pStyle w:val="aa"/>
              <w:jc w:val="center"/>
            </w:pPr>
            <w:r>
              <w:t>658</w:t>
            </w:r>
          </w:p>
        </w:tc>
      </w:tr>
      <w:tr w:rsidR="00000000">
        <w:tblPrEx>
          <w:tblCellMar>
            <w:top w:w="0" w:type="dxa"/>
            <w:bottom w:w="0" w:type="dxa"/>
          </w:tblCellMar>
        </w:tblPrEx>
        <w:tc>
          <w:tcPr>
            <w:tcW w:w="918" w:type="dxa"/>
            <w:tcBorders>
              <w:top w:val="nil"/>
              <w:left w:val="nil"/>
              <w:bottom w:val="nil"/>
              <w:right w:val="nil"/>
            </w:tcBorders>
          </w:tcPr>
          <w:p w:rsidR="00000000" w:rsidRDefault="00A03C9B">
            <w:pPr>
              <w:pStyle w:val="aa"/>
              <w:jc w:val="center"/>
            </w:pPr>
            <w:bookmarkStart w:id="809" w:name="sub_50011"/>
            <w:r>
              <w:t>11.</w:t>
            </w:r>
            <w:bookmarkEnd w:id="809"/>
          </w:p>
        </w:tc>
        <w:tc>
          <w:tcPr>
            <w:tcW w:w="6397" w:type="dxa"/>
            <w:tcBorders>
              <w:top w:val="nil"/>
              <w:left w:val="nil"/>
              <w:bottom w:val="nil"/>
              <w:right w:val="nil"/>
            </w:tcBorders>
          </w:tcPr>
          <w:p w:rsidR="00000000" w:rsidRDefault="00A03C9B">
            <w:pPr>
              <w:pStyle w:val="aa"/>
            </w:pPr>
            <w:r>
              <w:t>Нижегородская область</w:t>
            </w:r>
          </w:p>
        </w:tc>
        <w:tc>
          <w:tcPr>
            <w:tcW w:w="3002" w:type="dxa"/>
            <w:tcBorders>
              <w:top w:val="nil"/>
              <w:left w:val="nil"/>
              <w:bottom w:val="nil"/>
              <w:right w:val="nil"/>
            </w:tcBorders>
          </w:tcPr>
          <w:p w:rsidR="00000000" w:rsidRDefault="00A03C9B">
            <w:pPr>
              <w:pStyle w:val="aa"/>
              <w:jc w:val="center"/>
            </w:pPr>
            <w:r>
              <w:t>434</w:t>
            </w:r>
          </w:p>
        </w:tc>
      </w:tr>
      <w:tr w:rsidR="00000000">
        <w:tblPrEx>
          <w:tblCellMar>
            <w:top w:w="0" w:type="dxa"/>
            <w:bottom w:w="0" w:type="dxa"/>
          </w:tblCellMar>
        </w:tblPrEx>
        <w:tc>
          <w:tcPr>
            <w:tcW w:w="918" w:type="dxa"/>
            <w:tcBorders>
              <w:top w:val="nil"/>
              <w:left w:val="nil"/>
              <w:bottom w:val="nil"/>
              <w:right w:val="nil"/>
            </w:tcBorders>
          </w:tcPr>
          <w:p w:rsidR="00000000" w:rsidRDefault="00A03C9B">
            <w:pPr>
              <w:pStyle w:val="aa"/>
              <w:jc w:val="center"/>
            </w:pPr>
            <w:bookmarkStart w:id="810" w:name="sub_50012"/>
            <w:r>
              <w:t>12.</w:t>
            </w:r>
            <w:bookmarkEnd w:id="810"/>
          </w:p>
        </w:tc>
        <w:tc>
          <w:tcPr>
            <w:tcW w:w="6397" w:type="dxa"/>
            <w:tcBorders>
              <w:top w:val="nil"/>
              <w:left w:val="nil"/>
              <w:bottom w:val="nil"/>
              <w:right w:val="nil"/>
            </w:tcBorders>
          </w:tcPr>
          <w:p w:rsidR="00000000" w:rsidRDefault="00A03C9B">
            <w:pPr>
              <w:pStyle w:val="aa"/>
            </w:pPr>
            <w:r>
              <w:t>Ростовская область</w:t>
            </w:r>
          </w:p>
        </w:tc>
        <w:tc>
          <w:tcPr>
            <w:tcW w:w="3002" w:type="dxa"/>
            <w:tcBorders>
              <w:top w:val="nil"/>
              <w:left w:val="nil"/>
              <w:bottom w:val="nil"/>
              <w:right w:val="nil"/>
            </w:tcBorders>
          </w:tcPr>
          <w:p w:rsidR="00000000" w:rsidRDefault="00A03C9B">
            <w:pPr>
              <w:pStyle w:val="aa"/>
              <w:jc w:val="center"/>
            </w:pPr>
            <w:r>
              <w:t>714</w:t>
            </w:r>
          </w:p>
        </w:tc>
      </w:tr>
      <w:tr w:rsidR="00000000">
        <w:tblPrEx>
          <w:tblCellMar>
            <w:top w:w="0" w:type="dxa"/>
            <w:bottom w:w="0" w:type="dxa"/>
          </w:tblCellMar>
        </w:tblPrEx>
        <w:tc>
          <w:tcPr>
            <w:tcW w:w="918" w:type="dxa"/>
            <w:tcBorders>
              <w:top w:val="nil"/>
              <w:left w:val="nil"/>
              <w:bottom w:val="nil"/>
              <w:right w:val="nil"/>
            </w:tcBorders>
          </w:tcPr>
          <w:p w:rsidR="00000000" w:rsidRDefault="00A03C9B">
            <w:pPr>
              <w:pStyle w:val="aa"/>
              <w:jc w:val="center"/>
            </w:pPr>
            <w:bookmarkStart w:id="811" w:name="sub_50013"/>
            <w:r>
              <w:t>13.</w:t>
            </w:r>
            <w:bookmarkEnd w:id="811"/>
          </w:p>
        </w:tc>
        <w:tc>
          <w:tcPr>
            <w:tcW w:w="6397" w:type="dxa"/>
            <w:tcBorders>
              <w:top w:val="nil"/>
              <w:left w:val="nil"/>
              <w:bottom w:val="nil"/>
              <w:right w:val="nil"/>
            </w:tcBorders>
          </w:tcPr>
          <w:p w:rsidR="00000000" w:rsidRDefault="00A03C9B">
            <w:pPr>
              <w:pStyle w:val="aa"/>
            </w:pPr>
            <w:r>
              <w:t>Тамбовская область</w:t>
            </w:r>
          </w:p>
        </w:tc>
        <w:tc>
          <w:tcPr>
            <w:tcW w:w="3002" w:type="dxa"/>
            <w:tcBorders>
              <w:top w:val="nil"/>
              <w:left w:val="nil"/>
              <w:bottom w:val="nil"/>
              <w:right w:val="nil"/>
            </w:tcBorders>
          </w:tcPr>
          <w:p w:rsidR="00000000" w:rsidRDefault="00A03C9B">
            <w:pPr>
              <w:pStyle w:val="aa"/>
              <w:jc w:val="center"/>
            </w:pPr>
            <w:r>
              <w:t>926</w:t>
            </w:r>
          </w:p>
        </w:tc>
      </w:tr>
      <w:tr w:rsidR="00000000">
        <w:tblPrEx>
          <w:tblCellMar>
            <w:top w:w="0" w:type="dxa"/>
            <w:bottom w:w="0" w:type="dxa"/>
          </w:tblCellMar>
        </w:tblPrEx>
        <w:tc>
          <w:tcPr>
            <w:tcW w:w="918" w:type="dxa"/>
            <w:tcBorders>
              <w:top w:val="nil"/>
              <w:left w:val="nil"/>
              <w:bottom w:val="nil"/>
              <w:right w:val="nil"/>
            </w:tcBorders>
          </w:tcPr>
          <w:p w:rsidR="00000000" w:rsidRDefault="00A03C9B">
            <w:pPr>
              <w:pStyle w:val="aa"/>
              <w:jc w:val="center"/>
            </w:pPr>
            <w:bookmarkStart w:id="812" w:name="sub_50014"/>
            <w:r>
              <w:t>14.</w:t>
            </w:r>
            <w:bookmarkEnd w:id="812"/>
          </w:p>
        </w:tc>
        <w:tc>
          <w:tcPr>
            <w:tcW w:w="6397" w:type="dxa"/>
            <w:tcBorders>
              <w:top w:val="nil"/>
              <w:left w:val="nil"/>
              <w:bottom w:val="nil"/>
              <w:right w:val="nil"/>
            </w:tcBorders>
          </w:tcPr>
          <w:p w:rsidR="00000000" w:rsidRDefault="00A03C9B">
            <w:pPr>
              <w:pStyle w:val="aa"/>
            </w:pPr>
            <w:r>
              <w:t>Томская область</w:t>
            </w:r>
          </w:p>
        </w:tc>
        <w:tc>
          <w:tcPr>
            <w:tcW w:w="3002" w:type="dxa"/>
            <w:tcBorders>
              <w:top w:val="nil"/>
              <w:left w:val="nil"/>
              <w:bottom w:val="nil"/>
              <w:right w:val="nil"/>
            </w:tcBorders>
          </w:tcPr>
          <w:p w:rsidR="00000000" w:rsidRDefault="00A03C9B">
            <w:pPr>
              <w:pStyle w:val="aa"/>
              <w:jc w:val="center"/>
            </w:pPr>
            <w:r>
              <w:t>656</w:t>
            </w:r>
          </w:p>
        </w:tc>
      </w:tr>
      <w:tr w:rsidR="00000000">
        <w:tblPrEx>
          <w:tblCellMar>
            <w:top w:w="0" w:type="dxa"/>
            <w:bottom w:w="0" w:type="dxa"/>
          </w:tblCellMar>
        </w:tblPrEx>
        <w:tc>
          <w:tcPr>
            <w:tcW w:w="918" w:type="dxa"/>
            <w:tcBorders>
              <w:top w:val="nil"/>
              <w:left w:val="nil"/>
              <w:bottom w:val="nil"/>
              <w:right w:val="nil"/>
            </w:tcBorders>
          </w:tcPr>
          <w:p w:rsidR="00000000" w:rsidRDefault="00A03C9B">
            <w:pPr>
              <w:pStyle w:val="aa"/>
              <w:jc w:val="center"/>
            </w:pPr>
            <w:bookmarkStart w:id="813" w:name="sub_50015"/>
            <w:r>
              <w:t>15.</w:t>
            </w:r>
            <w:bookmarkEnd w:id="813"/>
          </w:p>
        </w:tc>
        <w:tc>
          <w:tcPr>
            <w:tcW w:w="6397" w:type="dxa"/>
            <w:tcBorders>
              <w:top w:val="nil"/>
              <w:left w:val="nil"/>
              <w:bottom w:val="nil"/>
              <w:right w:val="nil"/>
            </w:tcBorders>
          </w:tcPr>
          <w:p w:rsidR="00000000" w:rsidRDefault="00A03C9B">
            <w:pPr>
              <w:pStyle w:val="aa"/>
            </w:pPr>
            <w:r>
              <w:t>Тюменская область</w:t>
            </w:r>
          </w:p>
        </w:tc>
        <w:tc>
          <w:tcPr>
            <w:tcW w:w="3002" w:type="dxa"/>
            <w:tcBorders>
              <w:top w:val="nil"/>
              <w:left w:val="nil"/>
              <w:bottom w:val="nil"/>
              <w:right w:val="nil"/>
            </w:tcBorders>
          </w:tcPr>
          <w:p w:rsidR="00000000" w:rsidRDefault="00A03C9B">
            <w:pPr>
              <w:pStyle w:val="aa"/>
              <w:jc w:val="center"/>
            </w:pPr>
            <w:r>
              <w:t>116</w:t>
            </w:r>
          </w:p>
        </w:tc>
      </w:tr>
      <w:tr w:rsidR="00000000">
        <w:tblPrEx>
          <w:tblCellMar>
            <w:top w:w="0" w:type="dxa"/>
            <w:bottom w:w="0" w:type="dxa"/>
          </w:tblCellMar>
        </w:tblPrEx>
        <w:tc>
          <w:tcPr>
            <w:tcW w:w="918" w:type="dxa"/>
            <w:tcBorders>
              <w:top w:val="nil"/>
              <w:left w:val="nil"/>
              <w:bottom w:val="nil"/>
              <w:right w:val="nil"/>
            </w:tcBorders>
          </w:tcPr>
          <w:p w:rsidR="00000000" w:rsidRDefault="00A03C9B">
            <w:pPr>
              <w:pStyle w:val="aa"/>
              <w:jc w:val="center"/>
            </w:pPr>
            <w:bookmarkStart w:id="814" w:name="sub_50016"/>
            <w:r>
              <w:t>16.</w:t>
            </w:r>
            <w:bookmarkEnd w:id="814"/>
          </w:p>
        </w:tc>
        <w:tc>
          <w:tcPr>
            <w:tcW w:w="6397" w:type="dxa"/>
            <w:tcBorders>
              <w:top w:val="nil"/>
              <w:left w:val="nil"/>
              <w:bottom w:val="nil"/>
              <w:right w:val="nil"/>
            </w:tcBorders>
          </w:tcPr>
          <w:p w:rsidR="00000000" w:rsidRDefault="00A03C9B">
            <w:pPr>
              <w:pStyle w:val="aa"/>
            </w:pPr>
            <w:r>
              <w:t>Челябинская область</w:t>
            </w:r>
          </w:p>
        </w:tc>
        <w:tc>
          <w:tcPr>
            <w:tcW w:w="3002" w:type="dxa"/>
            <w:tcBorders>
              <w:top w:val="nil"/>
              <w:left w:val="nil"/>
              <w:bottom w:val="nil"/>
              <w:right w:val="nil"/>
            </w:tcBorders>
          </w:tcPr>
          <w:p w:rsidR="00000000" w:rsidRDefault="00A03C9B">
            <w:pPr>
              <w:pStyle w:val="aa"/>
              <w:jc w:val="center"/>
            </w:pPr>
            <w:r>
              <w:t>440</w:t>
            </w:r>
          </w:p>
        </w:tc>
      </w:tr>
      <w:tr w:rsidR="00000000">
        <w:tblPrEx>
          <w:tblCellMar>
            <w:top w:w="0" w:type="dxa"/>
            <w:bottom w:w="0" w:type="dxa"/>
          </w:tblCellMar>
        </w:tblPrEx>
        <w:tc>
          <w:tcPr>
            <w:tcW w:w="918" w:type="dxa"/>
            <w:tcBorders>
              <w:top w:val="nil"/>
              <w:left w:val="nil"/>
              <w:bottom w:val="nil"/>
              <w:right w:val="nil"/>
            </w:tcBorders>
          </w:tcPr>
          <w:p w:rsidR="00000000" w:rsidRDefault="00A03C9B">
            <w:pPr>
              <w:pStyle w:val="aa"/>
              <w:jc w:val="center"/>
            </w:pPr>
            <w:bookmarkStart w:id="815" w:name="sub_50017"/>
            <w:r>
              <w:t>17.</w:t>
            </w:r>
            <w:bookmarkEnd w:id="815"/>
          </w:p>
        </w:tc>
        <w:tc>
          <w:tcPr>
            <w:tcW w:w="6397" w:type="dxa"/>
            <w:tcBorders>
              <w:top w:val="nil"/>
              <w:left w:val="nil"/>
              <w:bottom w:val="nil"/>
              <w:right w:val="nil"/>
            </w:tcBorders>
          </w:tcPr>
          <w:p w:rsidR="00000000" w:rsidRDefault="00A03C9B">
            <w:pPr>
              <w:pStyle w:val="aa"/>
            </w:pPr>
            <w:r>
              <w:t>Ханты-Мансийский автономный округ - Югра</w:t>
            </w:r>
          </w:p>
        </w:tc>
        <w:tc>
          <w:tcPr>
            <w:tcW w:w="3002" w:type="dxa"/>
            <w:tcBorders>
              <w:top w:val="nil"/>
              <w:left w:val="nil"/>
              <w:bottom w:val="nil"/>
              <w:right w:val="nil"/>
            </w:tcBorders>
          </w:tcPr>
          <w:p w:rsidR="00000000" w:rsidRDefault="00A03C9B">
            <w:pPr>
              <w:pStyle w:val="aa"/>
              <w:jc w:val="center"/>
            </w:pPr>
            <w:r>
              <w:t>116</w:t>
            </w:r>
          </w:p>
        </w:tc>
      </w:tr>
      <w:tr w:rsidR="00000000">
        <w:tblPrEx>
          <w:tblCellMar>
            <w:top w:w="0" w:type="dxa"/>
            <w:bottom w:w="0" w:type="dxa"/>
          </w:tblCellMar>
        </w:tblPrEx>
        <w:tc>
          <w:tcPr>
            <w:tcW w:w="918" w:type="dxa"/>
            <w:tcBorders>
              <w:top w:val="nil"/>
              <w:left w:val="nil"/>
              <w:bottom w:val="nil"/>
              <w:right w:val="nil"/>
            </w:tcBorders>
          </w:tcPr>
          <w:p w:rsidR="00000000" w:rsidRDefault="00A03C9B">
            <w:pPr>
              <w:pStyle w:val="aa"/>
              <w:jc w:val="center"/>
            </w:pPr>
            <w:bookmarkStart w:id="816" w:name="sub_50018"/>
            <w:r>
              <w:t>18.</w:t>
            </w:r>
            <w:bookmarkEnd w:id="816"/>
          </w:p>
        </w:tc>
        <w:tc>
          <w:tcPr>
            <w:tcW w:w="6397" w:type="dxa"/>
            <w:tcBorders>
              <w:top w:val="nil"/>
              <w:left w:val="nil"/>
              <w:bottom w:val="nil"/>
              <w:right w:val="nil"/>
            </w:tcBorders>
          </w:tcPr>
          <w:p w:rsidR="00000000" w:rsidRDefault="00A03C9B">
            <w:pPr>
              <w:pStyle w:val="aa"/>
            </w:pPr>
            <w:r>
              <w:t>Ямало-Ненецкий автономный округ</w:t>
            </w:r>
          </w:p>
        </w:tc>
        <w:tc>
          <w:tcPr>
            <w:tcW w:w="3002" w:type="dxa"/>
            <w:tcBorders>
              <w:top w:val="nil"/>
              <w:left w:val="nil"/>
              <w:bottom w:val="nil"/>
              <w:right w:val="nil"/>
            </w:tcBorders>
          </w:tcPr>
          <w:p w:rsidR="00000000" w:rsidRDefault="00A03C9B">
            <w:pPr>
              <w:pStyle w:val="aa"/>
              <w:jc w:val="center"/>
            </w:pPr>
            <w:r>
              <w:t>116</w:t>
            </w:r>
          </w:p>
        </w:tc>
      </w:tr>
    </w:tbl>
    <w:p w:rsidR="00000000" w:rsidRDefault="00A03C9B"/>
    <w:p w:rsidR="00000000" w:rsidRDefault="00A03C9B">
      <w:pPr>
        <w:pStyle w:val="a6"/>
        <w:rPr>
          <w:color w:val="000000"/>
          <w:sz w:val="16"/>
          <w:szCs w:val="16"/>
          <w:shd w:val="clear" w:color="auto" w:fill="F0F0F0"/>
        </w:rPr>
      </w:pPr>
      <w:bookmarkStart w:id="817" w:name="sub_51000"/>
      <w:r>
        <w:rPr>
          <w:color w:val="000000"/>
          <w:sz w:val="16"/>
          <w:szCs w:val="16"/>
          <w:shd w:val="clear" w:color="auto" w:fill="F0F0F0"/>
        </w:rPr>
        <w:t>Информация об изменениях:</w:t>
      </w:r>
    </w:p>
    <w:bookmarkEnd w:id="817"/>
    <w:p w:rsidR="00000000" w:rsidRDefault="00A03C9B">
      <w:pPr>
        <w:pStyle w:val="a7"/>
        <w:rPr>
          <w:shd w:val="clear" w:color="auto" w:fill="F0F0F0"/>
        </w:rPr>
      </w:pPr>
      <w:r>
        <w:t xml:space="preserve"> </w:t>
      </w:r>
      <w:hyperlink r:id="rId948" w:history="1">
        <w:r>
          <w:rPr>
            <w:rStyle w:val="a4"/>
            <w:shd w:val="clear" w:color="auto" w:fill="F0F0F0"/>
          </w:rPr>
          <w:t>Постановлением</w:t>
        </w:r>
      </w:hyperlink>
      <w:r>
        <w:rPr>
          <w:shd w:val="clear" w:color="auto" w:fill="F0F0F0"/>
        </w:rPr>
        <w:t xml:space="preserve"> Правительства РФ от 20 октября 2015 г. N 1116 Основы ценообразовани</w:t>
      </w:r>
      <w:r>
        <w:rPr>
          <w:shd w:val="clear" w:color="auto" w:fill="F0F0F0"/>
        </w:rPr>
        <w:t>я дополнены приложением 5</w:t>
      </w:r>
      <w:r>
        <w:rPr>
          <w:shd w:val="clear" w:color="auto" w:fill="F0F0F0"/>
          <w:vertAlign w:val="superscript"/>
        </w:rPr>
        <w:t> 1</w:t>
      </w:r>
    </w:p>
    <w:p w:rsidR="00000000" w:rsidRDefault="00A03C9B">
      <w:pPr>
        <w:ind w:firstLine="698"/>
        <w:jc w:val="right"/>
      </w:pPr>
      <w:r>
        <w:rPr>
          <w:rStyle w:val="a3"/>
        </w:rPr>
        <w:t>Приложение N 5</w:t>
      </w:r>
      <w:r>
        <w:rPr>
          <w:vertAlign w:val="superscript"/>
        </w:rPr>
        <w:t> 1</w:t>
      </w:r>
      <w:r>
        <w:rPr>
          <w:rStyle w:val="a3"/>
        </w:rPr>
        <w:br/>
        <w:t xml:space="preserve">к </w:t>
      </w:r>
      <w:hyperlink w:anchor="sub_1000" w:history="1">
        <w:r>
          <w:rPr>
            <w:rStyle w:val="a4"/>
          </w:rPr>
          <w:t>Основам ценообразования</w:t>
        </w:r>
      </w:hyperlink>
      <w:r>
        <w:rPr>
          <w:rStyle w:val="a3"/>
        </w:rPr>
        <w:br/>
        <w:t>в области регулируемых цен</w:t>
      </w:r>
      <w:r>
        <w:rPr>
          <w:rStyle w:val="a3"/>
        </w:rPr>
        <w:br/>
        <w:t>(тарифов) в электроэнергетике</w:t>
      </w:r>
    </w:p>
    <w:p w:rsidR="00000000" w:rsidRDefault="00A03C9B"/>
    <w:p w:rsidR="00000000" w:rsidRDefault="00A03C9B">
      <w:pPr>
        <w:pStyle w:val="1"/>
      </w:pPr>
      <w:r>
        <w:t>Методика</w:t>
      </w:r>
      <w:r>
        <w:br/>
        <w:t>расчета регулируемых цен (тарифов) на электрическую энергию и мощность для генерирующих объе</w:t>
      </w:r>
      <w:r>
        <w:t>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w:t>
      </w:r>
      <w:r>
        <w:t>сти после 1 января 2016 г.</w:t>
      </w:r>
    </w:p>
    <w:p w:rsidR="00000000" w:rsidRDefault="00A03C9B">
      <w:pPr>
        <w:pStyle w:val="ab"/>
      </w:pPr>
      <w:r>
        <w:t>С изменениями и дополнениями от:</w:t>
      </w:r>
    </w:p>
    <w:p w:rsidR="00000000" w:rsidRDefault="00A03C9B">
      <w:pPr>
        <w:pStyle w:val="a9"/>
        <w:rPr>
          <w:shd w:val="clear" w:color="auto" w:fill="EAEFED"/>
        </w:rPr>
      </w:pPr>
      <w:r>
        <w:t xml:space="preserve"> </w:t>
      </w:r>
      <w:r>
        <w:rPr>
          <w:shd w:val="clear" w:color="auto" w:fill="EAEFED"/>
        </w:rPr>
        <w:t>23 декабря 2016 г.</w:t>
      </w:r>
    </w:p>
    <w:p w:rsidR="00000000" w:rsidRDefault="00A03C9B"/>
    <w:p w:rsidR="00000000" w:rsidRDefault="00A03C9B">
      <w:bookmarkStart w:id="818" w:name="sub_510001"/>
      <w:r>
        <w:t>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w:t>
      </w:r>
      <w:r>
        <w:t>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w:t>
      </w:r>
      <w:r>
        <w:t xml:space="preserve">ской области) после 1 января 2016 г., предусмотренных </w:t>
      </w:r>
      <w:hyperlink r:id="rId949" w:history="1">
        <w:r>
          <w:rPr>
            <w:rStyle w:val="a4"/>
          </w:rPr>
          <w:t>перечнем</w:t>
        </w:r>
      </w:hyperlink>
      <w: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w:t>
      </w:r>
      <w:r>
        <w:t xml:space="preserve">области, утвержденным </w:t>
      </w:r>
      <w:hyperlink r:id="rId950" w:history="1">
        <w:r>
          <w:rPr>
            <w:rStyle w:val="a4"/>
          </w:rPr>
          <w:t>распоряжением</w:t>
        </w:r>
      </w:hyperlink>
      <w:r>
        <w:t xml:space="preserve"> Правительства Российской Федерации от 20 октября 2015 г. N 2098-р (далее - перечень генерирующих объектов), и предусматривает компенсацию в течение 180 меся</w:t>
      </w:r>
      <w:r>
        <w:t>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w:t>
      </w:r>
      <w:r>
        <w:t xml:space="preserve">ения требований, предусмотренных </w:t>
      </w:r>
      <w:hyperlink r:id="rId951" w:history="1">
        <w:r>
          <w:rPr>
            <w:rStyle w:val="a4"/>
          </w:rPr>
          <w:t>Правилами</w:t>
        </w:r>
      </w:hyperlink>
      <w:r>
        <w:t xml:space="preserve"> оптового рынка электрической энергии и мощности, утвержденными </w:t>
      </w:r>
      <w:hyperlink r:id="rId952" w:history="1">
        <w:r>
          <w:rPr>
            <w:rStyle w:val="a4"/>
          </w:rPr>
          <w:t>постановлением</w:t>
        </w:r>
      </w:hyperlink>
      <w:r>
        <w:t xml:space="preserve"> Пра</w:t>
      </w:r>
      <w:r>
        <w:t>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w:t>
      </w:r>
      <w:r>
        <w:t xml:space="preserve"> рынка электрической энергии и мощности".</w:t>
      </w:r>
    </w:p>
    <w:p w:rsidR="00000000" w:rsidRDefault="00A03C9B">
      <w:bookmarkStart w:id="819" w:name="sub_510002"/>
      <w:bookmarkEnd w:id="818"/>
      <w:r>
        <w:t xml:space="preserve">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w:t>
      </w:r>
      <w:r>
        <w:t>после 1 января 2016 г., рассчитывается в отношении генерирующего объекта с учетом его отнесения к одному из следующих типов генерирующих объектов:</w:t>
      </w:r>
    </w:p>
    <w:p w:rsidR="00000000" w:rsidRDefault="00A03C9B">
      <w:bookmarkStart w:id="820" w:name="sub_5100021"/>
      <w:bookmarkEnd w:id="819"/>
      <w:r>
        <w:t>а) генерирующие объекты на базе газопоршневых агрегатов;</w:t>
      </w:r>
    </w:p>
    <w:p w:rsidR="00000000" w:rsidRDefault="00A03C9B">
      <w:bookmarkStart w:id="821" w:name="sub_5100022"/>
      <w:bookmarkEnd w:id="820"/>
      <w:r>
        <w:t>б) генери</w:t>
      </w:r>
      <w:r>
        <w:t xml:space="preserve">рующие объекты на базе парогазовых установок, а также иные типы объектов, за исключением объектов, указанных в </w:t>
      </w:r>
      <w:hyperlink w:anchor="sub_5100021" w:history="1">
        <w:r>
          <w:rPr>
            <w:rStyle w:val="a4"/>
          </w:rPr>
          <w:t>подпунктах "а"</w:t>
        </w:r>
      </w:hyperlink>
      <w:r>
        <w:t xml:space="preserve"> и </w:t>
      </w:r>
      <w:hyperlink w:anchor="sub_5100023" w:history="1">
        <w:r>
          <w:rPr>
            <w:rStyle w:val="a4"/>
          </w:rPr>
          <w:t>"в" - "д"</w:t>
        </w:r>
      </w:hyperlink>
      <w:r>
        <w:t xml:space="preserve"> настоящего пункта;</w:t>
      </w:r>
    </w:p>
    <w:p w:rsidR="00000000" w:rsidRDefault="00A03C9B">
      <w:bookmarkStart w:id="822" w:name="sub_5100023"/>
      <w:bookmarkEnd w:id="821"/>
      <w:r>
        <w:t>в) генерирующие объекты на базе паросиловых установок, использующих в качестве основного топлива природный газ;</w:t>
      </w:r>
    </w:p>
    <w:p w:rsidR="00000000" w:rsidRDefault="00A03C9B">
      <w:bookmarkStart w:id="823" w:name="sub_5100024"/>
      <w:bookmarkEnd w:id="822"/>
      <w:r>
        <w:t>г) генерирующие объекты на базе паросиловых установок, использующих в качестве основного топлива уголь;</w:t>
      </w:r>
    </w:p>
    <w:p w:rsidR="00000000" w:rsidRDefault="00A03C9B">
      <w:bookmarkStart w:id="824" w:name="sub_5100025"/>
      <w:bookmarkEnd w:id="823"/>
      <w:r>
        <w:t>д) генерирующие объекты на базе газотурбинных установок.</w:t>
      </w:r>
    </w:p>
    <w:p w:rsidR="00000000" w:rsidRDefault="00A03C9B">
      <w:bookmarkStart w:id="825" w:name="sub_510003"/>
      <w:bookmarkEnd w:id="824"/>
      <w:r>
        <w:t xml:space="preserve">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w:t>
      </w:r>
      <w:r>
        <w:t>области после 1 января 2016 г., равна сумме следующих составляющих:</w:t>
      </w:r>
    </w:p>
    <w:p w:rsidR="00000000" w:rsidRDefault="00A03C9B">
      <w:pPr>
        <w:pStyle w:val="a6"/>
        <w:rPr>
          <w:color w:val="000000"/>
          <w:sz w:val="16"/>
          <w:szCs w:val="16"/>
          <w:shd w:val="clear" w:color="auto" w:fill="F0F0F0"/>
        </w:rPr>
      </w:pPr>
      <w:bookmarkStart w:id="826" w:name="sub_5100031"/>
      <w:bookmarkEnd w:id="825"/>
      <w:r>
        <w:rPr>
          <w:color w:val="000000"/>
          <w:sz w:val="16"/>
          <w:szCs w:val="16"/>
          <w:shd w:val="clear" w:color="auto" w:fill="F0F0F0"/>
        </w:rPr>
        <w:t>Информация об изменениях:</w:t>
      </w:r>
    </w:p>
    <w:bookmarkEnd w:id="826"/>
    <w:p w:rsidR="00000000" w:rsidRDefault="00A03C9B">
      <w:pPr>
        <w:pStyle w:val="a7"/>
        <w:rPr>
          <w:shd w:val="clear" w:color="auto" w:fill="F0F0F0"/>
        </w:rPr>
      </w:pPr>
      <w:r>
        <w:t xml:space="preserve"> </w:t>
      </w:r>
      <w:r>
        <w:rPr>
          <w:shd w:val="clear" w:color="auto" w:fill="F0F0F0"/>
        </w:rPr>
        <w:t xml:space="preserve">Подпункт "а" изменен с 28 августа 2020 г. - </w:t>
      </w:r>
      <w:hyperlink r:id="rId953" w:history="1">
        <w:r>
          <w:rPr>
            <w:rStyle w:val="a4"/>
            <w:shd w:val="clear" w:color="auto" w:fill="F0F0F0"/>
          </w:rPr>
          <w:t>Постановление</w:t>
        </w:r>
      </w:hyperlink>
      <w:r>
        <w:rPr>
          <w:shd w:val="clear" w:color="auto" w:fill="F0F0F0"/>
        </w:rPr>
        <w:t xml:space="preserve"> Прав</w:t>
      </w:r>
      <w:r>
        <w:rPr>
          <w:shd w:val="clear" w:color="auto" w:fill="F0F0F0"/>
        </w:rPr>
        <w:t>ительства России от 17 августа 2020 г. N 1246</w:t>
      </w:r>
    </w:p>
    <w:p w:rsidR="00000000" w:rsidRDefault="00A03C9B">
      <w:pPr>
        <w:pStyle w:val="a7"/>
        <w:rPr>
          <w:shd w:val="clear" w:color="auto" w:fill="F0F0F0"/>
        </w:rPr>
      </w:pPr>
      <w:r>
        <w:t xml:space="preserve"> </w:t>
      </w:r>
      <w:hyperlink r:id="rId954" w:history="1">
        <w:r>
          <w:rPr>
            <w:rStyle w:val="a4"/>
            <w:shd w:val="clear" w:color="auto" w:fill="F0F0F0"/>
          </w:rPr>
          <w:t>См. предыдущую редакцию</w:t>
        </w:r>
      </w:hyperlink>
    </w:p>
    <w:p w:rsidR="00000000" w:rsidRDefault="00A03C9B">
      <w:r>
        <w:t>а) произведение установленного в соответствии с настоящей методикой для соответствующего типа генерирующих объектов</w:t>
      </w:r>
      <w:r>
        <w:t xml:space="preserve">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суммы оптовой цены на газ в регионе нахождения газопотребляющего оборудования, платы</w:t>
      </w:r>
      <w:r>
        <w:t xml:space="preserve"> за снабженческо-сбытовые услуги, тарифа на услуги по транспортировке газа по газораспределительным сетям, которые установлены федеральным органом исполнительной власти в области регулирования тарифов, в отношении угля - на основании данных, полученных от </w:t>
      </w:r>
      <w:r>
        <w:t>совета рынка, с учетом затрат на транспортировку угля). Порядок определения цены соответствующего вида топлива с учетом калорийного эквивалента соответствующего топлива и ее составляющих для целей расчета регулируемой цены на электрическую энергию для гене</w:t>
      </w:r>
      <w:r>
        <w:t>рирующих объектов тепловых электростанций, построенных и введенных в эксплуатацию на территории Калининградской области после 1 января 2016 г., определяются договором о присоединении к торговой системе оптового рынка электрической энергии и мощности;</w:t>
      </w:r>
    </w:p>
    <w:p w:rsidR="00000000" w:rsidRDefault="00A03C9B">
      <w:bookmarkStart w:id="827" w:name="sub_5100032"/>
      <w:r>
        <w:t>б) стоимость услуг коммерческого оператора оптового рынка в очередном периоде регулирования на 1 кВт·ч электрической энергии;</w:t>
      </w:r>
    </w:p>
    <w:p w:rsidR="00000000" w:rsidRDefault="00A03C9B">
      <w:bookmarkStart w:id="828" w:name="sub_5100033"/>
      <w:bookmarkEnd w:id="827"/>
      <w:r>
        <w:t xml:space="preserve">в) утратил силу с 28 августа 2020 г. - </w:t>
      </w:r>
      <w:hyperlink r:id="rId955" w:history="1">
        <w:r>
          <w:rPr>
            <w:rStyle w:val="a4"/>
          </w:rPr>
          <w:t>Постановление</w:t>
        </w:r>
      </w:hyperlink>
      <w:r>
        <w:t xml:space="preserve"> Правительства России от 17 августа 2020 г. N 1246</w:t>
      </w:r>
    </w:p>
    <w:bookmarkEnd w:id="828"/>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w:anchor="sub_5100033" w:history="1">
        <w:r>
          <w:rPr>
            <w:rStyle w:val="a4"/>
            <w:shd w:val="clear" w:color="auto" w:fill="F0F0F0"/>
          </w:rPr>
          <w:t>См. предыдущую редакцию</w:t>
        </w:r>
      </w:hyperlink>
    </w:p>
    <w:p w:rsidR="00000000" w:rsidRDefault="00A03C9B">
      <w:pPr>
        <w:pStyle w:val="a7"/>
        <w:rPr>
          <w:shd w:val="clear" w:color="auto" w:fill="F0F0F0"/>
        </w:rPr>
      </w:pPr>
      <w:bookmarkStart w:id="829" w:name="sub_510004"/>
      <w:r>
        <w:t xml:space="preserve"> </w:t>
      </w:r>
      <w:r>
        <w:rPr>
          <w:shd w:val="clear" w:color="auto" w:fill="F0F0F0"/>
        </w:rPr>
        <w:t xml:space="preserve">Пункт 4 изменен с 28 августа 2020 г. - </w:t>
      </w:r>
      <w:hyperlink r:id="rId956" w:history="1">
        <w:r>
          <w:rPr>
            <w:rStyle w:val="a4"/>
            <w:shd w:val="clear" w:color="auto" w:fill="F0F0F0"/>
          </w:rPr>
          <w:t>Постановление</w:t>
        </w:r>
      </w:hyperlink>
      <w:r>
        <w:rPr>
          <w:shd w:val="clear" w:color="auto" w:fill="F0F0F0"/>
        </w:rPr>
        <w:t xml:space="preserve"> Правительства России от 17 августа 2020 г. N 1246</w:t>
      </w:r>
    </w:p>
    <w:bookmarkEnd w:id="829"/>
    <w:p w:rsidR="00000000" w:rsidRDefault="00A03C9B">
      <w:pPr>
        <w:pStyle w:val="a7"/>
        <w:rPr>
          <w:shd w:val="clear" w:color="auto" w:fill="F0F0F0"/>
        </w:rPr>
      </w:pPr>
      <w:r>
        <w:t xml:space="preserve"> </w:t>
      </w:r>
      <w:hyperlink r:id="rId957" w:history="1">
        <w:r>
          <w:rPr>
            <w:rStyle w:val="a4"/>
            <w:shd w:val="clear" w:color="auto" w:fill="F0F0F0"/>
          </w:rPr>
          <w:t>См. предыдущую редакцию</w:t>
        </w:r>
      </w:hyperlink>
    </w:p>
    <w:p w:rsidR="00000000" w:rsidRDefault="00A03C9B">
      <w:r>
        <w:t xml:space="preserve">4. Значение удельного расхода условного топлива в целях определения </w:t>
      </w:r>
      <w:r>
        <w:t>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w:t>
      </w:r>
      <w:r>
        <w:t>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w:t>
      </w:r>
      <w:r>
        <w:t>ва введенного в эксплуатацию генерирующего объекта при его работе в номинальном режиме к величине, равной:</w:t>
      </w:r>
    </w:p>
    <w:p w:rsidR="00000000" w:rsidRDefault="00A03C9B">
      <w:r>
        <w:t>256 граммам условного топлива на выработку 1 кВт·ч электрической энергии - для генерирующих объектов на базе газопоршневых агрегатов;</w:t>
      </w:r>
    </w:p>
    <w:p w:rsidR="00000000" w:rsidRDefault="00A03C9B">
      <w:r>
        <w:t>240 граммам усл</w:t>
      </w:r>
      <w:r>
        <w:t>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w:t>
      </w:r>
      <w:r>
        <w:t xml:space="preserve"> паросиловых установок;</w:t>
      </w:r>
    </w:p>
    <w:p w:rsidR="00000000" w:rsidRDefault="00A03C9B">
      <w:r>
        <w:t>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rsidR="00000000" w:rsidRDefault="00A03C9B">
      <w:r>
        <w:t xml:space="preserve">353 граммам условного топлива на выработку </w:t>
      </w:r>
      <w:r>
        <w:t>1 кВт·ч электрической энергии - для генерирующих объектов на базе паросиловых установок, использующих в качестве основного топлива уголь;</w:t>
      </w:r>
    </w:p>
    <w:p w:rsidR="00000000" w:rsidRDefault="00A03C9B">
      <w:r>
        <w:t>346 граммам условного топлива на выработку 1 кВт·ч электрической энергии - для генерирующих объектов на базе газотурби</w:t>
      </w:r>
      <w:r>
        <w:t>нных установок.</w:t>
      </w:r>
    </w:p>
    <w:p w:rsidR="00000000" w:rsidRDefault="00A03C9B">
      <w:bookmarkStart w:id="830" w:name="sub_5100047"/>
      <w:r>
        <w:t>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w:t>
      </w:r>
      <w:r>
        <w:t xml:space="preserve">арственной политики и нормативно-правовому регулированию в сфере топливно-энергетического комплекса, на основании документации, представляемой указанной в </w:t>
      </w:r>
      <w:hyperlink r:id="rId958" w:history="1">
        <w:r>
          <w:rPr>
            <w:rStyle w:val="a4"/>
          </w:rPr>
          <w:t>распоряжении</w:t>
        </w:r>
      </w:hyperlink>
      <w:r>
        <w:t xml:space="preserve"> Правительства Российской</w:t>
      </w:r>
      <w:r>
        <w:t xml:space="preserve"> Федерации от 20 октября 2015 г. N 2098-р организацией (далее - эксплуатирующая генерирующий объект организация).</w:t>
      </w:r>
    </w:p>
    <w:p w:rsidR="00000000" w:rsidRDefault="00A03C9B">
      <w:bookmarkStart w:id="831" w:name="sub_5100041"/>
      <w:bookmarkEnd w:id="830"/>
      <w:r>
        <w:t xml:space="preserve">Абзцы 8 - 12 утратили силу с 28 августа 2020 г. - </w:t>
      </w:r>
      <w:hyperlink r:id="rId959" w:history="1">
        <w:r>
          <w:rPr>
            <w:rStyle w:val="a4"/>
          </w:rPr>
          <w:t>Пос</w:t>
        </w:r>
        <w:r>
          <w:rPr>
            <w:rStyle w:val="a4"/>
          </w:rPr>
          <w:t>тановление</w:t>
        </w:r>
      </w:hyperlink>
      <w:r>
        <w:t xml:space="preserve"> Правительства России от 17 августа 2020 г. N 1246</w:t>
      </w:r>
    </w:p>
    <w:bookmarkEnd w:id="831"/>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w:anchor="sub_5100041" w:history="1">
        <w:r>
          <w:rPr>
            <w:rStyle w:val="a4"/>
            <w:shd w:val="clear" w:color="auto" w:fill="F0F0F0"/>
          </w:rPr>
          <w:t>См. предыдущую редакцию</w:t>
        </w:r>
      </w:hyperlink>
    </w:p>
    <w:p w:rsidR="00000000" w:rsidRDefault="00A03C9B">
      <w:bookmarkStart w:id="832" w:name="sub_5100048"/>
      <w:r>
        <w:t>В целях установления значения удельного расхода топлива введенного в эксплуатацию генериру</w:t>
      </w:r>
      <w:r>
        <w:t xml:space="preserve">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w:t>
      </w:r>
      <w:r>
        <w:t>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w:t>
      </w:r>
    </w:p>
    <w:p w:rsidR="00000000" w:rsidRDefault="00A03C9B">
      <w:bookmarkStart w:id="833" w:name="sub_5100414"/>
      <w:bookmarkEnd w:id="832"/>
      <w:r>
        <w:t>техническое описание тепловой схемы, основного и вспомогательного оборуд</w:t>
      </w:r>
      <w:r>
        <w:t>ования тепловой электростанции;</w:t>
      </w:r>
    </w:p>
    <w:bookmarkEnd w:id="833"/>
    <w:p w:rsidR="00000000" w:rsidRDefault="00A03C9B">
      <w:r>
        <w:t>перечень, технические характеристики и режим работы механизмов, установок и аппаратов собственных нужд тепловой электростанции;</w:t>
      </w:r>
    </w:p>
    <w:p w:rsidR="00000000" w:rsidRDefault="00A03C9B">
      <w:r>
        <w:t>отчеты о проведении комплексного опробования;</w:t>
      </w:r>
    </w:p>
    <w:p w:rsidR="00000000" w:rsidRDefault="00A03C9B">
      <w:r>
        <w:t>проектные данные генерирующего объекта;</w:t>
      </w:r>
    </w:p>
    <w:p w:rsidR="00000000" w:rsidRDefault="00A03C9B">
      <w:r>
        <w:t>документы, подтверждающие ввод генерирующего объекта в эксплуатацию.</w:t>
      </w:r>
    </w:p>
    <w:p w:rsidR="00000000" w:rsidRDefault="00A03C9B">
      <w:r>
        <w:t xml:space="preserve">Федеральный орган исполнительной власти, осуществляющий </w:t>
      </w:r>
      <w:r>
        <w:t>функции по выработке и реализации государственной политики и нормативно-правовому регулированию в сфере топливно-энергетического комплекса, определяет значение удельного расхода топлива введенного в эксплуатацию генерирующего объекта при его работе в номин</w:t>
      </w:r>
      <w:r>
        <w:t xml:space="preserve">альном режиме в течение 15 дней со дня поступления (30 дней - в случае если комплект документов в установленный срок не поступил) от эксплуатирующей генерирующий объект организации комплекта документов, предусмотренного </w:t>
      </w:r>
      <w:hyperlink w:anchor="sub_5100414" w:history="1">
        <w:r>
          <w:rPr>
            <w:rStyle w:val="a4"/>
          </w:rPr>
          <w:t>абзацами ч</w:t>
        </w:r>
        <w:r>
          <w:rPr>
            <w:rStyle w:val="a4"/>
          </w:rPr>
          <w:t>етырнадцатым - восемнадцатым</w:t>
        </w:r>
      </w:hyperlink>
      <w:r>
        <w:t xml:space="preserve"> настоящего пункта, при условии полноты представленных документов и направляет его коммерческому оператору оптового рынка. Коммерческий оператор оптового рынка применяет указанное значение в расчетах начиная с месяца, следующ</w:t>
      </w:r>
      <w:r>
        <w:t>его за месяцем, в котором значение было получено.</w:t>
      </w:r>
    </w:p>
    <w:p w:rsidR="00000000" w:rsidRDefault="00A03C9B">
      <w:bookmarkStart w:id="834" w:name="sub_5100420"/>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w:t>
      </w:r>
      <w:r>
        <w:t>а, эксплуатирующей генерирующий объект организацией направляется разработанная по результатам тепловых испытаний в соответствии с порядком определения нормативов удельного расхода топлива при производстве электрической и тепловой энергии, утвержденным феде</w:t>
      </w:r>
      <w:r>
        <w:t>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нормативно-техническая документация по топливоиспользованию ге</w:t>
      </w:r>
      <w:r>
        <w:t>нерирующих объектов, указанных в перечне генерирующих объектов, в следующие сроки:</w:t>
      </w:r>
    </w:p>
    <w:p w:rsidR="00000000" w:rsidRDefault="00A03C9B">
      <w:bookmarkStart w:id="835" w:name="sub_5100421"/>
      <w:bookmarkEnd w:id="834"/>
      <w:r>
        <w:t xml:space="preserve">в отношении совокупности генерирующих объектов N 1.1 - 1.4 - не позднее 20 дней по истечении 18 месяцев с даты выдачи разрешения на ввод генерирующего </w:t>
      </w:r>
      <w:r>
        <w:t>объекта N 1.4 в эксплуатацию;</w:t>
      </w:r>
    </w:p>
    <w:bookmarkEnd w:id="835"/>
    <w:p w:rsidR="00000000" w:rsidRDefault="00A03C9B">
      <w:r>
        <w:t>в отношении совокупности генерирующих объектов N 2.1 и 2.2 - не позднее 20 дней по истечении 30 месяцев с даты выдачи разрешения на ввод генерирующего объекта N 2.2 в эксплуатацию;</w:t>
      </w:r>
    </w:p>
    <w:p w:rsidR="00000000" w:rsidRDefault="00A03C9B">
      <w:r>
        <w:t>в отношении совокупности генерирую</w:t>
      </w:r>
      <w:r>
        <w:t>щих объектов N 3.1 и 3.2 - не позднее 20 дней по истечении 30 месяцев с даты выдачи разрешения на ввод генерирующего объекта N 3.2 в эксплуатацию;</w:t>
      </w:r>
    </w:p>
    <w:p w:rsidR="00000000" w:rsidRDefault="00A03C9B">
      <w:r>
        <w:t>в отношении совокупности генерирующих объектов N 4.1 - 4.3 - не позднее 20 дней по истечении 12 месяцев с дат</w:t>
      </w:r>
      <w:r>
        <w:t>ы выдачи разрешения на ввод генерирующего объекта N 4.3 в эксплуатацию.</w:t>
      </w:r>
    </w:p>
    <w:p w:rsidR="00000000" w:rsidRDefault="00A03C9B">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w:t>
      </w:r>
      <w:r>
        <w:t xml:space="preserve">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w:t>
      </w:r>
      <w:hyperlink w:anchor="sub_5100420" w:history="1">
        <w:r>
          <w:rPr>
            <w:rStyle w:val="a4"/>
          </w:rPr>
          <w:t>абзацем двадцатым</w:t>
        </w:r>
      </w:hyperlink>
      <w:r>
        <w:t xml:space="preserve"> настоящего пункта норм</w:t>
      </w:r>
      <w:r>
        <w:t>ативно-технической документации по топливоиспользованию генерирующих объектов в течение 15 дней со дня поступления такой документации (30 дней - в случае если такая документация в установленный срок не поступила).</w:t>
      </w:r>
    </w:p>
    <w:p w:rsidR="00000000" w:rsidRDefault="00A03C9B">
      <w:r>
        <w:t>До дня получения коммерческим оператором о</w:t>
      </w:r>
      <w:r>
        <w:t xml:space="preserve">птового рынка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об установлении значения удельного расхода топлива, введенного в эксплуатацию </w:t>
      </w:r>
      <w:r>
        <w:t>генерирующего объекта при его работе в номинальном режиме,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условного топлива при производств</w:t>
      </w:r>
      <w:r>
        <w:t>е электрической энергии, установленному для соответствующего генерирующего объекта в соответствии с законодательством Российской Федерации.</w:t>
      </w:r>
    </w:p>
    <w:p w:rsidR="00000000" w:rsidRDefault="00A03C9B">
      <w:r>
        <w:t xml:space="preserve">В случае непредставления эксплуатирующей генерирующий объект организацией документов в сроки, установленные </w:t>
      </w:r>
      <w:hyperlink w:anchor="sub_5100421" w:history="1">
        <w:r>
          <w:rPr>
            <w:rStyle w:val="a4"/>
          </w:rPr>
          <w:t>абзацами двадцать первым - двадцать четвертым</w:t>
        </w:r>
      </w:hyperlink>
      <w:r>
        <w:t xml:space="preserve"> настоящего пункта, коэффициент соответствия современным образцам в целях определения регулируемой цены (тарифа) на электрическую энергию принимается равным 1,3 до установления федеральным органом исполнительной власти, осуществляющим функции по выработке </w:t>
      </w:r>
      <w:r>
        <w:t>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w:t>
      </w:r>
      <w:r>
        <w:t xml:space="preserve">отренном </w:t>
      </w:r>
      <w:hyperlink w:anchor="sub_5100048" w:history="1">
        <w:r>
          <w:rPr>
            <w:rStyle w:val="a4"/>
          </w:rPr>
          <w:t>абзацами тринадцатым - двадцать пятым</w:t>
        </w:r>
      </w:hyperlink>
      <w:r>
        <w:t xml:space="preserve"> настоящего пункта.</w:t>
      </w:r>
    </w:p>
    <w:p w:rsidR="00000000" w:rsidRDefault="00A03C9B">
      <w:r>
        <w:t>В случае если представленные эксплуатирующей организацией в соответствии с требованиями настоящего пункта документы не соответствуют требованиям настоящей методи</w:t>
      </w:r>
      <w:r>
        <w:t xml:space="preserve">ки или представлены в неполном объеме и эксплуатирующая генерирующий объект организация не устранила представленные федеральным органом исполнительной власти, осуществляющим функции по выработке и реализации государственной политики и нормативно-правовому </w:t>
      </w:r>
      <w:r>
        <w:t>регулированию в сфере топливно-энергетического комплекса, замечания в течение 30 дней со дня поступления соответствующих замечаний, коэффициент соответствия современным образцам в целях определения регулируемой цены (тарифа) на электрическую энергию приним</w:t>
      </w:r>
      <w:r>
        <w:t>ается равным 1,2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w:t>
      </w:r>
      <w:r>
        <w:t xml:space="preserve">а топлива введенного в эксплуатацию генерирующего объекта при его работе в номинальном режиме в порядке, предусмотренном </w:t>
      </w:r>
      <w:hyperlink w:anchor="sub_5100048" w:history="1">
        <w:r>
          <w:rPr>
            <w:rStyle w:val="a4"/>
          </w:rPr>
          <w:t>абзацами тринадцатым - двадцать пятым</w:t>
        </w:r>
      </w:hyperlink>
      <w:r>
        <w:t xml:space="preserve"> настоящего пункта.</w:t>
      </w:r>
    </w:p>
    <w:p w:rsidR="00000000" w:rsidRDefault="00A03C9B">
      <w:r>
        <w:t>Уведомление о необходимости применения коэффициен</w:t>
      </w:r>
      <w:r>
        <w:t>та соответствия современным образцам, равного 1,3 (1,2), направляется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w:t>
      </w:r>
      <w:r>
        <w:t xml:space="preserve"> комплекса, коммерческому оператору оптового рынка. Коммерческий оператор оптового рынка применяет в расчетах значение коэффициента соответствия современным образцам, указанное в уведомлении, начиная с месяца, следующего за месяцем, в котором уведомление б</w:t>
      </w:r>
      <w:r>
        <w:t>ыло получено.</w:t>
      </w:r>
    </w:p>
    <w:p w:rsidR="00000000" w:rsidRDefault="00A03C9B">
      <w:bookmarkStart w:id="836" w:name="sub_510005"/>
      <w:r>
        <w:t>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w:t>
      </w:r>
      <w:r>
        <w:t>ной необходимой валовой выручки, определенной для генерирующего объекта в соответствии с настоящей методикой.</w:t>
      </w:r>
    </w:p>
    <w:p w:rsidR="00000000" w:rsidRDefault="00A03C9B">
      <w:pPr>
        <w:pStyle w:val="a6"/>
        <w:rPr>
          <w:color w:val="000000"/>
          <w:sz w:val="16"/>
          <w:szCs w:val="16"/>
          <w:shd w:val="clear" w:color="auto" w:fill="F0F0F0"/>
        </w:rPr>
      </w:pPr>
      <w:bookmarkStart w:id="837" w:name="sub_510006"/>
      <w:bookmarkEnd w:id="836"/>
      <w:r>
        <w:rPr>
          <w:color w:val="000000"/>
          <w:sz w:val="16"/>
          <w:szCs w:val="16"/>
          <w:shd w:val="clear" w:color="auto" w:fill="F0F0F0"/>
        </w:rPr>
        <w:t>Информация об изменениях:</w:t>
      </w:r>
    </w:p>
    <w:bookmarkEnd w:id="837"/>
    <w:p w:rsidR="00000000" w:rsidRDefault="00A03C9B">
      <w:pPr>
        <w:pStyle w:val="a7"/>
        <w:rPr>
          <w:shd w:val="clear" w:color="auto" w:fill="F0F0F0"/>
        </w:rPr>
      </w:pPr>
      <w:r>
        <w:t xml:space="preserve"> </w:t>
      </w:r>
      <w:r>
        <w:rPr>
          <w:shd w:val="clear" w:color="auto" w:fill="F0F0F0"/>
        </w:rPr>
        <w:t xml:space="preserve">Пункт 6 изменен с 28 августа 2020 г. - </w:t>
      </w:r>
      <w:hyperlink r:id="rId960" w:history="1">
        <w:r>
          <w:rPr>
            <w:rStyle w:val="a4"/>
            <w:shd w:val="clear" w:color="auto" w:fill="F0F0F0"/>
          </w:rPr>
          <w:t>Постановление</w:t>
        </w:r>
      </w:hyperlink>
      <w:r>
        <w:rPr>
          <w:shd w:val="clear" w:color="auto" w:fill="F0F0F0"/>
        </w:rPr>
        <w:t xml:space="preserve"> Правительства России от 17 августа 2020 г. N 1246</w:t>
      </w:r>
    </w:p>
    <w:p w:rsidR="00000000" w:rsidRDefault="00A03C9B">
      <w:pPr>
        <w:pStyle w:val="a7"/>
        <w:rPr>
          <w:shd w:val="clear" w:color="auto" w:fill="F0F0F0"/>
        </w:rPr>
      </w:pPr>
      <w:r>
        <w:t xml:space="preserve"> </w:t>
      </w:r>
      <w:hyperlink r:id="rId961" w:history="1">
        <w:r>
          <w:rPr>
            <w:rStyle w:val="a4"/>
            <w:shd w:val="clear" w:color="auto" w:fill="F0F0F0"/>
          </w:rPr>
          <w:t>См. предыдущую редакцию</w:t>
        </w:r>
      </w:hyperlink>
    </w:p>
    <w:p w:rsidR="00000000" w:rsidRDefault="00A03C9B">
      <w:r>
        <w:t>6. Расчет удельной необходимой валовой выручки генерирующего объекта для целей оп</w:t>
      </w:r>
      <w:r>
        <w:t>ределения цены на мощность и проведения расчетов в месяце m (НВВm) осуществляется по формуле:</w:t>
      </w:r>
    </w:p>
    <w:p w:rsidR="00000000" w:rsidRDefault="00A03C9B"/>
    <w:p w:rsidR="00000000" w:rsidRDefault="00A03C9B">
      <w:pPr>
        <w:ind w:firstLine="698"/>
        <w:jc w:val="center"/>
      </w:pPr>
      <w:bookmarkStart w:id="838" w:name="sub_510062"/>
      <w:r>
        <w:t xml:space="preserve">НВВm = (Rg - rg / 2) / (1 - НПm) </w:t>
      </w:r>
      <w:r w:rsidR="006438F4">
        <w:rPr>
          <w:noProof/>
        </w:rPr>
        <w:drawing>
          <wp:inline distT="0" distB="0" distL="0" distR="0">
            <wp:extent cx="114300" cy="21336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62">
                      <a:extLst>
                        <a:ext uri="{28A0092B-C50C-407E-A947-70E740481C1C}">
                          <a14:useLocalDpi xmlns:a14="http://schemas.microsoft.com/office/drawing/2010/main" val="0"/>
                        </a:ext>
                      </a:extLst>
                    </a:blip>
                    <a:srcRect/>
                    <a:stretch>
                      <a:fillRect/>
                    </a:stretch>
                  </pic:blipFill>
                  <pic:spPr bwMode="auto">
                    <a:xfrm>
                      <a:off x="0" y="0"/>
                      <a:ext cx="114300" cy="213360"/>
                    </a:xfrm>
                    <a:prstGeom prst="rect">
                      <a:avLst/>
                    </a:prstGeom>
                    <a:noFill/>
                    <a:ln>
                      <a:noFill/>
                    </a:ln>
                  </pic:spPr>
                </pic:pic>
              </a:graphicData>
            </a:graphic>
          </wp:inline>
        </w:drawing>
      </w:r>
      <w:r>
        <w:t xml:space="preserve"> НД + rg + + КЗ </w:t>
      </w:r>
      <w:r w:rsidR="006438F4">
        <w:rPr>
          <w:noProof/>
        </w:rPr>
        <w:drawing>
          <wp:inline distT="0" distB="0" distL="0" distR="0">
            <wp:extent cx="114300" cy="21336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62">
                      <a:extLst>
                        <a:ext uri="{28A0092B-C50C-407E-A947-70E740481C1C}">
                          <a14:useLocalDpi xmlns:a14="http://schemas.microsoft.com/office/drawing/2010/main" val="0"/>
                        </a:ext>
                      </a:extLst>
                    </a:blip>
                    <a:srcRect/>
                    <a:stretch>
                      <a:fillRect/>
                    </a:stretch>
                  </pic:blipFill>
                  <pic:spPr bwMode="auto">
                    <a:xfrm>
                      <a:off x="0" y="0"/>
                      <a:ext cx="114300" cy="213360"/>
                    </a:xfrm>
                    <a:prstGeom prst="rect">
                      <a:avLst/>
                    </a:prstGeom>
                    <a:noFill/>
                    <a:ln>
                      <a:noFill/>
                    </a:ln>
                  </pic:spPr>
                </pic:pic>
              </a:graphicData>
            </a:graphic>
          </wp:inline>
        </w:drawing>
      </w:r>
      <w:r>
        <w:t xml:space="preserve"> (30 + 1 - 2 </w:t>
      </w:r>
      <w:r w:rsidR="006438F4">
        <w:rPr>
          <w:noProof/>
        </w:rPr>
        <w:drawing>
          <wp:inline distT="0" distB="0" distL="0" distR="0">
            <wp:extent cx="114300" cy="21336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62">
                      <a:extLst>
                        <a:ext uri="{28A0092B-C50C-407E-A947-70E740481C1C}">
                          <a14:useLocalDpi xmlns:a14="http://schemas.microsoft.com/office/drawing/2010/main" val="0"/>
                        </a:ext>
                      </a:extLst>
                    </a:blip>
                    <a:srcRect/>
                    <a:stretch>
                      <a:fillRect/>
                    </a:stretch>
                  </pic:blipFill>
                  <pic:spPr bwMode="auto">
                    <a:xfrm>
                      <a:off x="0" y="0"/>
                      <a:ext cx="114300" cy="213360"/>
                    </a:xfrm>
                    <a:prstGeom prst="rect">
                      <a:avLst/>
                    </a:prstGeom>
                    <a:noFill/>
                    <a:ln>
                      <a:noFill/>
                    </a:ln>
                  </pic:spPr>
                </pic:pic>
              </a:graphicData>
            </a:graphic>
          </wp:inline>
        </w:drawing>
      </w:r>
      <w:r>
        <w:t xml:space="preserve"> g) / 30 </w:t>
      </w:r>
      <w:r w:rsidR="006438F4">
        <w:rPr>
          <w:noProof/>
        </w:rPr>
        <w:drawing>
          <wp:inline distT="0" distB="0" distL="0" distR="0">
            <wp:extent cx="114300" cy="21336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62">
                      <a:extLst>
                        <a:ext uri="{28A0092B-C50C-407E-A947-70E740481C1C}">
                          <a14:useLocalDpi xmlns:a14="http://schemas.microsoft.com/office/drawing/2010/main" val="0"/>
                        </a:ext>
                      </a:extLst>
                    </a:blip>
                    <a:srcRect/>
                    <a:stretch>
                      <a:fillRect/>
                    </a:stretch>
                  </pic:blipFill>
                  <pic:spPr bwMode="auto">
                    <a:xfrm>
                      <a:off x="0" y="0"/>
                      <a:ext cx="114300" cy="213360"/>
                    </a:xfrm>
                    <a:prstGeom prst="rect">
                      <a:avLst/>
                    </a:prstGeom>
                    <a:noFill/>
                    <a:ln>
                      <a:noFill/>
                    </a:ln>
                  </pic:spPr>
                </pic:pic>
              </a:graphicData>
            </a:graphic>
          </wp:inline>
        </w:drawing>
      </w:r>
      <w:r>
        <w:t xml:space="preserve"> НИm + ЭЗm </w:t>
      </w:r>
      <w:r w:rsidR="006438F4">
        <w:rPr>
          <w:noProof/>
        </w:rPr>
        <w:drawing>
          <wp:inline distT="0" distB="0" distL="0" distR="0">
            <wp:extent cx="114300" cy="21336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62">
                      <a:extLst>
                        <a:ext uri="{28A0092B-C50C-407E-A947-70E740481C1C}">
                          <a14:useLocalDpi xmlns:a14="http://schemas.microsoft.com/office/drawing/2010/main" val="0"/>
                        </a:ext>
                      </a:extLst>
                    </a:blip>
                    <a:srcRect/>
                    <a:stretch>
                      <a:fillRect/>
                    </a:stretch>
                  </pic:blipFill>
                  <pic:spPr bwMode="auto">
                    <a:xfrm>
                      <a:off x="0" y="0"/>
                      <a:ext cx="114300" cy="213360"/>
                    </a:xfrm>
                    <a:prstGeom prst="rect">
                      <a:avLst/>
                    </a:prstGeom>
                    <a:noFill/>
                    <a:ln>
                      <a:noFill/>
                    </a:ln>
                  </pic:spPr>
                </pic:pic>
              </a:graphicData>
            </a:graphic>
          </wp:inline>
        </w:drawing>
      </w:r>
      <w:r>
        <w:t xml:space="preserve"> 12,</w:t>
      </w:r>
    </w:p>
    <w:bookmarkEnd w:id="838"/>
    <w:p w:rsidR="00000000" w:rsidRDefault="00A03C9B"/>
    <w:p w:rsidR="00000000" w:rsidRDefault="00A03C9B">
      <w:r>
        <w:t>где:</w:t>
      </w:r>
    </w:p>
    <w:p w:rsidR="00000000" w:rsidRDefault="00A03C9B">
      <w:bookmarkStart w:id="839" w:name="sub_510064"/>
      <w:r>
        <w:rPr>
          <w:i/>
          <w:iCs/>
        </w:rPr>
        <w:t>R</w:t>
      </w:r>
      <w:r>
        <w:rPr>
          <w:vertAlign w:val="subscript"/>
        </w:rPr>
        <w:t> g</w:t>
      </w:r>
      <w:r>
        <w:t xml:space="preserve"> - объем средств на возмещение капитальных затрат по состоянию на начало периода g;</w:t>
      </w:r>
    </w:p>
    <w:p w:rsidR="00000000" w:rsidRDefault="00A03C9B">
      <w:bookmarkStart w:id="840" w:name="sub_510065"/>
      <w:bookmarkEnd w:id="839"/>
      <w:r>
        <w:rPr>
          <w:i/>
          <w:iCs/>
        </w:rPr>
        <w:t>r</w:t>
      </w:r>
      <w:r>
        <w:rPr>
          <w:vertAlign w:val="subscript"/>
        </w:rPr>
        <w:t> g</w:t>
      </w:r>
      <w:r>
        <w:t xml:space="preserve"> - велич</w:t>
      </w:r>
      <w:r>
        <w:t>ина капитальных затрат, возмещаемых в течение периода g;</w:t>
      </w:r>
    </w:p>
    <w:p w:rsidR="00000000" w:rsidRDefault="00A03C9B">
      <w:bookmarkStart w:id="841" w:name="sub_510066"/>
      <w:bookmarkEnd w:id="840"/>
      <w:r>
        <w:t>НПm - расчетная величина, определяемая в соответствии с договором о присоединении к торговой системе оптового рынка исходя из действующих в месяце m значений налоговой ставки, уст</w:t>
      </w:r>
      <w:r>
        <w:t>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w:t>
      </w:r>
      <w:r>
        <w:t>едерации, на территории которого расположен генерирующий объект;</w:t>
      </w:r>
    </w:p>
    <w:bookmarkEnd w:id="841"/>
    <w:p w:rsidR="00000000" w:rsidRDefault="00A03C9B">
      <w:r>
        <w:t>НД - норма доходности инвестированного капитала, устанавливаемая равной 14 процентам годовых;</w:t>
      </w:r>
    </w:p>
    <w:p w:rsidR="00000000" w:rsidRDefault="00A03C9B">
      <w:bookmarkStart w:id="842" w:name="sub_510068"/>
      <w:r>
        <w:t>КЗ - значение удельных (на 1 МВт установленной мощности генерирующего объекта</w:t>
      </w:r>
      <w:r>
        <w:t xml:space="preserve">) капитальных затрат в отношении генерирующего объекта, устанавливаемое не позднее даты начала поставки мощности, предусмотренной </w:t>
      </w:r>
      <w:hyperlink r:id="rId963" w:history="1">
        <w:r>
          <w:rPr>
            <w:rStyle w:val="a4"/>
          </w:rPr>
          <w:t>перечнем</w:t>
        </w:r>
      </w:hyperlink>
      <w:r>
        <w:t xml:space="preserve"> генерирующих объектов, федеральным органом исполни</w:t>
      </w:r>
      <w:r>
        <w:t>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w:t>
      </w:r>
      <w:r>
        <w:t xml:space="preserve">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w:t>
      </w:r>
      <w:r>
        <w:t>едложений поставщик обязан не позднее чем за 6 месяцев до предусмотренной перечнем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w:t>
      </w:r>
      <w:r>
        <w:t>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w:t>
      </w:r>
      <w:r>
        <w:t xml:space="preserve">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w:t>
      </w:r>
      <w:r>
        <w:t>величин, определяющих диапазон значений установленной мощности, указанный в отношении соответствующего генерирующего объекта в перечне генерирующих объектов), в федеральный орган исполнительной власти, осуществляющий функции по выработке и реализации госуд</w:t>
      </w:r>
      <w:r>
        <w:t>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w:t>
      </w:r>
      <w:r>
        <w:t>ачения удельных капитальных затрат это значение направляется коммерческому оператору оптового рынка и применяется им в расчетах;</w:t>
      </w:r>
    </w:p>
    <w:p w:rsidR="00000000" w:rsidRDefault="00A03C9B">
      <w:bookmarkStart w:id="843" w:name="sub_510069"/>
      <w:bookmarkEnd w:id="842"/>
      <w:r>
        <w:t>g - порядковый номер периода, к которому относится месяц m. Первый период начинается с даты начала поставки</w:t>
      </w:r>
      <w:r>
        <w:t xml:space="preserve"> мощности, указанной в </w:t>
      </w:r>
      <w:hyperlink r:id="rId964" w:history="1">
        <w:r>
          <w:rPr>
            <w:rStyle w:val="a4"/>
          </w:rPr>
          <w:t>перечне</w:t>
        </w:r>
      </w:hyperlink>
      <w:r>
        <w:t xml:space="preserve"> генерирующих объектов (или с первого числа календарного месяца, следующего за месяцем, указанным в перечне генерирующих объектов, если дата, указанная в переч</w:t>
      </w:r>
      <w:r>
        <w:t>не генерирующих объектов, является последним днем календарного месяца), и длится 12 месяцев. Каждый последующий период начинается с того же числа и месяца, что и первый период, и длится 12 месяцев;</w:t>
      </w:r>
    </w:p>
    <w:p w:rsidR="00000000" w:rsidRDefault="00A03C9B">
      <w:bookmarkStart w:id="844" w:name="sub_5100610"/>
      <w:bookmarkEnd w:id="843"/>
      <w:r>
        <w:t>НИm - ставка налога на имущество орга</w:t>
      </w:r>
      <w:r>
        <w:t>низаций, действующая в месяце m в субъекте Российской Федерации, в котором уплачивается налог на имущество организаций в отношении генерирующего объекта;</w:t>
      </w:r>
    </w:p>
    <w:p w:rsidR="00000000" w:rsidRDefault="00A03C9B">
      <w:bookmarkStart w:id="845" w:name="sub_5100611"/>
      <w:bookmarkEnd w:id="844"/>
      <w:r>
        <w:t>ЭЗm - определяемая в соответствии с настоящей методикой величина эксплуатационных затрат в месяце m.</w:t>
      </w:r>
    </w:p>
    <w:p w:rsidR="00000000" w:rsidRDefault="00A03C9B">
      <w:pPr>
        <w:pStyle w:val="a6"/>
        <w:rPr>
          <w:color w:val="000000"/>
          <w:sz w:val="16"/>
          <w:szCs w:val="16"/>
          <w:shd w:val="clear" w:color="auto" w:fill="F0F0F0"/>
        </w:rPr>
      </w:pPr>
      <w:bookmarkStart w:id="846" w:name="sub_510007"/>
      <w:bookmarkEnd w:id="845"/>
      <w:r>
        <w:rPr>
          <w:color w:val="000000"/>
          <w:sz w:val="16"/>
          <w:szCs w:val="16"/>
          <w:shd w:val="clear" w:color="auto" w:fill="F0F0F0"/>
        </w:rPr>
        <w:t>Информация об изменениях:</w:t>
      </w:r>
    </w:p>
    <w:bookmarkEnd w:id="846"/>
    <w:p w:rsidR="00000000" w:rsidRDefault="00A03C9B">
      <w:pPr>
        <w:pStyle w:val="a7"/>
        <w:rPr>
          <w:shd w:val="clear" w:color="auto" w:fill="F0F0F0"/>
        </w:rPr>
      </w:pPr>
      <w:r>
        <w:t xml:space="preserve"> </w:t>
      </w:r>
      <w:r>
        <w:rPr>
          <w:shd w:val="clear" w:color="auto" w:fill="F0F0F0"/>
        </w:rPr>
        <w:t xml:space="preserve">Пункт 7 изменен с 28 августа 2020 г. - </w:t>
      </w:r>
      <w:hyperlink r:id="rId965" w:history="1">
        <w:r>
          <w:rPr>
            <w:rStyle w:val="a4"/>
            <w:shd w:val="clear" w:color="auto" w:fill="F0F0F0"/>
          </w:rPr>
          <w:t>Постановление</w:t>
        </w:r>
      </w:hyperlink>
      <w:r>
        <w:rPr>
          <w:shd w:val="clear" w:color="auto" w:fill="F0F0F0"/>
        </w:rPr>
        <w:t xml:space="preserve"> Правительства России от 17 августа 2020 г. N 1246</w:t>
      </w:r>
    </w:p>
    <w:p w:rsidR="00000000" w:rsidRDefault="00A03C9B">
      <w:pPr>
        <w:pStyle w:val="a7"/>
        <w:rPr>
          <w:shd w:val="clear" w:color="auto" w:fill="F0F0F0"/>
        </w:rPr>
      </w:pPr>
      <w:r>
        <w:t xml:space="preserve"> </w:t>
      </w:r>
      <w:hyperlink r:id="rId966" w:history="1">
        <w:r>
          <w:rPr>
            <w:rStyle w:val="a4"/>
            <w:shd w:val="clear" w:color="auto" w:fill="F0F0F0"/>
          </w:rPr>
          <w:t>См. предыдущую редакцию</w:t>
        </w:r>
      </w:hyperlink>
    </w:p>
    <w:p w:rsidR="00000000" w:rsidRDefault="00A03C9B">
      <w:r>
        <w:t>7. Эксплуатационные затраты в 2015 году принимаются равными:</w:t>
      </w:r>
    </w:p>
    <w:p w:rsidR="00000000" w:rsidRDefault="00A03C9B">
      <w:r>
        <w:t xml:space="preserve">181 тыс. рублей/МВт в месяц </w:t>
      </w:r>
      <w:r>
        <w:t>- для генерирующих объектов на базе газопоршневых агрегатов;</w:t>
      </w:r>
    </w:p>
    <w:p w:rsidR="00000000" w:rsidRDefault="00A03C9B">
      <w:r>
        <w:t>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w:t>
      </w:r>
      <w:r>
        <w:t xml:space="preserve">ъектов иных типов, за исключением объектов, указанных в </w:t>
      </w:r>
      <w:hyperlink w:anchor="sub_5100021" w:history="1">
        <w:r>
          <w:rPr>
            <w:rStyle w:val="a4"/>
          </w:rPr>
          <w:t>подпунктах "а"</w:t>
        </w:r>
      </w:hyperlink>
      <w:r>
        <w:t xml:space="preserve">, </w:t>
      </w:r>
      <w:hyperlink w:anchor="sub_5100024" w:history="1">
        <w:r>
          <w:rPr>
            <w:rStyle w:val="a4"/>
          </w:rPr>
          <w:t>"г"</w:t>
        </w:r>
      </w:hyperlink>
      <w:r>
        <w:t xml:space="preserve"> и </w:t>
      </w:r>
      <w:hyperlink w:anchor="sub_5100025" w:history="1">
        <w:r>
          <w:rPr>
            <w:rStyle w:val="a4"/>
          </w:rPr>
          <w:t>"д" пункта 2</w:t>
        </w:r>
      </w:hyperlink>
      <w:r>
        <w:t xml:space="preserve"> настоящей методики;</w:t>
      </w:r>
    </w:p>
    <w:p w:rsidR="00000000" w:rsidRDefault="00A03C9B">
      <w:r>
        <w:t>282 тыс. рублей/МВт в месяц - для генерирующих объектов на</w:t>
      </w:r>
      <w:r>
        <w:t xml:space="preserve"> базе паросиловых установок, использующих в качестве основного топлива уголь;</w:t>
      </w:r>
    </w:p>
    <w:p w:rsidR="00000000" w:rsidRDefault="00A03C9B">
      <w:r>
        <w:t>139 тыс. рублей/МВт в месяц - для генерирующих объектов на базе газотурбинных установок.</w:t>
      </w:r>
    </w:p>
    <w:p w:rsidR="00000000" w:rsidRDefault="00A03C9B">
      <w:bookmarkStart w:id="847" w:name="sub_510076"/>
      <w:r>
        <w:t>Величина эксплуатационных затрат индексируется с 1 января 2015 г. до 1 января г</w:t>
      </w:r>
      <w:r>
        <w:t xml:space="preserve">ода, в отношении месяца m которого рассчитывается регулируемая цена (тариф) на мощность, в соответствии с изменением </w:t>
      </w:r>
      <w:hyperlink r:id="rId967" w:history="1">
        <w:r>
          <w:rPr>
            <w:rStyle w:val="a4"/>
          </w:rPr>
          <w:t>индекса</w:t>
        </w:r>
      </w:hyperlink>
      <w:r>
        <w:t xml:space="preserve">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000000" w:rsidRDefault="00A03C9B">
      <w:pPr>
        <w:pStyle w:val="a6"/>
        <w:rPr>
          <w:color w:val="000000"/>
          <w:sz w:val="16"/>
          <w:szCs w:val="16"/>
          <w:shd w:val="clear" w:color="auto" w:fill="F0F0F0"/>
        </w:rPr>
      </w:pPr>
      <w:bookmarkStart w:id="848" w:name="sub_510008"/>
      <w:bookmarkEnd w:id="847"/>
      <w:r>
        <w:rPr>
          <w:color w:val="000000"/>
          <w:sz w:val="16"/>
          <w:szCs w:val="16"/>
          <w:shd w:val="clear" w:color="auto" w:fill="F0F0F0"/>
        </w:rPr>
        <w:t>Информация об изменениях:</w:t>
      </w:r>
    </w:p>
    <w:bookmarkEnd w:id="848"/>
    <w:p w:rsidR="00000000" w:rsidRDefault="00A03C9B">
      <w:pPr>
        <w:pStyle w:val="a7"/>
        <w:rPr>
          <w:shd w:val="clear" w:color="auto" w:fill="F0F0F0"/>
        </w:rPr>
      </w:pPr>
      <w:r>
        <w:t xml:space="preserve"> </w:t>
      </w:r>
      <w:r>
        <w:rPr>
          <w:shd w:val="clear" w:color="auto" w:fill="F0F0F0"/>
        </w:rPr>
        <w:t>Пункт 8 изменен с 28 август</w:t>
      </w:r>
      <w:r>
        <w:rPr>
          <w:shd w:val="clear" w:color="auto" w:fill="F0F0F0"/>
        </w:rPr>
        <w:t xml:space="preserve">а 2020 г. - </w:t>
      </w:r>
      <w:hyperlink r:id="rId968" w:history="1">
        <w:r>
          <w:rPr>
            <w:rStyle w:val="a4"/>
            <w:shd w:val="clear" w:color="auto" w:fill="F0F0F0"/>
          </w:rPr>
          <w:t>Постановление</w:t>
        </w:r>
      </w:hyperlink>
      <w:r>
        <w:rPr>
          <w:shd w:val="clear" w:color="auto" w:fill="F0F0F0"/>
        </w:rPr>
        <w:t xml:space="preserve"> Правительства России от 17 августа 2020 г. N 1246</w:t>
      </w:r>
    </w:p>
    <w:p w:rsidR="00000000" w:rsidRDefault="00A03C9B">
      <w:pPr>
        <w:pStyle w:val="a7"/>
        <w:rPr>
          <w:shd w:val="clear" w:color="auto" w:fill="F0F0F0"/>
        </w:rPr>
      </w:pPr>
      <w:r>
        <w:t xml:space="preserve"> </w:t>
      </w:r>
      <w:hyperlink r:id="rId969" w:history="1">
        <w:r>
          <w:rPr>
            <w:rStyle w:val="a4"/>
            <w:shd w:val="clear" w:color="auto" w:fill="F0F0F0"/>
          </w:rPr>
          <w:t>См. предыдущую редакцию</w:t>
        </w:r>
      </w:hyperlink>
    </w:p>
    <w:p w:rsidR="00000000" w:rsidRDefault="00A03C9B">
      <w:r>
        <w:t>8. Объем средств на</w:t>
      </w:r>
      <w:r>
        <w:t xml:space="preserve"> возмещение капитальных затрат по состоянию на начало первого периода (R</w:t>
      </w:r>
      <w:r>
        <w:rPr>
          <w:vertAlign w:val="subscript"/>
        </w:rPr>
        <w:t> 1</w:t>
      </w:r>
      <w:r>
        <w:t>) определяется по формуле:</w:t>
      </w:r>
    </w:p>
    <w:p w:rsidR="00000000" w:rsidRDefault="00A03C9B"/>
    <w:p w:rsidR="00000000" w:rsidRDefault="00A03C9B">
      <w:pPr>
        <w:ind w:firstLine="698"/>
        <w:jc w:val="center"/>
      </w:pPr>
      <w:r>
        <w:rPr>
          <w:i/>
          <w:iCs/>
        </w:rPr>
        <w:t>R</w:t>
      </w:r>
      <w:r>
        <w:rPr>
          <w:vertAlign w:val="subscript"/>
        </w:rPr>
        <w:t> 1</w:t>
      </w:r>
      <w:r>
        <w:t>=(КЗ+ТП)</w:t>
      </w:r>
      <w:r w:rsidR="006438F4">
        <w:rPr>
          <w:noProof/>
        </w:rPr>
        <w:drawing>
          <wp:inline distT="0" distB="0" distL="0" distR="0">
            <wp:extent cx="114300" cy="21336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62">
                      <a:extLst>
                        <a:ext uri="{28A0092B-C50C-407E-A947-70E740481C1C}">
                          <a14:useLocalDpi xmlns:a14="http://schemas.microsoft.com/office/drawing/2010/main" val="0"/>
                        </a:ext>
                      </a:extLst>
                    </a:blip>
                    <a:srcRect/>
                    <a:stretch>
                      <a:fillRect/>
                    </a:stretch>
                  </pic:blipFill>
                  <pic:spPr bwMode="auto">
                    <a:xfrm>
                      <a:off x="0" y="0"/>
                      <a:ext cx="114300" cy="213360"/>
                    </a:xfrm>
                    <a:prstGeom prst="rect">
                      <a:avLst/>
                    </a:prstGeom>
                    <a:noFill/>
                    <a:ln>
                      <a:noFill/>
                    </a:ln>
                  </pic:spPr>
                </pic:pic>
              </a:graphicData>
            </a:graphic>
          </wp:inline>
        </w:drawing>
      </w:r>
      <w:r>
        <w:t>(1+НД)</w:t>
      </w:r>
      <w:r>
        <w:rPr>
          <w:vertAlign w:val="superscript"/>
        </w:rPr>
        <w:t> Sстр/2</w:t>
      </w:r>
      <w:r>
        <w:t>,</w:t>
      </w:r>
    </w:p>
    <w:p w:rsidR="00000000" w:rsidRDefault="00A03C9B"/>
    <w:p w:rsidR="00000000" w:rsidRDefault="00A03C9B">
      <w:r>
        <w:t>где:</w:t>
      </w:r>
    </w:p>
    <w:p w:rsidR="00000000" w:rsidRDefault="00A03C9B">
      <w:r>
        <w:t>ТП - удельная (на 1 МВт установленной мощности) плата за технологическое присоединение</w:t>
      </w:r>
      <w:r>
        <w:t xml:space="preserve"> генерирующего объекта к электрическим и газораспределительным сетям, определяемая в соответствии с пунктом 11 настоящей методики;</w:t>
      </w:r>
    </w:p>
    <w:p w:rsidR="00000000" w:rsidRDefault="00A03C9B">
      <w:r>
        <w:t>Sстр - срок строительства генерирующего объекта, принимаемый равным 4 годам для генерирующих объектов, отнесенных к типу гене</w:t>
      </w:r>
      <w:r>
        <w:t xml:space="preserve">рирующих объектов, предусмотренному </w:t>
      </w:r>
      <w:hyperlink w:anchor="sub_5100024" w:history="1">
        <w:r>
          <w:rPr>
            <w:rStyle w:val="a4"/>
          </w:rPr>
          <w:t>подпунктом "г" пункта 2</w:t>
        </w:r>
      </w:hyperlink>
      <w:r>
        <w:t xml:space="preserve"> настоящей методики, и 3 годам для генерирующих объектов, отнесенных к прочим типам генерирующих объектов, предусмотренным </w:t>
      </w:r>
      <w:hyperlink w:anchor="sub_5100021" w:history="1">
        <w:r>
          <w:rPr>
            <w:rStyle w:val="a4"/>
          </w:rPr>
          <w:t>подпунктами "а" - "</w:t>
        </w:r>
        <w:r>
          <w:rPr>
            <w:rStyle w:val="a4"/>
          </w:rPr>
          <w:t>в"</w:t>
        </w:r>
      </w:hyperlink>
      <w:r>
        <w:t xml:space="preserve"> и </w:t>
      </w:r>
      <w:hyperlink w:anchor="sub_5100025" w:history="1">
        <w:r>
          <w:rPr>
            <w:rStyle w:val="a4"/>
          </w:rPr>
          <w:t>"д" пункта 2</w:t>
        </w:r>
      </w:hyperlink>
      <w:r>
        <w:t xml:space="preserve"> настоящей методики.</w:t>
      </w:r>
    </w:p>
    <w:p w:rsidR="00000000" w:rsidRDefault="00A03C9B">
      <w:pPr>
        <w:pStyle w:val="a6"/>
        <w:rPr>
          <w:color w:val="000000"/>
          <w:sz w:val="16"/>
          <w:szCs w:val="16"/>
          <w:shd w:val="clear" w:color="auto" w:fill="F0F0F0"/>
        </w:rPr>
      </w:pPr>
      <w:bookmarkStart w:id="849" w:name="sub_510009"/>
      <w:r>
        <w:rPr>
          <w:color w:val="000000"/>
          <w:sz w:val="16"/>
          <w:szCs w:val="16"/>
          <w:shd w:val="clear" w:color="auto" w:fill="F0F0F0"/>
        </w:rPr>
        <w:t>Информация об изменениях:</w:t>
      </w:r>
    </w:p>
    <w:bookmarkEnd w:id="849"/>
    <w:p w:rsidR="00000000" w:rsidRDefault="00A03C9B">
      <w:pPr>
        <w:pStyle w:val="a7"/>
        <w:rPr>
          <w:shd w:val="clear" w:color="auto" w:fill="F0F0F0"/>
        </w:rPr>
      </w:pPr>
      <w:r>
        <w:t xml:space="preserve"> </w:t>
      </w:r>
      <w:r>
        <w:rPr>
          <w:shd w:val="clear" w:color="auto" w:fill="F0F0F0"/>
        </w:rPr>
        <w:t xml:space="preserve">Пункт 9 изменен с 28 августа 2020 г. - </w:t>
      </w:r>
      <w:hyperlink r:id="rId970" w:history="1">
        <w:r>
          <w:rPr>
            <w:rStyle w:val="a4"/>
            <w:shd w:val="clear" w:color="auto" w:fill="F0F0F0"/>
          </w:rPr>
          <w:t>Постановление</w:t>
        </w:r>
      </w:hyperlink>
      <w:r>
        <w:rPr>
          <w:shd w:val="clear" w:color="auto" w:fill="F0F0F0"/>
        </w:rPr>
        <w:t xml:space="preserve"> Правительства Росси</w:t>
      </w:r>
      <w:r>
        <w:rPr>
          <w:shd w:val="clear" w:color="auto" w:fill="F0F0F0"/>
        </w:rPr>
        <w:t>и от 17 августа 2020 г. N 1246</w:t>
      </w:r>
    </w:p>
    <w:p w:rsidR="00000000" w:rsidRDefault="00A03C9B">
      <w:pPr>
        <w:pStyle w:val="a7"/>
        <w:rPr>
          <w:shd w:val="clear" w:color="auto" w:fill="F0F0F0"/>
        </w:rPr>
      </w:pPr>
      <w:r>
        <w:t xml:space="preserve"> </w:t>
      </w:r>
      <w:hyperlink r:id="rId971" w:history="1">
        <w:r>
          <w:rPr>
            <w:rStyle w:val="a4"/>
            <w:shd w:val="clear" w:color="auto" w:fill="F0F0F0"/>
          </w:rPr>
          <w:t>См. предыдущую редакцию</w:t>
        </w:r>
      </w:hyperlink>
    </w:p>
    <w:p w:rsidR="00000000" w:rsidRDefault="00A03C9B">
      <w:r>
        <w:t>9. Объем средств на возмещение капитальных затрат по состоянию на начало периода g определяется начиная с периода, следующего за пе</w:t>
      </w:r>
      <w:r>
        <w:t>рвым периодом, по формуле:</w:t>
      </w:r>
    </w:p>
    <w:p w:rsidR="00000000" w:rsidRDefault="00A03C9B"/>
    <w:p w:rsidR="00000000" w:rsidRDefault="00A03C9B">
      <w:pPr>
        <w:ind w:firstLine="698"/>
        <w:jc w:val="center"/>
      </w:pPr>
      <w:r>
        <w:rPr>
          <w:i/>
          <w:iCs/>
        </w:rPr>
        <w:t>R</w:t>
      </w:r>
      <w:r>
        <w:rPr>
          <w:vertAlign w:val="subscript"/>
        </w:rPr>
        <w:t> g</w:t>
      </w:r>
      <w:r>
        <w:t>=</w:t>
      </w:r>
      <w:r>
        <w:rPr>
          <w:i/>
          <w:iCs/>
        </w:rPr>
        <w:t>R</w:t>
      </w:r>
      <w:r>
        <w:rPr>
          <w:vertAlign w:val="subscript"/>
        </w:rPr>
        <w:t> g-1</w:t>
      </w:r>
      <w:r>
        <w:t>-</w:t>
      </w:r>
      <w:r>
        <w:rPr>
          <w:i/>
          <w:iCs/>
        </w:rPr>
        <w:t>r</w:t>
      </w:r>
      <w:r>
        <w:rPr>
          <w:vertAlign w:val="subscript"/>
        </w:rPr>
        <w:t> g-1</w:t>
      </w:r>
      <w:r>
        <w:t>,</w:t>
      </w:r>
    </w:p>
    <w:p w:rsidR="00000000" w:rsidRDefault="00A03C9B"/>
    <w:p w:rsidR="00000000" w:rsidRDefault="00A03C9B">
      <w:r>
        <w:t>где:</w:t>
      </w:r>
    </w:p>
    <w:p w:rsidR="00000000" w:rsidRDefault="00A03C9B">
      <w:bookmarkStart w:id="850" w:name="sub_510094"/>
      <w:r>
        <w:rPr>
          <w:i/>
          <w:iCs/>
        </w:rPr>
        <w:t>R</w:t>
      </w:r>
      <w:r>
        <w:rPr>
          <w:vertAlign w:val="subscript"/>
        </w:rPr>
        <w:t> g-1</w:t>
      </w:r>
      <w:r>
        <w:t xml:space="preserve"> - размер средств на возмещение капитальных затрат по состоянию на начало периода g-1;</w:t>
      </w:r>
    </w:p>
    <w:p w:rsidR="00000000" w:rsidRDefault="00A03C9B">
      <w:bookmarkStart w:id="851" w:name="sub_510095"/>
      <w:bookmarkEnd w:id="850"/>
      <w:r>
        <w:rPr>
          <w:i/>
          <w:iCs/>
        </w:rPr>
        <w:t>r</w:t>
      </w:r>
      <w:r>
        <w:rPr>
          <w:vertAlign w:val="subscript"/>
        </w:rPr>
        <w:t> g-1</w:t>
      </w:r>
      <w:r>
        <w:t xml:space="preserve"> - величина капитальных затрат, возмещаемых в течение периода g-1.</w:t>
      </w:r>
    </w:p>
    <w:p w:rsidR="00000000" w:rsidRDefault="00A03C9B">
      <w:pPr>
        <w:pStyle w:val="a6"/>
        <w:rPr>
          <w:color w:val="000000"/>
          <w:sz w:val="16"/>
          <w:szCs w:val="16"/>
          <w:shd w:val="clear" w:color="auto" w:fill="F0F0F0"/>
        </w:rPr>
      </w:pPr>
      <w:bookmarkStart w:id="852" w:name="sub_5100010"/>
      <w:bookmarkEnd w:id="851"/>
      <w:r>
        <w:rPr>
          <w:color w:val="000000"/>
          <w:sz w:val="16"/>
          <w:szCs w:val="16"/>
          <w:shd w:val="clear" w:color="auto" w:fill="F0F0F0"/>
        </w:rPr>
        <w:t>Информация об изменениях:</w:t>
      </w:r>
    </w:p>
    <w:bookmarkEnd w:id="852"/>
    <w:p w:rsidR="00000000" w:rsidRDefault="00A03C9B">
      <w:pPr>
        <w:pStyle w:val="a7"/>
        <w:rPr>
          <w:shd w:val="clear" w:color="auto" w:fill="F0F0F0"/>
        </w:rPr>
      </w:pPr>
      <w:r>
        <w:t xml:space="preserve"> </w:t>
      </w:r>
      <w:r>
        <w:rPr>
          <w:shd w:val="clear" w:color="auto" w:fill="F0F0F0"/>
        </w:rPr>
        <w:t xml:space="preserve">Пункт 10 изменен с 28 августа 2020 г. - </w:t>
      </w:r>
      <w:hyperlink r:id="rId972" w:history="1">
        <w:r>
          <w:rPr>
            <w:rStyle w:val="a4"/>
            <w:shd w:val="clear" w:color="auto" w:fill="F0F0F0"/>
          </w:rPr>
          <w:t>Постановление</w:t>
        </w:r>
      </w:hyperlink>
      <w:r>
        <w:rPr>
          <w:shd w:val="clear" w:color="auto" w:fill="F0F0F0"/>
        </w:rPr>
        <w:t xml:space="preserve"> Правительства России от 17 августа 2020 г. N 1246</w:t>
      </w:r>
    </w:p>
    <w:p w:rsidR="00000000" w:rsidRDefault="00A03C9B">
      <w:pPr>
        <w:pStyle w:val="a7"/>
        <w:rPr>
          <w:shd w:val="clear" w:color="auto" w:fill="F0F0F0"/>
        </w:rPr>
      </w:pPr>
      <w:r>
        <w:t xml:space="preserve"> </w:t>
      </w:r>
      <w:hyperlink r:id="rId973" w:history="1">
        <w:r>
          <w:rPr>
            <w:rStyle w:val="a4"/>
            <w:shd w:val="clear" w:color="auto" w:fill="F0F0F0"/>
          </w:rPr>
          <w:t>См. предыдущую редакцию</w:t>
        </w:r>
      </w:hyperlink>
    </w:p>
    <w:p w:rsidR="00000000" w:rsidRDefault="00A03C9B">
      <w:r>
        <w:t>10. Величина капитальных затрат, возмещаемых в течение периода g (</w:t>
      </w:r>
      <w:r>
        <w:rPr>
          <w:i/>
          <w:iCs/>
        </w:rPr>
        <w:t>r</w:t>
      </w:r>
      <w:r>
        <w:rPr>
          <w:vertAlign w:val="subscript"/>
        </w:rPr>
        <w:t> g</w:t>
      </w:r>
      <w:r>
        <w:t> ), определяется по формуле:</w:t>
      </w:r>
    </w:p>
    <w:p w:rsidR="00000000" w:rsidRDefault="00A03C9B"/>
    <w:p w:rsidR="00000000" w:rsidRDefault="00A03C9B">
      <w:pPr>
        <w:ind w:firstLine="698"/>
        <w:jc w:val="center"/>
      </w:pPr>
      <w:r>
        <w:rPr>
          <w:i/>
          <w:iCs/>
        </w:rPr>
        <w:t>r</w:t>
      </w:r>
      <w:r>
        <w:rPr>
          <w:vertAlign w:val="subscript"/>
        </w:rPr>
        <w:t> g</w:t>
      </w:r>
      <w:r>
        <w:t>=</w:t>
      </w:r>
      <w:r>
        <w:rPr>
          <w:i/>
          <w:iCs/>
        </w:rPr>
        <w:t>R</w:t>
      </w:r>
      <w:r>
        <w:rPr>
          <w:vertAlign w:val="subscript"/>
        </w:rPr>
        <w:t> g</w:t>
      </w:r>
      <w:r w:rsidR="006438F4">
        <w:rPr>
          <w:noProof/>
        </w:rPr>
        <w:drawing>
          <wp:inline distT="0" distB="0" distL="0" distR="0">
            <wp:extent cx="114300" cy="21336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62">
                      <a:extLst>
                        <a:ext uri="{28A0092B-C50C-407E-A947-70E740481C1C}">
                          <a14:useLocalDpi xmlns:a14="http://schemas.microsoft.com/office/drawing/2010/main" val="0"/>
                        </a:ext>
                      </a:extLst>
                    </a:blip>
                    <a:srcRect/>
                    <a:stretch>
                      <a:fillRect/>
                    </a:stretch>
                  </pic:blipFill>
                  <pic:spPr bwMode="auto">
                    <a:xfrm>
                      <a:off x="0" y="0"/>
                      <a:ext cx="114300" cy="213360"/>
                    </a:xfrm>
                    <a:prstGeom prst="rect">
                      <a:avLst/>
                    </a:prstGeom>
                    <a:noFill/>
                    <a:ln>
                      <a:noFill/>
                    </a:ln>
                  </pic:spPr>
                </pic:pic>
              </a:graphicData>
            </a:graphic>
          </wp:inline>
        </w:drawing>
      </w:r>
      <w:r>
        <w:t>(НД)/((1+НД)</w:t>
      </w:r>
      <w:r>
        <w:rPr>
          <w:vertAlign w:val="superscript"/>
        </w:rPr>
        <w:t> 16-g</w:t>
      </w:r>
      <w:r>
        <w:t>-1).</w:t>
      </w:r>
    </w:p>
    <w:p w:rsidR="00000000" w:rsidRDefault="00A03C9B"/>
    <w:p w:rsidR="00000000" w:rsidRDefault="00A03C9B">
      <w:pPr>
        <w:pStyle w:val="a6"/>
        <w:rPr>
          <w:color w:val="000000"/>
          <w:sz w:val="16"/>
          <w:szCs w:val="16"/>
          <w:shd w:val="clear" w:color="auto" w:fill="F0F0F0"/>
        </w:rPr>
      </w:pPr>
      <w:bookmarkStart w:id="853" w:name="sub_5100011"/>
      <w:r>
        <w:rPr>
          <w:color w:val="000000"/>
          <w:sz w:val="16"/>
          <w:szCs w:val="16"/>
          <w:shd w:val="clear" w:color="auto" w:fill="F0F0F0"/>
        </w:rPr>
        <w:t>Информация об изменениях:</w:t>
      </w:r>
    </w:p>
    <w:bookmarkEnd w:id="853"/>
    <w:p w:rsidR="00000000" w:rsidRDefault="00A03C9B">
      <w:pPr>
        <w:pStyle w:val="a7"/>
        <w:rPr>
          <w:shd w:val="clear" w:color="auto" w:fill="F0F0F0"/>
        </w:rPr>
      </w:pPr>
      <w:r>
        <w:t xml:space="preserve"> </w:t>
      </w:r>
      <w:r>
        <w:rPr>
          <w:shd w:val="clear" w:color="auto" w:fill="F0F0F0"/>
        </w:rPr>
        <w:t xml:space="preserve">Пункт 11 изменен с 28 августа 2020 г. - </w:t>
      </w:r>
      <w:hyperlink r:id="rId974" w:history="1">
        <w:r>
          <w:rPr>
            <w:rStyle w:val="a4"/>
            <w:shd w:val="clear" w:color="auto" w:fill="F0F0F0"/>
          </w:rPr>
          <w:t>Постановление</w:t>
        </w:r>
      </w:hyperlink>
      <w:r>
        <w:rPr>
          <w:shd w:val="clear" w:color="auto" w:fill="F0F0F0"/>
        </w:rPr>
        <w:t xml:space="preserve"> Правительства России от 17 а</w:t>
      </w:r>
      <w:r>
        <w:rPr>
          <w:shd w:val="clear" w:color="auto" w:fill="F0F0F0"/>
        </w:rPr>
        <w:t>вгуста 2020 г. N 1246</w:t>
      </w:r>
    </w:p>
    <w:p w:rsidR="00000000" w:rsidRDefault="00A03C9B">
      <w:pPr>
        <w:pStyle w:val="a7"/>
        <w:rPr>
          <w:shd w:val="clear" w:color="auto" w:fill="F0F0F0"/>
        </w:rPr>
      </w:pPr>
      <w:r>
        <w:t xml:space="preserve"> </w:t>
      </w:r>
      <w:hyperlink r:id="rId975" w:history="1">
        <w:r>
          <w:rPr>
            <w:rStyle w:val="a4"/>
            <w:shd w:val="clear" w:color="auto" w:fill="F0F0F0"/>
          </w:rPr>
          <w:t>См. предыдущую редакцию</w:t>
        </w:r>
      </w:hyperlink>
    </w:p>
    <w:p w:rsidR="00000000" w:rsidRDefault="00A03C9B">
      <w:r>
        <w:t>11. Удельная плата за технологическое присоединение генерирующего объекта к электрическим и газораспределительным сетям определяется как от</w:t>
      </w:r>
      <w:r>
        <w:t>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w:t>
      </w:r>
      <w:r>
        <w:t>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w:t>
      </w:r>
      <w:r>
        <w:t>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перечне генерир</w:t>
      </w:r>
      <w:r>
        <w:t>ующих объектов).</w:t>
      </w:r>
    </w:p>
    <w:p w:rsidR="00000000" w:rsidRDefault="00A03C9B"/>
    <w:p w:rsidR="00000000" w:rsidRDefault="00A03C9B">
      <w:pPr>
        <w:pStyle w:val="a6"/>
        <w:rPr>
          <w:color w:val="000000"/>
          <w:sz w:val="16"/>
          <w:szCs w:val="16"/>
          <w:shd w:val="clear" w:color="auto" w:fill="F0F0F0"/>
        </w:rPr>
      </w:pPr>
      <w:bookmarkStart w:id="854" w:name="sub_52000"/>
      <w:r>
        <w:rPr>
          <w:color w:val="000000"/>
          <w:sz w:val="16"/>
          <w:szCs w:val="16"/>
          <w:shd w:val="clear" w:color="auto" w:fill="F0F0F0"/>
        </w:rPr>
        <w:t>Информация об изменениях:</w:t>
      </w:r>
    </w:p>
    <w:bookmarkEnd w:id="854"/>
    <w:p w:rsidR="00000000" w:rsidRDefault="00A03C9B">
      <w:pPr>
        <w:pStyle w:val="a7"/>
        <w:rPr>
          <w:shd w:val="clear" w:color="auto" w:fill="F0F0F0"/>
        </w:rPr>
      </w:pPr>
      <w:r>
        <w:t xml:space="preserve"> </w:t>
      </w:r>
      <w:hyperlink r:id="rId976" w:history="1">
        <w:r>
          <w:rPr>
            <w:rStyle w:val="a4"/>
            <w:shd w:val="clear" w:color="auto" w:fill="F0F0F0"/>
          </w:rPr>
          <w:t>Постановлением</w:t>
        </w:r>
      </w:hyperlink>
      <w:r>
        <w:rPr>
          <w:shd w:val="clear" w:color="auto" w:fill="F0F0F0"/>
        </w:rPr>
        <w:t xml:space="preserve"> Правительства РФ от 26 декабря 2015 г. N 1450 Основы ценообразования дополнены приложением 5</w:t>
      </w:r>
      <w:r>
        <w:rPr>
          <w:shd w:val="clear" w:color="auto" w:fill="F0F0F0"/>
          <w:vertAlign w:val="superscript"/>
        </w:rPr>
        <w:t> 2</w:t>
      </w:r>
    </w:p>
    <w:p w:rsidR="00000000" w:rsidRDefault="00A03C9B">
      <w:pPr>
        <w:ind w:firstLine="698"/>
        <w:jc w:val="right"/>
      </w:pPr>
      <w:r>
        <w:rPr>
          <w:rStyle w:val="a3"/>
        </w:rPr>
        <w:t>Приложение N 5</w:t>
      </w:r>
      <w:r>
        <w:rPr>
          <w:rStyle w:val="a3"/>
          <w:vertAlign w:val="superscript"/>
        </w:rPr>
        <w:t> 2</w:t>
      </w:r>
      <w:r>
        <w:rPr>
          <w:rStyle w:val="a3"/>
        </w:rPr>
        <w:br/>
        <w:t xml:space="preserve">к </w:t>
      </w:r>
      <w:hyperlink w:anchor="sub_1000" w:history="1">
        <w:r>
          <w:rPr>
            <w:rStyle w:val="a4"/>
          </w:rPr>
          <w:t>Основам ценообразования</w:t>
        </w:r>
      </w:hyperlink>
      <w:r>
        <w:rPr>
          <w:rStyle w:val="a3"/>
        </w:rPr>
        <w:br/>
        <w:t>в области регулируемых цен (тарифов)</w:t>
      </w:r>
      <w:r>
        <w:rPr>
          <w:rStyle w:val="a3"/>
        </w:rPr>
        <w:br/>
        <w:t>в электроэнергетике</w:t>
      </w:r>
    </w:p>
    <w:p w:rsidR="00000000" w:rsidRDefault="00A03C9B"/>
    <w:p w:rsidR="00000000" w:rsidRDefault="00A03C9B">
      <w:pPr>
        <w:pStyle w:val="1"/>
      </w:pPr>
      <w:r>
        <w:t>Методика</w:t>
      </w:r>
      <w:r>
        <w:br/>
        <w:t>расчета цен (тарифов) на мощность для генерирующих объектов тепловых электростанций, построенных и введенных в эксплуатацию на территори</w:t>
      </w:r>
      <w:r>
        <w:t>ях Республики Крым и (или) г. Севастополя</w:t>
      </w:r>
    </w:p>
    <w:p w:rsidR="00000000" w:rsidRDefault="00A03C9B"/>
    <w:p w:rsidR="00000000" w:rsidRDefault="00A03C9B">
      <w:bookmarkStart w:id="855" w:name="sub_52001"/>
      <w:r>
        <w:t xml:space="preserve">1. Настоящая методика применяется для расчета цен (тарифов) на мощность для генерирующих объектов, указанных в </w:t>
      </w:r>
      <w:hyperlink r:id="rId977" w:history="1">
        <w:r>
          <w:rPr>
            <w:rStyle w:val="a4"/>
          </w:rPr>
          <w:t>перечне</w:t>
        </w:r>
      </w:hyperlink>
      <w:r>
        <w:t xml:space="preserve"> субъектов оптового</w:t>
      </w:r>
      <w:r>
        <w:t xml:space="preserve">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w:t>
      </w:r>
      <w:hyperlink r:id="rId978" w:history="1">
        <w:r>
          <w:rPr>
            <w:rStyle w:val="a4"/>
          </w:rPr>
          <w:t>распоряжением</w:t>
        </w:r>
      </w:hyperlink>
      <w:r>
        <w:t xml:space="preserve"> Правительства Российской Федерации 26 декабря 2015 г. N 2699-р (далее - перечень).</w:t>
      </w:r>
    </w:p>
    <w:bookmarkEnd w:id="855"/>
    <w:p w:rsidR="00000000" w:rsidRDefault="00A03C9B">
      <w:r>
        <w:t>Для целей настоящей методики под расчетным периодом понимается календарный месяц.</w:t>
      </w:r>
    </w:p>
    <w:p w:rsidR="00000000" w:rsidRDefault="00A03C9B">
      <w:pPr>
        <w:pStyle w:val="a6"/>
        <w:rPr>
          <w:color w:val="000000"/>
          <w:sz w:val="16"/>
          <w:szCs w:val="16"/>
          <w:shd w:val="clear" w:color="auto" w:fill="F0F0F0"/>
        </w:rPr>
      </w:pPr>
      <w:bookmarkStart w:id="856" w:name="sub_52002"/>
      <w:r>
        <w:rPr>
          <w:color w:val="000000"/>
          <w:sz w:val="16"/>
          <w:szCs w:val="16"/>
          <w:shd w:val="clear" w:color="auto" w:fill="F0F0F0"/>
        </w:rPr>
        <w:t>Информация об изменениях:</w:t>
      </w:r>
    </w:p>
    <w:bookmarkEnd w:id="856"/>
    <w:p w:rsidR="00000000" w:rsidRDefault="00A03C9B">
      <w:pPr>
        <w:pStyle w:val="a7"/>
        <w:rPr>
          <w:shd w:val="clear" w:color="auto" w:fill="F0F0F0"/>
        </w:rPr>
      </w:pPr>
      <w:r>
        <w:t xml:space="preserve"> </w:t>
      </w:r>
      <w:r>
        <w:rPr>
          <w:shd w:val="clear" w:color="auto" w:fill="F0F0F0"/>
        </w:rPr>
        <w:t>Пункт 2 измен</w:t>
      </w:r>
      <w:r>
        <w:rPr>
          <w:shd w:val="clear" w:color="auto" w:fill="F0F0F0"/>
        </w:rPr>
        <w:t xml:space="preserve">ен с 1 апреля 2019 г. - </w:t>
      </w:r>
      <w:hyperlink r:id="rId979" w:history="1">
        <w:r>
          <w:rPr>
            <w:rStyle w:val="a4"/>
            <w:shd w:val="clear" w:color="auto" w:fill="F0F0F0"/>
          </w:rPr>
          <w:t>Постановление</w:t>
        </w:r>
      </w:hyperlink>
      <w:r>
        <w:rPr>
          <w:shd w:val="clear" w:color="auto" w:fill="F0F0F0"/>
        </w:rPr>
        <w:t xml:space="preserve"> Правительства России от 29 марта 2019 г. N 364</w:t>
      </w:r>
    </w:p>
    <w:p w:rsidR="00000000" w:rsidRDefault="00A03C9B">
      <w:pPr>
        <w:pStyle w:val="a7"/>
        <w:rPr>
          <w:shd w:val="clear" w:color="auto" w:fill="F0F0F0"/>
        </w:rPr>
      </w:pPr>
      <w:r>
        <w:t xml:space="preserve"> </w:t>
      </w:r>
      <w:hyperlink r:id="rId980" w:history="1">
        <w:r>
          <w:rPr>
            <w:rStyle w:val="a4"/>
            <w:shd w:val="clear" w:color="auto" w:fill="F0F0F0"/>
          </w:rPr>
          <w:t>См. предыдущую редакцию</w:t>
        </w:r>
      </w:hyperlink>
    </w:p>
    <w:p w:rsidR="00000000" w:rsidRDefault="00A03C9B">
      <w:r>
        <w:t>2. Цена на</w:t>
      </w:r>
      <w:r>
        <w:t xml:space="preserve"> мощность для генерирующего объекта, указанного в </w:t>
      </w:r>
      <w:hyperlink r:id="rId981" w:history="1">
        <w:r>
          <w:rPr>
            <w:rStyle w:val="a4"/>
          </w:rPr>
          <w:t>перечне</w:t>
        </w:r>
      </w:hyperlink>
      <w:r>
        <w:t>, рассчитывается коммерческим оператором оптового рынка для каждого расчетного периода, начиная с расчетного периода, до начала кото</w:t>
      </w:r>
      <w:r>
        <w:t>рого выполнены следующие условия:</w:t>
      </w:r>
    </w:p>
    <w:p w:rsidR="00000000" w:rsidRDefault="00A03C9B">
      <w:r>
        <w:t>указанный генерирующий объект аттестован системным оператором;</w:t>
      </w:r>
    </w:p>
    <w:p w:rsidR="00000000" w:rsidRDefault="00A03C9B">
      <w:r>
        <w:t>поставщик участвует в торговле электрической энергией и мощностью на оптовом рынке в отношении этого объекта;</w:t>
      </w:r>
    </w:p>
    <w:p w:rsidR="00000000" w:rsidRDefault="00A03C9B">
      <w:r>
        <w:t>наступила дата ввода в эксплуатацию, указанная в отношении данного генерирующего объекта в перечне.</w:t>
      </w:r>
    </w:p>
    <w:p w:rsidR="00000000" w:rsidRDefault="00A03C9B">
      <w:bookmarkStart w:id="857" w:name="sub_520025"/>
      <w:r>
        <w:t>Расчет цены в соответствии с настоящей методикой производится в отношении генерирующего объекта в течение 180 месяцев.</w:t>
      </w:r>
    </w:p>
    <w:p w:rsidR="00000000" w:rsidRDefault="00A03C9B">
      <w:bookmarkStart w:id="858" w:name="sub_52003"/>
      <w:bookmarkEnd w:id="857"/>
      <w:r>
        <w:t xml:space="preserve">3. Цена </w:t>
      </w:r>
      <w:r>
        <w:t xml:space="preserve">на мощность для генерирующего объекта, указанного в </w:t>
      </w:r>
      <w:hyperlink r:id="rId982" w:history="1">
        <w:r>
          <w:rPr>
            <w:rStyle w:val="a4"/>
          </w:rPr>
          <w:t>перечне</w:t>
        </w:r>
      </w:hyperlink>
      <w:r>
        <w:t>, в расчетном периоде определяется как отношение неотрицательной разности величины текущих затрат и расчетной прибыли от продажи э</w:t>
      </w:r>
      <w:r>
        <w:t>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перечне (далее - уста</w:t>
      </w:r>
      <w:r>
        <w:t>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w:t>
      </w:r>
      <w:r>
        <w:t xml:space="preserve"> в неценовой зоне оптового рынка).</w:t>
      </w:r>
    </w:p>
    <w:p w:rsidR="00000000" w:rsidRDefault="00A03C9B">
      <w:pPr>
        <w:pStyle w:val="a6"/>
        <w:rPr>
          <w:color w:val="000000"/>
          <w:sz w:val="16"/>
          <w:szCs w:val="16"/>
          <w:shd w:val="clear" w:color="auto" w:fill="F0F0F0"/>
        </w:rPr>
      </w:pPr>
      <w:bookmarkStart w:id="859" w:name="sub_52004"/>
      <w:bookmarkEnd w:id="858"/>
      <w:r>
        <w:rPr>
          <w:color w:val="000000"/>
          <w:sz w:val="16"/>
          <w:szCs w:val="16"/>
          <w:shd w:val="clear" w:color="auto" w:fill="F0F0F0"/>
        </w:rPr>
        <w:t>Информация об изменениях:</w:t>
      </w:r>
    </w:p>
    <w:bookmarkEnd w:id="859"/>
    <w:p w:rsidR="00000000" w:rsidRDefault="00A03C9B">
      <w:pPr>
        <w:pStyle w:val="a7"/>
        <w:rPr>
          <w:shd w:val="clear" w:color="auto" w:fill="F0F0F0"/>
        </w:rPr>
      </w:pPr>
      <w:r>
        <w:t xml:space="preserve"> </w:t>
      </w:r>
      <w:r>
        <w:rPr>
          <w:shd w:val="clear" w:color="auto" w:fill="F0F0F0"/>
        </w:rPr>
        <w:t xml:space="preserve">Пункт 4 изменен с 1 апреля 2019 г. - </w:t>
      </w:r>
      <w:hyperlink r:id="rId983" w:history="1">
        <w:r>
          <w:rPr>
            <w:rStyle w:val="a4"/>
            <w:shd w:val="clear" w:color="auto" w:fill="F0F0F0"/>
          </w:rPr>
          <w:t>Постановление</w:t>
        </w:r>
      </w:hyperlink>
      <w:r>
        <w:rPr>
          <w:shd w:val="clear" w:color="auto" w:fill="F0F0F0"/>
        </w:rPr>
        <w:t xml:space="preserve"> Правительства России от 29 марта 2019 г. N 364</w:t>
      </w:r>
    </w:p>
    <w:p w:rsidR="00000000" w:rsidRDefault="00A03C9B">
      <w:pPr>
        <w:pStyle w:val="a7"/>
        <w:rPr>
          <w:shd w:val="clear" w:color="auto" w:fill="F0F0F0"/>
        </w:rPr>
      </w:pPr>
      <w:r>
        <w:t xml:space="preserve"> </w:t>
      </w:r>
      <w:hyperlink r:id="rId984" w:history="1">
        <w:r>
          <w:rPr>
            <w:rStyle w:val="a4"/>
            <w:shd w:val="clear" w:color="auto" w:fill="F0F0F0"/>
          </w:rPr>
          <w:t>См. предыдущую редакцию</w:t>
        </w:r>
      </w:hyperlink>
    </w:p>
    <w:p w:rsidR="00000000" w:rsidRDefault="00A03C9B">
      <w:r>
        <w:t>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w:t>
      </w:r>
      <w:r>
        <w:t>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249 граммам условного топлива на выработку 1 кВт·ч электрической энергии, опт</w:t>
      </w:r>
      <w:r>
        <w:t>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rsidR="00000000" w:rsidRDefault="00A03C9B">
      <w:bookmarkStart w:id="860" w:name="sub_52005"/>
      <w:r>
        <w:t xml:space="preserve">5. </w:t>
      </w:r>
      <w:r>
        <w:t xml:space="preserve">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w:t>
      </w:r>
      <w:r>
        <w:t>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w:t>
      </w:r>
      <w:r>
        <w:t>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w:t>
      </w:r>
      <w:r>
        <w:t>ебление электрической энергии на собственные нужды электростанции), и объема электрической энергии, продаваемой по регулируемым ценам (тарифам).</w:t>
      </w:r>
    </w:p>
    <w:p w:rsidR="00000000" w:rsidRDefault="00A03C9B">
      <w:bookmarkStart w:id="861" w:name="sub_52006"/>
      <w:bookmarkEnd w:id="860"/>
      <w:r>
        <w:t xml:space="preserve">6. Величина текущих затрат в отношении расчетного периода m для генерирующего объекта </w:t>
      </w:r>
      <w:r w:rsidR="006438F4">
        <w:rPr>
          <w:noProof/>
        </w:rPr>
        <w:drawing>
          <wp:inline distT="0" distB="0" distL="0" distR="0">
            <wp:extent cx="548640" cy="3429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85">
                      <a:extLst>
                        <a:ext uri="{28A0092B-C50C-407E-A947-70E740481C1C}">
                          <a14:useLocalDpi xmlns:a14="http://schemas.microsoft.com/office/drawing/2010/main" val="0"/>
                        </a:ext>
                      </a:extLst>
                    </a:blip>
                    <a:srcRect/>
                    <a:stretch>
                      <a:fillRect/>
                    </a:stretch>
                  </pic:blipFill>
                  <pic:spPr bwMode="auto">
                    <a:xfrm>
                      <a:off x="0" y="0"/>
                      <a:ext cx="548640" cy="342900"/>
                    </a:xfrm>
                    <a:prstGeom prst="rect">
                      <a:avLst/>
                    </a:prstGeom>
                    <a:noFill/>
                    <a:ln>
                      <a:noFill/>
                    </a:ln>
                  </pic:spPr>
                </pic:pic>
              </a:graphicData>
            </a:graphic>
          </wp:inline>
        </w:drawing>
      </w:r>
      <w:r>
        <w:t xml:space="preserve"> определяется по формуле:</w:t>
      </w:r>
    </w:p>
    <w:bookmarkEnd w:id="861"/>
    <w:p w:rsidR="00000000" w:rsidRDefault="00A03C9B"/>
    <w:p w:rsidR="00000000" w:rsidRDefault="006438F4">
      <w:pPr>
        <w:ind w:firstLine="698"/>
        <w:jc w:val="center"/>
      </w:pPr>
      <w:r>
        <w:rPr>
          <w:noProof/>
        </w:rPr>
        <w:drawing>
          <wp:inline distT="0" distB="0" distL="0" distR="0">
            <wp:extent cx="3520440" cy="58674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86">
                      <a:extLst>
                        <a:ext uri="{28A0092B-C50C-407E-A947-70E740481C1C}">
                          <a14:useLocalDpi xmlns:a14="http://schemas.microsoft.com/office/drawing/2010/main" val="0"/>
                        </a:ext>
                      </a:extLst>
                    </a:blip>
                    <a:srcRect/>
                    <a:stretch>
                      <a:fillRect/>
                    </a:stretch>
                  </pic:blipFill>
                  <pic:spPr bwMode="auto">
                    <a:xfrm>
                      <a:off x="0" y="0"/>
                      <a:ext cx="3520440" cy="586740"/>
                    </a:xfrm>
                    <a:prstGeom prst="rect">
                      <a:avLst/>
                    </a:prstGeom>
                    <a:noFill/>
                    <a:ln>
                      <a:noFill/>
                    </a:ln>
                  </pic:spPr>
                </pic:pic>
              </a:graphicData>
            </a:graphic>
          </wp:inline>
        </w:drawing>
      </w:r>
      <w:r w:rsidR="00A03C9B">
        <w:t>,</w:t>
      </w:r>
    </w:p>
    <w:p w:rsidR="00000000" w:rsidRDefault="00A03C9B"/>
    <w:p w:rsidR="00000000" w:rsidRDefault="00A03C9B">
      <w:r>
        <w:t>где:</w:t>
      </w:r>
    </w:p>
    <w:p w:rsidR="00000000" w:rsidRDefault="00A03C9B">
      <w:r>
        <w:t>УМ</w:t>
      </w:r>
      <w:r>
        <w:rPr>
          <w:vertAlign w:val="subscript"/>
        </w:rPr>
        <w:t> го</w:t>
      </w:r>
      <w:r>
        <w:t xml:space="preserve"> - установленная мощность генерирующего объекта;</w:t>
      </w:r>
    </w:p>
    <w:p w:rsidR="00000000" w:rsidRDefault="00A03C9B">
      <w:r>
        <w:t>КЗ - удельная (на 1 МВт установленной мощности генерирующего объекта) величина капитальных за</w:t>
      </w:r>
      <w:r>
        <w:t xml:space="preserve">трат, определяемая в </w:t>
      </w:r>
      <w:hyperlink r:id="rId987" w:history="1">
        <w:r>
          <w:rPr>
            <w:rStyle w:val="a4"/>
          </w:rPr>
          <w:t>разделе XVII</w:t>
        </w:r>
      </w:hyperlink>
      <w:r>
        <w:t xml:space="preserve"> Правил оптового рынка электрической энергии и мощности, утвержденных </w:t>
      </w:r>
      <w:hyperlink r:id="rId988" w:history="1">
        <w:r>
          <w:rPr>
            <w:rStyle w:val="a4"/>
          </w:rPr>
          <w:t>постановлением</w:t>
        </w:r>
      </w:hyperlink>
      <w:r>
        <w:t xml:space="preserve"> Правит</w:t>
      </w:r>
      <w:r>
        <w:t>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w:t>
      </w:r>
      <w:r>
        <w:t>нка электрической энергии и мощности";</w:t>
      </w:r>
    </w:p>
    <w:p w:rsidR="00000000" w:rsidRDefault="00A03C9B">
      <w:r>
        <w:t>i - календарный год, к которому относится расчетный период;</w:t>
      </w:r>
    </w:p>
    <w:p w:rsidR="00000000" w:rsidRDefault="00A03C9B">
      <w:r>
        <w:t>mi - порядковый номер расчетного периода, при этом 1 (единица) соответствует расчетному периоду, в котором наступает дата ввода в эксплуатацию, указанная в о</w:t>
      </w:r>
      <w:r>
        <w:t xml:space="preserve">тношении этого генерирующего объекта в </w:t>
      </w:r>
      <w:hyperlink r:id="rId989" w:history="1">
        <w:r>
          <w:rPr>
            <w:rStyle w:val="a4"/>
          </w:rPr>
          <w:t>перечне</w:t>
        </w:r>
      </w:hyperlink>
      <w:r>
        <w:t>;</w:t>
      </w:r>
    </w:p>
    <w:p w:rsidR="00000000" w:rsidRDefault="00A03C9B">
      <w:r>
        <w:t>НИ</w:t>
      </w:r>
      <w:r>
        <w:rPr>
          <w:vertAlign w:val="superscript"/>
        </w:rPr>
        <w:t> i</w:t>
      </w:r>
      <w:r>
        <w:t xml:space="preserve"> - ставка налога на имущество организаций, действующая в году i в субъекте Российской Федерации, в бюджет которого уплачивается налог на </w:t>
      </w:r>
      <w:r>
        <w:t>имущество организаций в отношении данного генерирующего объекта;</w:t>
      </w:r>
    </w:p>
    <w:p w:rsidR="00000000" w:rsidRDefault="006438F4">
      <w:r>
        <w:rPr>
          <w:noProof/>
        </w:rPr>
        <w:drawing>
          <wp:inline distT="0" distB="0" distL="0" distR="0">
            <wp:extent cx="396240" cy="32766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90">
                      <a:extLst>
                        <a:ext uri="{28A0092B-C50C-407E-A947-70E740481C1C}">
                          <a14:useLocalDpi xmlns:a14="http://schemas.microsoft.com/office/drawing/2010/main" val="0"/>
                        </a:ext>
                      </a:extLst>
                    </a:blip>
                    <a:srcRect/>
                    <a:stretch>
                      <a:fillRect/>
                    </a:stretch>
                  </pic:blipFill>
                  <pic:spPr bwMode="auto">
                    <a:xfrm>
                      <a:off x="0" y="0"/>
                      <a:ext cx="396240" cy="327660"/>
                    </a:xfrm>
                    <a:prstGeom prst="rect">
                      <a:avLst/>
                    </a:prstGeom>
                    <a:noFill/>
                    <a:ln>
                      <a:noFill/>
                    </a:ln>
                  </pic:spPr>
                </pic:pic>
              </a:graphicData>
            </a:graphic>
          </wp:inline>
        </w:drawing>
      </w:r>
      <w:r w:rsidR="00A03C9B">
        <w:t xml:space="preserve"> - величина эксплуатационных затрат в году i, определяемая в </w:t>
      </w:r>
      <w:hyperlink r:id="rId991" w:history="1">
        <w:r w:rsidR="00A03C9B">
          <w:rPr>
            <w:rStyle w:val="a4"/>
          </w:rPr>
          <w:t>разделе XVII</w:t>
        </w:r>
      </w:hyperlink>
      <w:r w:rsidR="00A03C9B">
        <w:t xml:space="preserve"> Правил оптово</w:t>
      </w:r>
      <w:r w:rsidR="00A03C9B">
        <w:t xml:space="preserve">го рынка электрической энергии и мощности, утвержденных </w:t>
      </w:r>
      <w:hyperlink r:id="rId992" w:history="1">
        <w:r w:rsidR="00A03C9B">
          <w:rPr>
            <w:rStyle w:val="a4"/>
          </w:rPr>
          <w:t>постановлением</w:t>
        </w:r>
      </w:hyperlink>
      <w:r w:rsidR="00A03C9B">
        <w:t xml:space="preserve"> Правительства Российской Федерации от 27 декабря 2010 г. N 1172 "Об утверждении Правил оптового рынка электрической энерг</w:t>
      </w:r>
      <w:r w:rsidR="00A03C9B">
        <w:t>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00000" w:rsidRDefault="00A03C9B"/>
    <w:p w:rsidR="00000000" w:rsidRDefault="00A03C9B">
      <w:pPr>
        <w:pStyle w:val="a6"/>
        <w:rPr>
          <w:color w:val="000000"/>
          <w:sz w:val="16"/>
          <w:szCs w:val="16"/>
          <w:shd w:val="clear" w:color="auto" w:fill="F0F0F0"/>
        </w:rPr>
      </w:pPr>
      <w:bookmarkStart w:id="862" w:name="sub_53000"/>
      <w:r>
        <w:rPr>
          <w:color w:val="000000"/>
          <w:sz w:val="16"/>
          <w:szCs w:val="16"/>
          <w:shd w:val="clear" w:color="auto" w:fill="F0F0F0"/>
        </w:rPr>
        <w:t>Информация об изменениях:</w:t>
      </w:r>
    </w:p>
    <w:bookmarkEnd w:id="862"/>
    <w:p w:rsidR="00000000" w:rsidRDefault="00A03C9B">
      <w:pPr>
        <w:pStyle w:val="a7"/>
        <w:rPr>
          <w:shd w:val="clear" w:color="auto" w:fill="F0F0F0"/>
        </w:rPr>
      </w:pPr>
      <w:r>
        <w:t xml:space="preserve"> </w:t>
      </w:r>
      <w:r>
        <w:rPr>
          <w:shd w:val="clear" w:color="auto" w:fill="F0F0F0"/>
        </w:rPr>
        <w:t>Основы дополнены приложением N</w:t>
      </w:r>
      <w:r>
        <w:rPr>
          <w:shd w:val="clear" w:color="auto" w:fill="F0F0F0"/>
        </w:rPr>
        <w:t> 5</w:t>
      </w:r>
      <w:r>
        <w:rPr>
          <w:shd w:val="clear" w:color="auto" w:fill="F0F0F0"/>
          <w:vertAlign w:val="superscript"/>
        </w:rPr>
        <w:t> 3</w:t>
      </w:r>
      <w:r>
        <w:rPr>
          <w:shd w:val="clear" w:color="auto" w:fill="F0F0F0"/>
        </w:rPr>
        <w:t xml:space="preserve"> с 7 декабря 2021 г. - </w:t>
      </w:r>
      <w:hyperlink r:id="rId993" w:history="1">
        <w:r>
          <w:rPr>
            <w:rStyle w:val="a4"/>
            <w:shd w:val="clear" w:color="auto" w:fill="F0F0F0"/>
          </w:rPr>
          <w:t>Постановление</w:t>
        </w:r>
      </w:hyperlink>
      <w:r>
        <w:rPr>
          <w:shd w:val="clear" w:color="auto" w:fill="F0F0F0"/>
        </w:rPr>
        <w:t xml:space="preserve"> Правительства России от 24 ноября 2021 г. N 2025</w:t>
      </w:r>
    </w:p>
    <w:p w:rsidR="00000000" w:rsidRDefault="00A03C9B">
      <w:pPr>
        <w:ind w:firstLine="698"/>
        <w:jc w:val="right"/>
      </w:pPr>
      <w:r>
        <w:rPr>
          <w:rStyle w:val="a3"/>
        </w:rPr>
        <w:t>Приложение N 5</w:t>
      </w:r>
      <w:r>
        <w:rPr>
          <w:rStyle w:val="a3"/>
          <w:vertAlign w:val="superscript"/>
        </w:rPr>
        <w:t> 3</w:t>
      </w:r>
      <w:r>
        <w:rPr>
          <w:rStyle w:val="a3"/>
          <w:vertAlign w:val="superscript"/>
        </w:rPr>
        <w:br/>
      </w:r>
      <w:r>
        <w:rPr>
          <w:rStyle w:val="a3"/>
        </w:rPr>
        <w:t xml:space="preserve">к </w:t>
      </w:r>
      <w:hyperlink w:anchor="sub_1000" w:history="1">
        <w:r>
          <w:rPr>
            <w:rStyle w:val="a4"/>
          </w:rPr>
          <w:t>Основам</w:t>
        </w:r>
      </w:hyperlink>
      <w:r>
        <w:rPr>
          <w:rStyle w:val="a3"/>
        </w:rPr>
        <w:t xml:space="preserve"> ценообразования</w:t>
      </w:r>
      <w:r>
        <w:rPr>
          <w:rStyle w:val="a3"/>
        </w:rPr>
        <w:br/>
        <w:t>в области регулируемых цен (т</w:t>
      </w:r>
      <w:r>
        <w:rPr>
          <w:rStyle w:val="a3"/>
        </w:rPr>
        <w:t>арифов)</w:t>
      </w:r>
      <w:r>
        <w:rPr>
          <w:rStyle w:val="a3"/>
        </w:rPr>
        <w:br/>
        <w:t>в электроэнергетике</w:t>
      </w:r>
    </w:p>
    <w:p w:rsidR="00000000" w:rsidRDefault="00A03C9B"/>
    <w:p w:rsidR="00000000" w:rsidRDefault="00A03C9B">
      <w:pPr>
        <w:pStyle w:val="1"/>
      </w:pPr>
      <w:r>
        <w:t>Методика</w:t>
      </w:r>
      <w:r>
        <w:br/>
      </w:r>
      <w:r>
        <w:t>расчета регулируемых цен (тарифов) на мощность для генерирующих объектов тепловых электростанций в неценовых зонах оптового рынка, включенных в перечень генерирующих объектов тепловых электростанций, подлежащих модернизации (реконструкции) или строительств</w:t>
      </w:r>
      <w:r>
        <w:t>у в неценовых зонах оптового рынка</w:t>
      </w:r>
    </w:p>
    <w:p w:rsidR="00000000" w:rsidRDefault="00A03C9B">
      <w:pPr>
        <w:pStyle w:val="ab"/>
      </w:pPr>
      <w:r>
        <w:t>С изменениями и дополнениями от:</w:t>
      </w:r>
    </w:p>
    <w:p w:rsidR="00000000" w:rsidRDefault="00A03C9B">
      <w:pPr>
        <w:pStyle w:val="a9"/>
        <w:rPr>
          <w:shd w:val="clear" w:color="auto" w:fill="EAEFED"/>
        </w:rPr>
      </w:pPr>
      <w:r>
        <w:t xml:space="preserve"> </w:t>
      </w:r>
      <w:r>
        <w:rPr>
          <w:shd w:val="clear" w:color="auto" w:fill="EAEFED"/>
        </w:rPr>
        <w:t>6 февраля 2023 г.</w:t>
      </w:r>
    </w:p>
    <w:p w:rsidR="00000000" w:rsidRDefault="00A03C9B"/>
    <w:p w:rsidR="00000000" w:rsidRDefault="00A03C9B">
      <w:bookmarkStart w:id="863" w:name="sub_53001"/>
      <w:r>
        <w:t>1. Настоящая методика применяется для расчета регулируемых цен (тарифов) на мощность для генерирующих объектов тепловых электростанций, включенных в перечень г</w:t>
      </w:r>
      <w:r>
        <w:t>енерирующих объектов тепловых электростанций, подлежащих модернизации (реконструкции) или строительству в неценовых зонах (далее - перечень генерирующих объектов в неценовых зонах).</w:t>
      </w:r>
    </w:p>
    <w:p w:rsidR="00000000" w:rsidRDefault="00A03C9B">
      <w:bookmarkStart w:id="864" w:name="sub_53002"/>
      <w:bookmarkEnd w:id="863"/>
      <w:r>
        <w:t>2. Регулируемые цены (тарифы) на мощность для генерирующ</w:t>
      </w:r>
      <w:r>
        <w:t>их объектов тепловых электростанций, включенных в перечень генерирующих объектов в неценовых зонах, определяются коммерческим оператором в отношении каждого генерирующего объекта.</w:t>
      </w:r>
    </w:p>
    <w:p w:rsidR="00000000" w:rsidRDefault="00A03C9B">
      <w:bookmarkStart w:id="865" w:name="sub_53003"/>
      <w:bookmarkEnd w:id="864"/>
      <w:r>
        <w:t>3. Регулируемая цена (тариф) на мощность для генерирующего</w:t>
      </w:r>
      <w:r>
        <w:t xml:space="preserve"> объекта тепловой электростанции в соответствующей неценовой зоне оптового рынка, включенного в перечень генерирующих объектов в неценовых зонах (</w:t>
      </w:r>
      <w:r w:rsidR="006438F4">
        <w:rPr>
          <w:noProof/>
        </w:rPr>
        <w:drawing>
          <wp:inline distT="0" distB="0" distL="0" distR="0">
            <wp:extent cx="411480" cy="33528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94">
                      <a:extLst>
                        <a:ext uri="{28A0092B-C50C-407E-A947-70E740481C1C}">
                          <a14:useLocalDpi xmlns:a14="http://schemas.microsoft.com/office/drawing/2010/main" val="0"/>
                        </a:ext>
                      </a:extLst>
                    </a:blip>
                    <a:srcRect/>
                    <a:stretch>
                      <a:fillRect/>
                    </a:stretch>
                  </pic:blipFill>
                  <pic:spPr bwMode="auto">
                    <a:xfrm>
                      <a:off x="0" y="0"/>
                      <a:ext cx="411480" cy="335280"/>
                    </a:xfrm>
                    <a:prstGeom prst="rect">
                      <a:avLst/>
                    </a:prstGeom>
                    <a:noFill/>
                    <a:ln>
                      <a:noFill/>
                    </a:ln>
                  </pic:spPr>
                </pic:pic>
              </a:graphicData>
            </a:graphic>
          </wp:inline>
        </w:drawing>
      </w:r>
      <w:r>
        <w:t>), по итогам каждого месяца определяется по формуле:</w:t>
      </w:r>
    </w:p>
    <w:bookmarkEnd w:id="865"/>
    <w:p w:rsidR="00000000" w:rsidRDefault="00A03C9B"/>
    <w:p w:rsidR="00000000" w:rsidRDefault="006438F4">
      <w:pPr>
        <w:ind w:firstLine="698"/>
        <w:jc w:val="center"/>
      </w:pPr>
      <w:r>
        <w:rPr>
          <w:noProof/>
        </w:rPr>
        <w:drawing>
          <wp:inline distT="0" distB="0" distL="0" distR="0">
            <wp:extent cx="3078480" cy="33528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95">
                      <a:extLst>
                        <a:ext uri="{28A0092B-C50C-407E-A947-70E740481C1C}">
                          <a14:useLocalDpi xmlns:a14="http://schemas.microsoft.com/office/drawing/2010/main" val="0"/>
                        </a:ext>
                      </a:extLst>
                    </a:blip>
                    <a:srcRect/>
                    <a:stretch>
                      <a:fillRect/>
                    </a:stretch>
                  </pic:blipFill>
                  <pic:spPr bwMode="auto">
                    <a:xfrm>
                      <a:off x="0" y="0"/>
                      <a:ext cx="3078480" cy="335280"/>
                    </a:xfrm>
                    <a:prstGeom prst="rect">
                      <a:avLst/>
                    </a:prstGeom>
                    <a:noFill/>
                    <a:ln>
                      <a:noFill/>
                    </a:ln>
                  </pic:spPr>
                </pic:pic>
              </a:graphicData>
            </a:graphic>
          </wp:inline>
        </w:drawing>
      </w:r>
      <w:r w:rsidR="00A03C9B">
        <w:t>,</w:t>
      </w:r>
    </w:p>
    <w:p w:rsidR="00000000" w:rsidRDefault="00A03C9B"/>
    <w:p w:rsidR="00000000" w:rsidRDefault="00A03C9B">
      <w:r>
        <w:t>где:</w:t>
      </w:r>
    </w:p>
    <w:p w:rsidR="00000000" w:rsidRDefault="006438F4">
      <w:r>
        <w:rPr>
          <w:noProof/>
        </w:rPr>
        <w:drawing>
          <wp:inline distT="0" distB="0" distL="0" distR="0">
            <wp:extent cx="655320" cy="2667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96">
                      <a:extLst>
                        <a:ext uri="{28A0092B-C50C-407E-A947-70E740481C1C}">
                          <a14:useLocalDpi xmlns:a14="http://schemas.microsoft.com/office/drawing/2010/main" val="0"/>
                        </a:ext>
                      </a:extLst>
                    </a:blip>
                    <a:srcRect/>
                    <a:stretch>
                      <a:fillRect/>
                    </a:stretch>
                  </pic:blipFill>
                  <pic:spPr bwMode="auto">
                    <a:xfrm>
                      <a:off x="0" y="0"/>
                      <a:ext cx="655320" cy="266700"/>
                    </a:xfrm>
                    <a:prstGeom prst="rect">
                      <a:avLst/>
                    </a:prstGeom>
                    <a:noFill/>
                    <a:ln>
                      <a:noFill/>
                    </a:ln>
                  </pic:spPr>
                </pic:pic>
              </a:graphicData>
            </a:graphic>
          </wp:inline>
        </w:drawing>
      </w:r>
      <w:r w:rsidR="00A03C9B">
        <w:t xml:space="preserve"> - значение удельных затрат на эксплуатацию генерирующего объекта, равное цене, определенной для первой ценовой зоны (для генерирующих объектов тепловых электростанций, располож</w:t>
      </w:r>
      <w:r w:rsidR="00A03C9B">
        <w:t>енных в неценовой зоне Дальнего Востока, - для второй ценовой зоны) по итогам конкурентного отбора мощности, проведенного в 2017 году, проиндексированной с 1 января 2018 г. до 31 декабря года, предшествующего году, которому принадлежит месяц n</w:t>
      </w:r>
      <w:r w:rsidR="00A03C9B">
        <w:rPr>
          <w:vertAlign w:val="subscript"/>
        </w:rPr>
        <w:t> m</w:t>
      </w:r>
      <w:r w:rsidR="00A03C9B">
        <w:t>, в соответ</w:t>
      </w:r>
      <w:r w:rsidR="00A03C9B">
        <w:t>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(рублей/МВт в месяц);</w:t>
      </w:r>
    </w:p>
    <w:p w:rsidR="00000000" w:rsidRDefault="006438F4">
      <w:r>
        <w:rPr>
          <w:noProof/>
        </w:rPr>
        <w:drawing>
          <wp:inline distT="0" distB="0" distL="0" distR="0">
            <wp:extent cx="533400" cy="3429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97">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00A03C9B">
        <w:t xml:space="preserve"> </w:t>
      </w:r>
      <w:r w:rsidR="00A03C9B">
        <w:t xml:space="preserve">- величина плановой компенсации капитальных затрат на модернизацию (реконструкцию) или строительство генерирующего объекта для месяца m, определяемая в соответствии с </w:t>
      </w:r>
      <w:hyperlink w:anchor="sub_53004" w:history="1">
        <w:r w:rsidR="00A03C9B">
          <w:rPr>
            <w:rStyle w:val="a4"/>
          </w:rPr>
          <w:t>пунктом 4</w:t>
        </w:r>
      </w:hyperlink>
      <w:r w:rsidR="00A03C9B">
        <w:t xml:space="preserve"> настоящей методики (рублей/МВт в месяц);</w:t>
      </w:r>
    </w:p>
    <w:p w:rsidR="00000000" w:rsidRDefault="006438F4">
      <w:r>
        <w:rPr>
          <w:noProof/>
        </w:rPr>
        <w:drawing>
          <wp:inline distT="0" distB="0" distL="0" distR="0">
            <wp:extent cx="487680" cy="2667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98">
                      <a:extLst>
                        <a:ext uri="{28A0092B-C50C-407E-A947-70E740481C1C}">
                          <a14:useLocalDpi xmlns:a14="http://schemas.microsoft.com/office/drawing/2010/main" val="0"/>
                        </a:ext>
                      </a:extLst>
                    </a:blip>
                    <a:srcRect/>
                    <a:stretch>
                      <a:fillRect/>
                    </a:stretch>
                  </pic:blipFill>
                  <pic:spPr bwMode="auto">
                    <a:xfrm>
                      <a:off x="0" y="0"/>
                      <a:ext cx="487680" cy="266700"/>
                    </a:xfrm>
                    <a:prstGeom prst="rect">
                      <a:avLst/>
                    </a:prstGeom>
                    <a:noFill/>
                    <a:ln>
                      <a:noFill/>
                    </a:ln>
                  </pic:spPr>
                </pic:pic>
              </a:graphicData>
            </a:graphic>
          </wp:inline>
        </w:drawing>
      </w:r>
      <w:r w:rsidR="00A03C9B">
        <w:t xml:space="preserve"> - расчетная величина компенсации затрат на уплату поставщиком налога на прибыль организаций, определяемая в соответствии с </w:t>
      </w:r>
      <w:hyperlink w:anchor="sub_53009" w:history="1">
        <w:r w:rsidR="00A03C9B">
          <w:rPr>
            <w:rStyle w:val="a4"/>
          </w:rPr>
          <w:t>пунктом 9</w:t>
        </w:r>
      </w:hyperlink>
      <w:r w:rsidR="00A03C9B">
        <w:t xml:space="preserve"> настоящей методики (рублей/МВт в месяц);</w:t>
      </w:r>
    </w:p>
    <w:p w:rsidR="00000000" w:rsidRDefault="006438F4">
      <w:r>
        <w:rPr>
          <w:noProof/>
        </w:rPr>
        <w:drawing>
          <wp:inline distT="0" distB="0" distL="0" distR="0">
            <wp:extent cx="487680" cy="2667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99">
                      <a:extLst>
                        <a:ext uri="{28A0092B-C50C-407E-A947-70E740481C1C}">
                          <a14:useLocalDpi xmlns:a14="http://schemas.microsoft.com/office/drawing/2010/main" val="0"/>
                        </a:ext>
                      </a:extLst>
                    </a:blip>
                    <a:srcRect/>
                    <a:stretch>
                      <a:fillRect/>
                    </a:stretch>
                  </pic:blipFill>
                  <pic:spPr bwMode="auto">
                    <a:xfrm>
                      <a:off x="0" y="0"/>
                      <a:ext cx="487680" cy="266700"/>
                    </a:xfrm>
                    <a:prstGeom prst="rect">
                      <a:avLst/>
                    </a:prstGeom>
                    <a:noFill/>
                    <a:ln>
                      <a:noFill/>
                    </a:ln>
                  </pic:spPr>
                </pic:pic>
              </a:graphicData>
            </a:graphic>
          </wp:inline>
        </w:drawing>
      </w:r>
      <w:r w:rsidR="00A03C9B">
        <w:t xml:space="preserve"> - расчетная величина компенсации затрат на уплату поставщиком налога на имущество организаций, определяемая в соответствии с </w:t>
      </w:r>
      <w:hyperlink w:anchor="sub_53010" w:history="1">
        <w:r w:rsidR="00A03C9B">
          <w:rPr>
            <w:rStyle w:val="a4"/>
          </w:rPr>
          <w:t>пунктом 10</w:t>
        </w:r>
      </w:hyperlink>
      <w:r w:rsidR="00A03C9B">
        <w:t xml:space="preserve"> настоящей методики (рублей/МВт в месяц);</w:t>
      </w:r>
    </w:p>
    <w:p w:rsidR="00000000" w:rsidRDefault="00A03C9B">
      <w:r>
        <w:t>n</w:t>
      </w:r>
      <w:r>
        <w:rPr>
          <w:vertAlign w:val="subscript"/>
        </w:rPr>
        <w:t xml:space="preserve"> m </w:t>
      </w:r>
      <w:r>
        <w:t>- порядковый номер месяца m (n</w:t>
      </w:r>
      <w:r>
        <w:rPr>
          <w:vertAlign w:val="subscript"/>
        </w:rPr>
        <w:t> m</w:t>
      </w:r>
      <w:r>
        <w:t>=1 для м</w:t>
      </w:r>
      <w:r>
        <w:t>есяца, соответствующего дате начала поставки мощности генерирующим объектом, указанной в перечне генерирующих объектов в неценовых зонах).</w:t>
      </w:r>
    </w:p>
    <w:p w:rsidR="00000000" w:rsidRDefault="00A03C9B">
      <w:pPr>
        <w:pStyle w:val="a6"/>
        <w:rPr>
          <w:color w:val="000000"/>
          <w:sz w:val="16"/>
          <w:szCs w:val="16"/>
          <w:shd w:val="clear" w:color="auto" w:fill="F0F0F0"/>
        </w:rPr>
      </w:pPr>
      <w:bookmarkStart w:id="866" w:name="sub_53004"/>
      <w:r>
        <w:rPr>
          <w:color w:val="000000"/>
          <w:sz w:val="16"/>
          <w:szCs w:val="16"/>
          <w:shd w:val="clear" w:color="auto" w:fill="F0F0F0"/>
        </w:rPr>
        <w:t>Информация об изменениях:</w:t>
      </w:r>
    </w:p>
    <w:bookmarkEnd w:id="866"/>
    <w:p w:rsidR="00000000" w:rsidRDefault="00A03C9B">
      <w:pPr>
        <w:pStyle w:val="a7"/>
        <w:rPr>
          <w:shd w:val="clear" w:color="auto" w:fill="F0F0F0"/>
        </w:rPr>
      </w:pPr>
      <w:r>
        <w:t xml:space="preserve"> </w:t>
      </w:r>
      <w:r>
        <w:rPr>
          <w:shd w:val="clear" w:color="auto" w:fill="F0F0F0"/>
        </w:rPr>
        <w:t xml:space="preserve">Пункт 4 изменен с 7 февраля 2023 г. - </w:t>
      </w:r>
      <w:hyperlink r:id="rId1000" w:history="1">
        <w:r>
          <w:rPr>
            <w:rStyle w:val="a4"/>
            <w:shd w:val="clear" w:color="auto" w:fill="F0F0F0"/>
          </w:rPr>
          <w:t>Постановление</w:t>
        </w:r>
      </w:hyperlink>
      <w:r>
        <w:rPr>
          <w:shd w:val="clear" w:color="auto" w:fill="F0F0F0"/>
        </w:rPr>
        <w:t xml:space="preserve"> Правительства России от 6 февраля 2023 г. N 164</w:t>
      </w:r>
    </w:p>
    <w:p w:rsidR="00000000" w:rsidRDefault="00A03C9B">
      <w:pPr>
        <w:pStyle w:val="a7"/>
        <w:rPr>
          <w:shd w:val="clear" w:color="auto" w:fill="F0F0F0"/>
        </w:rPr>
      </w:pPr>
      <w:r>
        <w:t xml:space="preserve"> </w:t>
      </w:r>
      <w:hyperlink r:id="rId1001" w:history="1">
        <w:r>
          <w:rPr>
            <w:rStyle w:val="a4"/>
            <w:shd w:val="clear" w:color="auto" w:fill="F0F0F0"/>
          </w:rPr>
          <w:t>См. предыдущую редакцию</w:t>
        </w:r>
      </w:hyperlink>
    </w:p>
    <w:p w:rsidR="00000000" w:rsidRDefault="00A03C9B">
      <w:r>
        <w:t>4. Величина плановой компенсации капитальных затрат на модернизацию</w:t>
      </w:r>
      <w:r>
        <w:t xml:space="preserve"> (реконструкцию) или строительство генерирующего объекта для месяца m (</w:t>
      </w:r>
      <w:r w:rsidR="006438F4">
        <w:rPr>
          <w:noProof/>
        </w:rPr>
        <w:drawing>
          <wp:inline distT="0" distB="0" distL="0" distR="0">
            <wp:extent cx="533400" cy="3429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97">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t>) определяется по формуле:</w:t>
      </w:r>
    </w:p>
    <w:p w:rsidR="00000000" w:rsidRDefault="00A03C9B"/>
    <w:p w:rsidR="00000000" w:rsidRDefault="006438F4">
      <w:pPr>
        <w:ind w:firstLine="698"/>
        <w:jc w:val="center"/>
      </w:pPr>
      <w:bookmarkStart w:id="867" w:name="sub_530042"/>
      <w:r>
        <w:rPr>
          <w:noProof/>
        </w:rPr>
        <w:drawing>
          <wp:inline distT="0" distB="0" distL="0" distR="0">
            <wp:extent cx="3665220" cy="147066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02">
                      <a:extLst>
                        <a:ext uri="{28A0092B-C50C-407E-A947-70E740481C1C}">
                          <a14:useLocalDpi xmlns:a14="http://schemas.microsoft.com/office/drawing/2010/main" val="0"/>
                        </a:ext>
                      </a:extLst>
                    </a:blip>
                    <a:srcRect/>
                    <a:stretch>
                      <a:fillRect/>
                    </a:stretch>
                  </pic:blipFill>
                  <pic:spPr bwMode="auto">
                    <a:xfrm>
                      <a:off x="0" y="0"/>
                      <a:ext cx="3665220" cy="1470660"/>
                    </a:xfrm>
                    <a:prstGeom prst="rect">
                      <a:avLst/>
                    </a:prstGeom>
                    <a:noFill/>
                    <a:ln>
                      <a:noFill/>
                    </a:ln>
                  </pic:spPr>
                </pic:pic>
              </a:graphicData>
            </a:graphic>
          </wp:inline>
        </w:drawing>
      </w:r>
      <w:r w:rsidR="00A03C9B">
        <w:t>,</w:t>
      </w:r>
    </w:p>
    <w:bookmarkEnd w:id="867"/>
    <w:p w:rsidR="00000000" w:rsidRDefault="00A03C9B"/>
    <w:p w:rsidR="00000000" w:rsidRDefault="00A03C9B">
      <w:r>
        <w:t>где:</w:t>
      </w:r>
    </w:p>
    <w:p w:rsidR="00000000" w:rsidRDefault="006438F4">
      <w:r>
        <w:rPr>
          <w:noProof/>
        </w:rPr>
        <w:drawing>
          <wp:inline distT="0" distB="0" distL="0" distR="0">
            <wp:extent cx="373380" cy="2667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03">
                      <a:extLst>
                        <a:ext uri="{28A0092B-C50C-407E-A947-70E740481C1C}">
                          <a14:useLocalDpi xmlns:a14="http://schemas.microsoft.com/office/drawing/2010/main" val="0"/>
                        </a:ext>
                      </a:extLst>
                    </a:blip>
                    <a:srcRect/>
                    <a:stretch>
                      <a:fillRect/>
                    </a:stretch>
                  </pic:blipFill>
                  <pic:spPr bwMode="auto">
                    <a:xfrm>
                      <a:off x="0" y="0"/>
                      <a:ext cx="373380" cy="266700"/>
                    </a:xfrm>
                    <a:prstGeom prst="rect">
                      <a:avLst/>
                    </a:prstGeom>
                    <a:noFill/>
                    <a:ln>
                      <a:noFill/>
                    </a:ln>
                  </pic:spPr>
                </pic:pic>
              </a:graphicData>
            </a:graphic>
          </wp:inline>
        </w:drawing>
      </w:r>
      <w:r w:rsidR="00A03C9B">
        <w:t xml:space="preserve"> - не возмещенная по </w:t>
      </w:r>
      <w:r w:rsidR="00A03C9B">
        <w:t>состоянию на начало месяца m часть капитальных затрат на модернизацию (реконструкцию) или строительство генерирующего объекта (рублей/МВт);</w:t>
      </w:r>
    </w:p>
    <w:p w:rsidR="00000000" w:rsidRDefault="006438F4">
      <w:r>
        <w:rPr>
          <w:noProof/>
        </w:rPr>
        <w:drawing>
          <wp:inline distT="0" distB="0" distL="0" distR="0">
            <wp:extent cx="495300" cy="2667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04">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00A03C9B">
        <w:t xml:space="preserve"> - норма доходности (выражаемая в процентах годовых) в отношении месяца m, равная</w:t>
      </w:r>
      <w:r w:rsidR="00A03C9B">
        <w:t xml:space="preserve"> норме доходности, рассчитанной в соответствии с </w:t>
      </w:r>
      <w:hyperlink w:anchor="sub_53011" w:history="1">
        <w:r w:rsidR="00A03C9B">
          <w:rPr>
            <w:rStyle w:val="a4"/>
          </w:rPr>
          <w:t>пунктом 11</w:t>
        </w:r>
      </w:hyperlink>
      <w:r w:rsidR="00A03C9B">
        <w:t xml:space="preserve"> настоящей методики в отношении календарного года, предшествующего календарному году, к которому относится месяц m.</w:t>
      </w:r>
    </w:p>
    <w:p w:rsidR="00000000" w:rsidRDefault="00A03C9B">
      <w:bookmarkStart w:id="868" w:name="sub_53005"/>
      <w:r>
        <w:t>5. Не возмещенная по состоянию на начало перв</w:t>
      </w:r>
      <w:r>
        <w:t>ого (n</w:t>
      </w:r>
      <w:r>
        <w:rPr>
          <w:vertAlign w:val="subscript"/>
        </w:rPr>
        <w:t> m</w:t>
      </w:r>
      <w:r>
        <w:t xml:space="preserve"> = 1) месяца часть капитальных затрат на модернизацию (реконструкцию) или строительство генерирующего объекта (R</w:t>
      </w:r>
      <w:r>
        <w:rPr>
          <w:vertAlign w:val="subscript"/>
        </w:rPr>
        <w:t> 1</w:t>
      </w:r>
      <w:r>
        <w:t>) определяется по формуле:</w:t>
      </w:r>
    </w:p>
    <w:bookmarkEnd w:id="868"/>
    <w:p w:rsidR="00000000" w:rsidRDefault="00A03C9B"/>
    <w:p w:rsidR="00000000" w:rsidRDefault="00A03C9B">
      <w:pPr>
        <w:ind w:firstLine="698"/>
        <w:jc w:val="center"/>
      </w:pPr>
      <w:r>
        <w:t>R</w:t>
      </w:r>
      <w:r>
        <w:rPr>
          <w:vertAlign w:val="subscript"/>
        </w:rPr>
        <w:t>1</w:t>
      </w:r>
      <w:r>
        <w:t xml:space="preserve"> = КЗ</w:t>
      </w:r>
      <w:r>
        <w:rPr>
          <w:vertAlign w:val="subscript"/>
        </w:rPr>
        <w:t>уд</w:t>
      </w:r>
      <w:r>
        <w:t xml:space="preserve"> </w:t>
      </w:r>
      <w:r w:rsidR="006438F4">
        <w:rPr>
          <w:noProof/>
        </w:rPr>
        <w:drawing>
          <wp:inline distT="0" distB="0" distL="0" distR="0">
            <wp:extent cx="114300" cy="21336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05">
                      <a:extLst>
                        <a:ext uri="{28A0092B-C50C-407E-A947-70E740481C1C}">
                          <a14:useLocalDpi xmlns:a14="http://schemas.microsoft.com/office/drawing/2010/main" val="0"/>
                        </a:ext>
                      </a:extLst>
                    </a:blip>
                    <a:srcRect/>
                    <a:stretch>
                      <a:fillRect/>
                    </a:stretch>
                  </pic:blipFill>
                  <pic:spPr bwMode="auto">
                    <a:xfrm>
                      <a:off x="0" y="0"/>
                      <a:ext cx="114300" cy="213360"/>
                    </a:xfrm>
                    <a:prstGeom prst="rect">
                      <a:avLst/>
                    </a:prstGeom>
                    <a:noFill/>
                    <a:ln>
                      <a:noFill/>
                    </a:ln>
                  </pic:spPr>
                </pic:pic>
              </a:graphicData>
            </a:graphic>
          </wp:inline>
        </w:drawing>
      </w:r>
      <w:r>
        <w:t xml:space="preserve"> К</w:t>
      </w:r>
      <w:r>
        <w:rPr>
          <w:vertAlign w:val="subscript"/>
        </w:rPr>
        <w:t>прив</w:t>
      </w:r>
      <w:r>
        <w:t xml:space="preserve"> </w:t>
      </w:r>
      <w:r w:rsidR="006438F4">
        <w:rPr>
          <w:noProof/>
        </w:rPr>
        <w:drawing>
          <wp:inline distT="0" distB="0" distL="0" distR="0">
            <wp:extent cx="114300" cy="21336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05">
                      <a:extLst>
                        <a:ext uri="{28A0092B-C50C-407E-A947-70E740481C1C}">
                          <a14:useLocalDpi xmlns:a14="http://schemas.microsoft.com/office/drawing/2010/main" val="0"/>
                        </a:ext>
                      </a:extLst>
                    </a:blip>
                    <a:srcRect/>
                    <a:stretch>
                      <a:fillRect/>
                    </a:stretch>
                  </pic:blipFill>
                  <pic:spPr bwMode="auto">
                    <a:xfrm>
                      <a:off x="0" y="0"/>
                      <a:ext cx="114300" cy="213360"/>
                    </a:xfrm>
                    <a:prstGeom prst="rect">
                      <a:avLst/>
                    </a:prstGeom>
                    <a:noFill/>
                    <a:ln>
                      <a:noFill/>
                    </a:ln>
                  </pic:spPr>
                </pic:pic>
              </a:graphicData>
            </a:graphic>
          </wp:inline>
        </w:drawing>
      </w:r>
      <w:r>
        <w:t xml:space="preserve"> К</w:t>
      </w:r>
      <w:r>
        <w:rPr>
          <w:vertAlign w:val="subscript"/>
        </w:rPr>
        <w:t>инд</w:t>
      </w:r>
      <w:r>
        <w:t>,</w:t>
      </w:r>
    </w:p>
    <w:p w:rsidR="00000000" w:rsidRDefault="00A03C9B"/>
    <w:p w:rsidR="00000000" w:rsidRDefault="00A03C9B">
      <w:r>
        <w:t>где:</w:t>
      </w:r>
    </w:p>
    <w:p w:rsidR="00000000" w:rsidRDefault="00A03C9B">
      <w:r>
        <w:t>КЗ</w:t>
      </w:r>
      <w:r>
        <w:rPr>
          <w:vertAlign w:val="subscript"/>
        </w:rPr>
        <w:t> уд</w:t>
      </w:r>
      <w:r>
        <w:t xml:space="preserve"> - удельное значение капитальных затрат на модернизацию (реконструкцию) или строительство генерирующего объекта, определяемое как отношение значения капитальных </w:t>
      </w:r>
      <w:r>
        <w:t xml:space="preserve">затрат на модернизацию (реконструкцию) или строительство генерирующего объекта, указанное в решении Правительства Российской Федерации, принятом в соответствии с </w:t>
      </w:r>
      <w:hyperlink r:id="rId1006" w:history="1">
        <w:r>
          <w:rPr>
            <w:rStyle w:val="a4"/>
          </w:rPr>
          <w:t>пунктом 170</w:t>
        </w:r>
      </w:hyperlink>
      <w:hyperlink r:id="rId1007" w:history="1">
        <w:r>
          <w:rPr>
            <w:rStyle w:val="a4"/>
            <w:vertAlign w:val="superscript"/>
          </w:rPr>
          <w:t> 1</w:t>
        </w:r>
      </w:hyperlink>
      <w:r>
        <w:t xml:space="preserve"> Правил оптового рынка электрической энергии и мощности, утвержденных </w:t>
      </w:r>
      <w:hyperlink r:id="rId1008" w:history="1">
        <w:r>
          <w:rPr>
            <w:rStyle w:val="a4"/>
          </w:rPr>
          <w:t>постановлением</w:t>
        </w:r>
      </w:hyperlink>
      <w:r>
        <w:t xml:space="preserve"> Правительства Российской Федерации от 27 декабря 2</w:t>
      </w:r>
      <w:r>
        <w:t>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уме</w:t>
      </w:r>
      <w:r>
        <w:t xml:space="preserve">ньшенное в порядке и в случаях, указанных в </w:t>
      </w:r>
      <w:hyperlink r:id="rId1009" w:history="1">
        <w:r>
          <w:rPr>
            <w:rStyle w:val="a4"/>
          </w:rPr>
          <w:t>пункте 170</w:t>
        </w:r>
      </w:hyperlink>
      <w:hyperlink r:id="rId1010" w:history="1">
        <w:r>
          <w:rPr>
            <w:rStyle w:val="a4"/>
            <w:vertAlign w:val="superscript"/>
          </w:rPr>
          <w:t> 4</w:t>
        </w:r>
      </w:hyperlink>
      <w:r>
        <w:t xml:space="preserve"> Правил оптового рынка электрической энергии и мощности, утвер</w:t>
      </w:r>
      <w:r>
        <w:t xml:space="preserve">жденных </w:t>
      </w:r>
      <w:hyperlink r:id="rId1011" w:history="1">
        <w:r>
          <w:rPr>
            <w:rStyle w:val="a4"/>
          </w:rPr>
          <w:t>постановлением</w:t>
        </w:r>
      </w:hyperlink>
      <w:r>
        <w:t xml:space="preserve">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w:t>
      </w:r>
      <w:r>
        <w:t xml:space="preserve"> акты Правительства Российской Федерации по вопросам организации функционирования оптового рынка электрической энергии и мощности", и значения установленной мощности генерирующего объекта, определенного в перечне генерирующих объектов в неценовых зонах (ру</w:t>
      </w:r>
      <w:r>
        <w:t>блей/МВт);</w:t>
      </w:r>
    </w:p>
    <w:p w:rsidR="00000000" w:rsidRDefault="00A03C9B">
      <w:r>
        <w:t>К</w:t>
      </w:r>
      <w:r>
        <w:rPr>
          <w:vertAlign w:val="subscript"/>
        </w:rPr>
        <w:t> прив</w:t>
      </w:r>
      <w:r>
        <w:t xml:space="preserve"> - коэффициент приведения;</w:t>
      </w:r>
    </w:p>
    <w:p w:rsidR="00000000" w:rsidRDefault="00A03C9B">
      <w:r>
        <w:t>К</w:t>
      </w:r>
      <w:r>
        <w:rPr>
          <w:vertAlign w:val="subscript"/>
        </w:rPr>
        <w:t> инд</w:t>
      </w:r>
      <w:r>
        <w:t xml:space="preserve"> - коэффициент индексации, рассчитываемый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w:t>
      </w:r>
      <w:r>
        <w:t>ию официальной статистической информации, за период с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1 января года, на который приходит</w:t>
      </w:r>
      <w:r>
        <w:t>ся дата, определяемая половиной длительности периода от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1 января года, на который приход</w:t>
      </w:r>
      <w:r>
        <w:t>ится дата начала поставки мощности, указанная в перечне генерирующих объектов в неценовых зонах.</w:t>
      </w:r>
    </w:p>
    <w:p w:rsidR="00000000" w:rsidRDefault="00A03C9B">
      <w:pPr>
        <w:pStyle w:val="a6"/>
        <w:rPr>
          <w:color w:val="000000"/>
          <w:sz w:val="16"/>
          <w:szCs w:val="16"/>
          <w:shd w:val="clear" w:color="auto" w:fill="F0F0F0"/>
        </w:rPr>
      </w:pPr>
      <w:bookmarkStart w:id="869" w:name="sub_53006"/>
      <w:r>
        <w:rPr>
          <w:color w:val="000000"/>
          <w:sz w:val="16"/>
          <w:szCs w:val="16"/>
          <w:shd w:val="clear" w:color="auto" w:fill="F0F0F0"/>
        </w:rPr>
        <w:t>Информация об изменениях:</w:t>
      </w:r>
    </w:p>
    <w:bookmarkEnd w:id="869"/>
    <w:p w:rsidR="00000000" w:rsidRDefault="00A03C9B">
      <w:pPr>
        <w:pStyle w:val="a7"/>
        <w:rPr>
          <w:shd w:val="clear" w:color="auto" w:fill="F0F0F0"/>
        </w:rPr>
      </w:pPr>
      <w:r>
        <w:t xml:space="preserve"> </w:t>
      </w:r>
      <w:r>
        <w:rPr>
          <w:shd w:val="clear" w:color="auto" w:fill="F0F0F0"/>
        </w:rPr>
        <w:t xml:space="preserve">Пункт 6 изменен с 7 февраля 2023 г. - </w:t>
      </w:r>
      <w:hyperlink r:id="rId1012" w:history="1">
        <w:r>
          <w:rPr>
            <w:rStyle w:val="a4"/>
            <w:shd w:val="clear" w:color="auto" w:fill="F0F0F0"/>
          </w:rPr>
          <w:t>Постановлен</w:t>
        </w:r>
        <w:r>
          <w:rPr>
            <w:rStyle w:val="a4"/>
            <w:shd w:val="clear" w:color="auto" w:fill="F0F0F0"/>
          </w:rPr>
          <w:t>ие</w:t>
        </w:r>
      </w:hyperlink>
      <w:r>
        <w:rPr>
          <w:shd w:val="clear" w:color="auto" w:fill="F0F0F0"/>
        </w:rPr>
        <w:t xml:space="preserve"> Правительства России от 6 февраля 2023 г. N 164</w:t>
      </w:r>
    </w:p>
    <w:p w:rsidR="00000000" w:rsidRDefault="00A03C9B">
      <w:pPr>
        <w:pStyle w:val="a7"/>
        <w:rPr>
          <w:shd w:val="clear" w:color="auto" w:fill="F0F0F0"/>
        </w:rPr>
      </w:pPr>
      <w:r>
        <w:t xml:space="preserve"> </w:t>
      </w:r>
      <w:hyperlink r:id="rId1013" w:history="1">
        <w:r>
          <w:rPr>
            <w:rStyle w:val="a4"/>
            <w:shd w:val="clear" w:color="auto" w:fill="F0F0F0"/>
          </w:rPr>
          <w:t>См. предыдущую редакцию</w:t>
        </w:r>
      </w:hyperlink>
    </w:p>
    <w:p w:rsidR="00000000" w:rsidRDefault="00A03C9B">
      <w:r>
        <w:t>6. К</w:t>
      </w:r>
      <w:r>
        <w:rPr>
          <w:vertAlign w:val="subscript"/>
        </w:rPr>
        <w:t> прив</w:t>
      </w:r>
      <w:r>
        <w:t xml:space="preserve"> - коэффициент приведения определяется по формуле:</w:t>
      </w:r>
    </w:p>
    <w:p w:rsidR="00000000" w:rsidRDefault="00A03C9B"/>
    <w:p w:rsidR="00000000" w:rsidRDefault="00A03C9B">
      <w:pPr>
        <w:ind w:firstLine="698"/>
        <w:jc w:val="center"/>
      </w:pPr>
      <w:r>
        <w:t>К</w:t>
      </w:r>
      <w:r>
        <w:rPr>
          <w:vertAlign w:val="subscript"/>
        </w:rPr>
        <w:t> прив</w:t>
      </w:r>
      <w:r>
        <w:t xml:space="preserve"> = (1 + НД</w:t>
      </w:r>
      <w:r>
        <w:rPr>
          <w:vertAlign w:val="subscript"/>
        </w:rPr>
        <w:t> ср.</w:t>
      </w:r>
      <w:r>
        <w:t>)</w:t>
      </w:r>
      <w:r>
        <w:rPr>
          <w:vertAlign w:val="superscript"/>
        </w:rPr>
        <w:t> N/24</w:t>
      </w:r>
      <w:r>
        <w:t>,</w:t>
      </w:r>
    </w:p>
    <w:p w:rsidR="00000000" w:rsidRDefault="00A03C9B"/>
    <w:p w:rsidR="00000000" w:rsidRDefault="00A03C9B">
      <w:r>
        <w:t>где:</w:t>
      </w:r>
    </w:p>
    <w:p w:rsidR="00000000" w:rsidRDefault="00A03C9B">
      <w:bookmarkStart w:id="870" w:name="sub_530066"/>
      <w:r>
        <w:t>НД</w:t>
      </w:r>
      <w:r>
        <w:rPr>
          <w:vertAlign w:val="subscript"/>
        </w:rPr>
        <w:t> с</w:t>
      </w:r>
      <w:r>
        <w:rPr>
          <w:vertAlign w:val="subscript"/>
        </w:rPr>
        <w:t>р</w:t>
      </w:r>
      <w:r>
        <w:t xml:space="preserve"> - среднее арифметическое значение норм доходности, определенных в отношении N календарных месяцев, предшествовавших году, на который приходится дата начала фактической поставки мощности. Норма доходности в отношении календарного месяца равна норме доходн</w:t>
      </w:r>
      <w:r>
        <w:t xml:space="preserve">ости, определяемой в соответствии с </w:t>
      </w:r>
      <w:hyperlink w:anchor="sub_53011" w:history="1">
        <w:r>
          <w:rPr>
            <w:rStyle w:val="a4"/>
          </w:rPr>
          <w:t>пунктом 11</w:t>
        </w:r>
      </w:hyperlink>
      <w:r>
        <w:t xml:space="preserve"> настоящей методики в отношении календарного года, к которому относится указанный календарный месяц;</w:t>
      </w:r>
    </w:p>
    <w:bookmarkEnd w:id="870"/>
    <w:p w:rsidR="00000000" w:rsidRDefault="00A03C9B">
      <w:r>
        <w:t>N - срок строительства или модернизации (реконструкции) генерирующего об</w:t>
      </w:r>
      <w:r>
        <w:t>ъекта, принимаемый равным:</w:t>
      </w:r>
    </w:p>
    <w:p w:rsidR="00000000" w:rsidRDefault="00A03C9B">
      <w:r>
        <w:t>60 месяцам - для проектов строительства генерирующих объектов, выработка электрической энергии которых осуществляется с использованием угля;</w:t>
      </w:r>
    </w:p>
    <w:p w:rsidR="00000000" w:rsidRDefault="00A03C9B">
      <w:r>
        <w:t>48 месяцам - для проектов строительства генерирующих объектов, выработка электрической э</w:t>
      </w:r>
      <w:r>
        <w:t>нергии которых осуществляется с использованием газа;</w:t>
      </w:r>
    </w:p>
    <w:p w:rsidR="00000000" w:rsidRDefault="00A03C9B">
      <w:r>
        <w:t>36 месяцам - для проектов модернизации (реконструкции) генерирующих объектов, выработка электрической энергии которых осуществляется с использованием угля;</w:t>
      </w:r>
    </w:p>
    <w:p w:rsidR="00000000" w:rsidRDefault="00A03C9B">
      <w:r>
        <w:t>24 месяцам - для проектов модернизации (реконст</w:t>
      </w:r>
      <w:r>
        <w:t>рукции) генерирующих объектов, выработка электрической энергии которых осуществляется с использованием газа.</w:t>
      </w:r>
    </w:p>
    <w:p w:rsidR="00000000" w:rsidRDefault="00A03C9B">
      <w:pPr>
        <w:pStyle w:val="a6"/>
        <w:rPr>
          <w:color w:val="000000"/>
          <w:sz w:val="16"/>
          <w:szCs w:val="16"/>
          <w:shd w:val="clear" w:color="auto" w:fill="F0F0F0"/>
        </w:rPr>
      </w:pPr>
      <w:bookmarkStart w:id="871" w:name="sub_53007"/>
      <w:r>
        <w:rPr>
          <w:color w:val="000000"/>
          <w:sz w:val="16"/>
          <w:szCs w:val="16"/>
          <w:shd w:val="clear" w:color="auto" w:fill="F0F0F0"/>
        </w:rPr>
        <w:t>Информация об изменениях:</w:t>
      </w:r>
    </w:p>
    <w:bookmarkEnd w:id="871"/>
    <w:p w:rsidR="00000000" w:rsidRDefault="00A03C9B">
      <w:pPr>
        <w:pStyle w:val="a7"/>
        <w:rPr>
          <w:shd w:val="clear" w:color="auto" w:fill="F0F0F0"/>
        </w:rPr>
      </w:pPr>
      <w:r>
        <w:t xml:space="preserve"> </w:t>
      </w:r>
      <w:r>
        <w:rPr>
          <w:shd w:val="clear" w:color="auto" w:fill="F0F0F0"/>
        </w:rPr>
        <w:t xml:space="preserve">Пункт 7 изменен с 7 февраля 2023 г. - </w:t>
      </w:r>
      <w:hyperlink r:id="rId1014" w:history="1">
        <w:r>
          <w:rPr>
            <w:rStyle w:val="a4"/>
            <w:shd w:val="clear" w:color="auto" w:fill="F0F0F0"/>
          </w:rPr>
          <w:t>Постановление</w:t>
        </w:r>
      </w:hyperlink>
      <w:r>
        <w:rPr>
          <w:shd w:val="clear" w:color="auto" w:fill="F0F0F0"/>
        </w:rPr>
        <w:t xml:space="preserve"> Правительства России от 6 февраля 2023 г. N 164</w:t>
      </w:r>
    </w:p>
    <w:p w:rsidR="00000000" w:rsidRDefault="00A03C9B">
      <w:pPr>
        <w:pStyle w:val="a7"/>
        <w:rPr>
          <w:shd w:val="clear" w:color="auto" w:fill="F0F0F0"/>
        </w:rPr>
      </w:pPr>
      <w:r>
        <w:t xml:space="preserve"> </w:t>
      </w:r>
      <w:hyperlink r:id="rId1015" w:history="1">
        <w:r>
          <w:rPr>
            <w:rStyle w:val="a4"/>
            <w:shd w:val="clear" w:color="auto" w:fill="F0F0F0"/>
          </w:rPr>
          <w:t>См. предыдущую редакцию</w:t>
        </w:r>
      </w:hyperlink>
    </w:p>
    <w:p w:rsidR="00000000" w:rsidRDefault="00A03C9B">
      <w:r>
        <w:t>7. Не возмещенная по состоянию на начало месяца m, отличного от первого (n</w:t>
      </w:r>
      <w:r>
        <w:rPr>
          <w:vertAlign w:val="subscript"/>
        </w:rPr>
        <w:t> m</w:t>
      </w:r>
      <w:r>
        <w:t xml:space="preserve"> &gt; 1), часть капитальных затрат на модернизацию (реконструкцию) или строительство генерирующего объекта (</w:t>
      </w:r>
      <w:r w:rsidR="006438F4">
        <w:rPr>
          <w:noProof/>
        </w:rPr>
        <w:drawing>
          <wp:inline distT="0" distB="0" distL="0" distR="0">
            <wp:extent cx="350520" cy="2667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16">
                      <a:extLst>
                        <a:ext uri="{28A0092B-C50C-407E-A947-70E740481C1C}">
                          <a14:useLocalDpi xmlns:a14="http://schemas.microsoft.com/office/drawing/2010/main" val="0"/>
                        </a:ext>
                      </a:extLst>
                    </a:blip>
                    <a:srcRect/>
                    <a:stretch>
                      <a:fillRect/>
                    </a:stretch>
                  </pic:blipFill>
                  <pic:spPr bwMode="auto">
                    <a:xfrm>
                      <a:off x="0" y="0"/>
                      <a:ext cx="350520" cy="266700"/>
                    </a:xfrm>
                    <a:prstGeom prst="rect">
                      <a:avLst/>
                    </a:prstGeom>
                    <a:noFill/>
                    <a:ln>
                      <a:noFill/>
                    </a:ln>
                  </pic:spPr>
                </pic:pic>
              </a:graphicData>
            </a:graphic>
          </wp:inline>
        </w:drawing>
      </w:r>
      <w:r w:rsidR="006438F4">
        <w:rPr>
          <w:noProof/>
        </w:rPr>
        <w:drawing>
          <wp:inline distT="0" distB="0" distL="0" distR="0">
            <wp:extent cx="304800" cy="25146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17">
                      <a:extLst>
                        <a:ext uri="{28A0092B-C50C-407E-A947-70E740481C1C}">
                          <a14:useLocalDpi xmlns:a14="http://schemas.microsoft.com/office/drawing/2010/main" val="0"/>
                        </a:ext>
                      </a:extLst>
                    </a:blip>
                    <a:srcRect/>
                    <a:stretch>
                      <a:fillRect/>
                    </a:stretch>
                  </pic:blipFill>
                  <pic:spPr bwMode="auto">
                    <a:xfrm>
                      <a:off x="0" y="0"/>
                      <a:ext cx="304800" cy="251460"/>
                    </a:xfrm>
                    <a:prstGeom prst="rect">
                      <a:avLst/>
                    </a:prstGeom>
                    <a:noFill/>
                    <a:ln>
                      <a:noFill/>
                    </a:ln>
                  </pic:spPr>
                </pic:pic>
              </a:graphicData>
            </a:graphic>
          </wp:inline>
        </w:drawing>
      </w:r>
      <w:r>
        <w:t>) определяется по формуле:</w:t>
      </w:r>
    </w:p>
    <w:p w:rsidR="00000000" w:rsidRDefault="00A03C9B"/>
    <w:p w:rsidR="00000000" w:rsidRDefault="006438F4">
      <w:pPr>
        <w:ind w:firstLine="698"/>
        <w:jc w:val="center"/>
      </w:pPr>
      <w:bookmarkStart w:id="872" w:name="sub_530072"/>
      <w:r>
        <w:rPr>
          <w:noProof/>
        </w:rPr>
        <w:drawing>
          <wp:inline distT="0" distB="0" distL="0" distR="0">
            <wp:extent cx="6217920" cy="149352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18">
                      <a:extLst>
                        <a:ext uri="{28A0092B-C50C-407E-A947-70E740481C1C}">
                          <a14:useLocalDpi xmlns:a14="http://schemas.microsoft.com/office/drawing/2010/main" val="0"/>
                        </a:ext>
                      </a:extLst>
                    </a:blip>
                    <a:srcRect/>
                    <a:stretch>
                      <a:fillRect/>
                    </a:stretch>
                  </pic:blipFill>
                  <pic:spPr bwMode="auto">
                    <a:xfrm>
                      <a:off x="0" y="0"/>
                      <a:ext cx="6217920" cy="1493520"/>
                    </a:xfrm>
                    <a:prstGeom prst="rect">
                      <a:avLst/>
                    </a:prstGeom>
                    <a:noFill/>
                    <a:ln>
                      <a:noFill/>
                    </a:ln>
                  </pic:spPr>
                </pic:pic>
              </a:graphicData>
            </a:graphic>
          </wp:inline>
        </w:drawing>
      </w:r>
      <w:r w:rsidR="00A03C9B">
        <w:t>,</w:t>
      </w:r>
    </w:p>
    <w:bookmarkEnd w:id="872"/>
    <w:p w:rsidR="00000000" w:rsidRDefault="00A03C9B"/>
    <w:p w:rsidR="00000000" w:rsidRDefault="00A03C9B">
      <w:r>
        <w:t>где:</w:t>
      </w:r>
    </w:p>
    <w:p w:rsidR="00000000" w:rsidRDefault="006438F4">
      <w:r>
        <w:rPr>
          <w:noProof/>
        </w:rPr>
        <w:drawing>
          <wp:inline distT="0" distB="0" distL="0" distR="0">
            <wp:extent cx="502920" cy="2667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19">
                      <a:extLst>
                        <a:ext uri="{28A0092B-C50C-407E-A947-70E740481C1C}">
                          <a14:useLocalDpi xmlns:a14="http://schemas.microsoft.com/office/drawing/2010/main" val="0"/>
                        </a:ext>
                      </a:extLst>
                    </a:blip>
                    <a:srcRect/>
                    <a:stretch>
                      <a:fillRect/>
                    </a:stretch>
                  </pic:blipFill>
                  <pic:spPr bwMode="auto">
                    <a:xfrm>
                      <a:off x="0" y="0"/>
                      <a:ext cx="502920" cy="266700"/>
                    </a:xfrm>
                    <a:prstGeom prst="rect">
                      <a:avLst/>
                    </a:prstGeom>
                    <a:noFill/>
                    <a:ln>
                      <a:noFill/>
                    </a:ln>
                  </pic:spPr>
                </pic:pic>
              </a:graphicData>
            </a:graphic>
          </wp:inline>
        </w:drawing>
      </w:r>
      <w:r w:rsidR="00A03C9B">
        <w:t xml:space="preserve"> - не возмещенная по состоянию на начало месяца, предшествующего месяцу m, часть капитальных затрат на модернизацию (реконструкцию) или строительство генерирующего объекта (рублей/МВт);</w:t>
      </w:r>
    </w:p>
    <w:p w:rsidR="00000000" w:rsidRDefault="006438F4">
      <w:bookmarkStart w:id="873" w:name="sub_530075"/>
      <w:r>
        <w:rPr>
          <w:noProof/>
        </w:rPr>
        <w:drawing>
          <wp:inline distT="0" distB="0" distL="0" distR="0">
            <wp:extent cx="601980" cy="29718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20">
                      <a:extLst>
                        <a:ext uri="{28A0092B-C50C-407E-A947-70E740481C1C}">
                          <a14:useLocalDpi xmlns:a14="http://schemas.microsoft.com/office/drawing/2010/main" val="0"/>
                        </a:ext>
                      </a:extLst>
                    </a:blip>
                    <a:srcRect/>
                    <a:stretch>
                      <a:fillRect/>
                    </a:stretch>
                  </pic:blipFill>
                  <pic:spPr bwMode="auto">
                    <a:xfrm>
                      <a:off x="0" y="0"/>
                      <a:ext cx="601980" cy="297180"/>
                    </a:xfrm>
                    <a:prstGeom prst="rect">
                      <a:avLst/>
                    </a:prstGeom>
                    <a:noFill/>
                    <a:ln>
                      <a:noFill/>
                    </a:ln>
                  </pic:spPr>
                </pic:pic>
              </a:graphicData>
            </a:graphic>
          </wp:inline>
        </w:drawing>
      </w:r>
      <w:r w:rsidR="00A03C9B">
        <w:t xml:space="preserve"> - норма доходности, рассчитанная в соответствии с </w:t>
      </w:r>
      <w:hyperlink w:anchor="sub_53011" w:history="1">
        <w:r w:rsidR="00A03C9B">
          <w:rPr>
            <w:rStyle w:val="a4"/>
          </w:rPr>
          <w:t>пунктом 11</w:t>
        </w:r>
      </w:hyperlink>
      <w:r w:rsidR="00A03C9B">
        <w:t xml:space="preserve"> настоящей методики, в отношении календарного года, предшествующего году, к которому относится месяц, предшествующий месяцу m.</w:t>
      </w:r>
    </w:p>
    <w:p w:rsidR="00000000" w:rsidRDefault="00A03C9B">
      <w:bookmarkStart w:id="874" w:name="sub_53008"/>
      <w:bookmarkEnd w:id="873"/>
      <w:r>
        <w:t>8. В случае</w:t>
      </w:r>
      <w:r>
        <w:t xml:space="preserve"> изменения значения капитальных затрат на модернизацию (реконструкцию) или строительство генерирующего объекта на дату определения регулируемой цены (тарифа) на мощность в отношении месяца m относительно значения этих затрат, учтенных при определении регул</w:t>
      </w:r>
      <w:r>
        <w:t xml:space="preserve">ируемой цены (тарифа) на мощность в отношении предыдущего месяца (m - 1), расчет величины не возмещенной по состоянию на начало месяца m части капитальных затрат </w:t>
      </w:r>
      <w:r w:rsidR="006438F4">
        <w:rPr>
          <w:noProof/>
        </w:rPr>
        <w:drawing>
          <wp:inline distT="0" distB="0" distL="0" distR="0">
            <wp:extent cx="350520" cy="2667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16">
                      <a:extLst>
                        <a:ext uri="{28A0092B-C50C-407E-A947-70E740481C1C}">
                          <a14:useLocalDpi xmlns:a14="http://schemas.microsoft.com/office/drawing/2010/main" val="0"/>
                        </a:ext>
                      </a:extLst>
                    </a:blip>
                    <a:srcRect/>
                    <a:stretch>
                      <a:fillRect/>
                    </a:stretch>
                  </pic:blipFill>
                  <pic:spPr bwMode="auto">
                    <a:xfrm>
                      <a:off x="0" y="0"/>
                      <a:ext cx="350520" cy="266700"/>
                    </a:xfrm>
                    <a:prstGeom prst="rect">
                      <a:avLst/>
                    </a:prstGeom>
                    <a:noFill/>
                    <a:ln>
                      <a:noFill/>
                    </a:ln>
                  </pic:spPr>
                </pic:pic>
              </a:graphicData>
            </a:graphic>
          </wp:inline>
        </w:drawing>
      </w:r>
      <w:r>
        <w:t>производится с учетом изменения всех соответствующих величи</w:t>
      </w:r>
      <w:r>
        <w:t>н (от R</w:t>
      </w:r>
      <w:r>
        <w:rPr>
          <w:vertAlign w:val="subscript"/>
        </w:rPr>
        <w:t> 1</w:t>
      </w:r>
      <w:r>
        <w:t xml:space="preserve"> до </w:t>
      </w:r>
      <w:r w:rsidR="006438F4">
        <w:rPr>
          <w:noProof/>
        </w:rPr>
        <w:drawing>
          <wp:inline distT="0" distB="0" distL="0" distR="0">
            <wp:extent cx="487680" cy="2667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21">
                      <a:extLst>
                        <a:ext uri="{28A0092B-C50C-407E-A947-70E740481C1C}">
                          <a14:useLocalDpi xmlns:a14="http://schemas.microsoft.com/office/drawing/2010/main" val="0"/>
                        </a:ext>
                      </a:extLst>
                    </a:blip>
                    <a:srcRect/>
                    <a:stretch>
                      <a:fillRect/>
                    </a:stretch>
                  </pic:blipFill>
                  <pic:spPr bwMode="auto">
                    <a:xfrm>
                      <a:off x="0" y="0"/>
                      <a:ext cx="487680" cy="266700"/>
                    </a:xfrm>
                    <a:prstGeom prst="rect">
                      <a:avLst/>
                    </a:prstGeom>
                    <a:noFill/>
                    <a:ln>
                      <a:noFill/>
                    </a:ln>
                  </pic:spPr>
                </pic:pic>
              </a:graphicData>
            </a:graphic>
          </wp:inline>
        </w:drawing>
      </w:r>
      <w:r>
        <w:t xml:space="preserve"> включительно).</w:t>
      </w:r>
    </w:p>
    <w:p w:rsidR="00000000" w:rsidRDefault="00A03C9B">
      <w:bookmarkStart w:id="875" w:name="sub_53009"/>
      <w:bookmarkEnd w:id="874"/>
      <w:r>
        <w:t>9. Расчетная величина компенсации затрат по уплате поставщиком налога на прибыль организаций (</w:t>
      </w:r>
      <w:r w:rsidR="006438F4">
        <w:rPr>
          <w:noProof/>
        </w:rPr>
        <w:drawing>
          <wp:inline distT="0" distB="0" distL="0" distR="0">
            <wp:extent cx="381000" cy="23622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22">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t>) определяется по формуле:</w:t>
      </w:r>
    </w:p>
    <w:bookmarkEnd w:id="875"/>
    <w:p w:rsidR="00000000" w:rsidRDefault="00A03C9B"/>
    <w:p w:rsidR="00000000" w:rsidRDefault="006438F4">
      <w:r>
        <w:rPr>
          <w:noProof/>
        </w:rPr>
        <w:drawing>
          <wp:inline distT="0" distB="0" distL="0" distR="0">
            <wp:extent cx="5227320" cy="12573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23">
                      <a:extLst>
                        <a:ext uri="{28A0092B-C50C-407E-A947-70E740481C1C}">
                          <a14:useLocalDpi xmlns:a14="http://schemas.microsoft.com/office/drawing/2010/main" val="0"/>
                        </a:ext>
                      </a:extLst>
                    </a:blip>
                    <a:srcRect/>
                    <a:stretch>
                      <a:fillRect/>
                    </a:stretch>
                  </pic:blipFill>
                  <pic:spPr bwMode="auto">
                    <a:xfrm>
                      <a:off x="0" y="0"/>
                      <a:ext cx="5227320" cy="1257300"/>
                    </a:xfrm>
                    <a:prstGeom prst="rect">
                      <a:avLst/>
                    </a:prstGeom>
                    <a:noFill/>
                    <a:ln>
                      <a:noFill/>
                    </a:ln>
                  </pic:spPr>
                </pic:pic>
              </a:graphicData>
            </a:graphic>
          </wp:inline>
        </w:drawing>
      </w:r>
    </w:p>
    <w:p w:rsidR="00000000" w:rsidRDefault="00A03C9B"/>
    <w:p w:rsidR="00000000" w:rsidRDefault="00A03C9B">
      <w:r>
        <w:t>где:</w:t>
      </w:r>
    </w:p>
    <w:p w:rsidR="00000000" w:rsidRDefault="00A03C9B">
      <w:r>
        <w:t>te - плановый срок (в годах) полезного использования генерирующего объекта, равный 20 годам;</w:t>
      </w:r>
    </w:p>
    <w:p w:rsidR="00000000" w:rsidRDefault="006438F4">
      <w:r>
        <w:rPr>
          <w:noProof/>
        </w:rPr>
        <w:drawing>
          <wp:inline distT="0" distB="0" distL="0" distR="0">
            <wp:extent cx="998220" cy="2667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24">
                      <a:extLst>
                        <a:ext uri="{28A0092B-C50C-407E-A947-70E740481C1C}">
                          <a14:useLocalDpi xmlns:a14="http://schemas.microsoft.com/office/drawing/2010/main" val="0"/>
                        </a:ext>
                      </a:extLst>
                    </a:blip>
                    <a:srcRect/>
                    <a:stretch>
                      <a:fillRect/>
                    </a:stretch>
                  </pic:blipFill>
                  <pic:spPr bwMode="auto">
                    <a:xfrm>
                      <a:off x="0" y="0"/>
                      <a:ext cx="998220" cy="266700"/>
                    </a:xfrm>
                    <a:prstGeom prst="rect">
                      <a:avLst/>
                    </a:prstGeom>
                    <a:noFill/>
                    <a:ln>
                      <a:noFill/>
                    </a:ln>
                  </pic:spPr>
                </pic:pic>
              </a:graphicData>
            </a:graphic>
          </wp:inline>
        </w:drawing>
      </w:r>
      <w:r w:rsidR="00A03C9B">
        <w:t xml:space="preserve"> - налоговая ставка налога на прибыль организаций, равная величине, указанной в </w:t>
      </w:r>
      <w:hyperlink r:id="rId1025" w:history="1">
        <w:r w:rsidR="00A03C9B">
          <w:rPr>
            <w:rStyle w:val="a4"/>
          </w:rPr>
          <w:t>абзаце первом пункта 1 статьи 284</w:t>
        </w:r>
      </w:hyperlink>
      <w:r w:rsidR="00A03C9B">
        <w:t xml:space="preserve"> Налогового кодекса Российской Федерации (в редакции, действующей по состоянию на 1 января года, к которому относится месяц m).</w:t>
      </w:r>
    </w:p>
    <w:p w:rsidR="00000000" w:rsidRDefault="00A03C9B">
      <w:bookmarkStart w:id="876" w:name="sub_53010"/>
      <w:r>
        <w:t>10. Расчетная величина компен</w:t>
      </w:r>
      <w:r>
        <w:t>сации затрат на уплату поставщиком налога на имущество организаций (</w:t>
      </w:r>
      <w:r w:rsidR="006438F4">
        <w:rPr>
          <w:noProof/>
        </w:rPr>
        <w:drawing>
          <wp:inline distT="0" distB="0" distL="0" distR="0">
            <wp:extent cx="487680" cy="2667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99">
                      <a:extLst>
                        <a:ext uri="{28A0092B-C50C-407E-A947-70E740481C1C}">
                          <a14:useLocalDpi xmlns:a14="http://schemas.microsoft.com/office/drawing/2010/main" val="0"/>
                        </a:ext>
                      </a:extLst>
                    </a:blip>
                    <a:srcRect/>
                    <a:stretch>
                      <a:fillRect/>
                    </a:stretch>
                  </pic:blipFill>
                  <pic:spPr bwMode="auto">
                    <a:xfrm>
                      <a:off x="0" y="0"/>
                      <a:ext cx="487680" cy="266700"/>
                    </a:xfrm>
                    <a:prstGeom prst="rect">
                      <a:avLst/>
                    </a:prstGeom>
                    <a:noFill/>
                    <a:ln>
                      <a:noFill/>
                    </a:ln>
                  </pic:spPr>
                </pic:pic>
              </a:graphicData>
            </a:graphic>
          </wp:inline>
        </w:drawing>
      </w:r>
      <w:r>
        <w:t>) определяется по формуле:</w:t>
      </w:r>
    </w:p>
    <w:bookmarkEnd w:id="876"/>
    <w:p w:rsidR="00000000" w:rsidRDefault="00A03C9B"/>
    <w:p w:rsidR="00000000" w:rsidRDefault="006438F4">
      <w:pPr>
        <w:ind w:firstLine="698"/>
        <w:jc w:val="center"/>
      </w:pPr>
      <w:r>
        <w:rPr>
          <w:noProof/>
        </w:rPr>
        <w:drawing>
          <wp:inline distT="0" distB="0" distL="0" distR="0">
            <wp:extent cx="3322320" cy="52578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26">
                      <a:extLst>
                        <a:ext uri="{28A0092B-C50C-407E-A947-70E740481C1C}">
                          <a14:useLocalDpi xmlns:a14="http://schemas.microsoft.com/office/drawing/2010/main" val="0"/>
                        </a:ext>
                      </a:extLst>
                    </a:blip>
                    <a:srcRect/>
                    <a:stretch>
                      <a:fillRect/>
                    </a:stretch>
                  </pic:blipFill>
                  <pic:spPr bwMode="auto">
                    <a:xfrm>
                      <a:off x="0" y="0"/>
                      <a:ext cx="3322320" cy="525780"/>
                    </a:xfrm>
                    <a:prstGeom prst="rect">
                      <a:avLst/>
                    </a:prstGeom>
                    <a:noFill/>
                    <a:ln>
                      <a:noFill/>
                    </a:ln>
                  </pic:spPr>
                </pic:pic>
              </a:graphicData>
            </a:graphic>
          </wp:inline>
        </w:drawing>
      </w:r>
      <w:r w:rsidR="00A03C9B">
        <w:t>,</w:t>
      </w:r>
    </w:p>
    <w:p w:rsidR="00000000" w:rsidRDefault="00A03C9B"/>
    <w:p w:rsidR="00000000" w:rsidRDefault="00A03C9B">
      <w:r>
        <w:t xml:space="preserve">где </w:t>
      </w:r>
      <w:r w:rsidR="006438F4">
        <w:rPr>
          <w:noProof/>
        </w:rPr>
        <w:drawing>
          <wp:inline distT="0" distB="0" distL="0" distR="0">
            <wp:extent cx="998220" cy="2667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27">
                      <a:extLst>
                        <a:ext uri="{28A0092B-C50C-407E-A947-70E740481C1C}">
                          <a14:useLocalDpi xmlns:a14="http://schemas.microsoft.com/office/drawing/2010/main" val="0"/>
                        </a:ext>
                      </a:extLst>
                    </a:blip>
                    <a:srcRect/>
                    <a:stretch>
                      <a:fillRect/>
                    </a:stretch>
                  </pic:blipFill>
                  <pic:spPr bwMode="auto">
                    <a:xfrm>
                      <a:off x="0" y="0"/>
                      <a:ext cx="998220" cy="266700"/>
                    </a:xfrm>
                    <a:prstGeom prst="rect">
                      <a:avLst/>
                    </a:prstGeom>
                    <a:noFill/>
                    <a:ln>
                      <a:noFill/>
                    </a:ln>
                  </pic:spPr>
                </pic:pic>
              </a:graphicData>
            </a:graphic>
          </wp:inline>
        </w:drawing>
      </w:r>
      <w:r w:rsidR="006438F4">
        <w:rPr>
          <w:noProof/>
        </w:rPr>
        <w:drawing>
          <wp:inline distT="0" distB="0" distL="0" distR="0">
            <wp:extent cx="998220" cy="25146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28">
                      <a:extLst>
                        <a:ext uri="{28A0092B-C50C-407E-A947-70E740481C1C}">
                          <a14:useLocalDpi xmlns:a14="http://schemas.microsoft.com/office/drawing/2010/main" val="0"/>
                        </a:ext>
                      </a:extLst>
                    </a:blip>
                    <a:srcRect/>
                    <a:stretch>
                      <a:fillRect/>
                    </a:stretch>
                  </pic:blipFill>
                  <pic:spPr bwMode="auto">
                    <a:xfrm>
                      <a:off x="0" y="0"/>
                      <a:ext cx="998220" cy="251460"/>
                    </a:xfrm>
                    <a:prstGeom prst="rect">
                      <a:avLst/>
                    </a:prstGeom>
                    <a:noFill/>
                    <a:ln>
                      <a:noFill/>
                    </a:ln>
                  </pic:spPr>
                </pic:pic>
              </a:graphicData>
            </a:graphic>
          </wp:inline>
        </w:drawing>
      </w:r>
      <w:r>
        <w:t>- н</w:t>
      </w:r>
      <w:r>
        <w:t xml:space="preserve">алоговая ставка налога на имущество организаций, равная величине, указанной в </w:t>
      </w:r>
      <w:hyperlink r:id="rId1029" w:history="1">
        <w:r>
          <w:rPr>
            <w:rStyle w:val="a4"/>
          </w:rPr>
          <w:t>пункте 1 статьи 380</w:t>
        </w:r>
      </w:hyperlink>
      <w:r>
        <w:t xml:space="preserve"> Налогового кодекса Российской Федерации (в редакции, действующей по состоянию на 1 января г</w:t>
      </w:r>
      <w:r>
        <w:t>ода, к которому относится месяц m).</w:t>
      </w:r>
    </w:p>
    <w:p w:rsidR="00000000" w:rsidRDefault="00A03C9B">
      <w:bookmarkStart w:id="877" w:name="sub_53011"/>
      <w:r>
        <w:t>11. Норма доходности (НД</w:t>
      </w:r>
      <w:r>
        <w:rPr>
          <w:vertAlign w:val="subscript"/>
        </w:rPr>
        <w:t> i</w:t>
      </w:r>
      <w:r>
        <w:t xml:space="preserve">)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w:t>
      </w:r>
      <w:r>
        <w:t>системе оптового рынка, и определяется по формуле:</w:t>
      </w:r>
    </w:p>
    <w:bookmarkEnd w:id="877"/>
    <w:p w:rsidR="00000000" w:rsidRDefault="00A03C9B"/>
    <w:p w:rsidR="00000000" w:rsidRDefault="006438F4">
      <w:pPr>
        <w:ind w:firstLine="698"/>
        <w:jc w:val="center"/>
      </w:pPr>
      <w:r>
        <w:rPr>
          <w:noProof/>
        </w:rPr>
        <w:drawing>
          <wp:inline distT="0" distB="0" distL="0" distR="0">
            <wp:extent cx="2468880" cy="4953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30">
                      <a:extLst>
                        <a:ext uri="{28A0092B-C50C-407E-A947-70E740481C1C}">
                          <a14:useLocalDpi xmlns:a14="http://schemas.microsoft.com/office/drawing/2010/main" val="0"/>
                        </a:ext>
                      </a:extLst>
                    </a:blip>
                    <a:srcRect/>
                    <a:stretch>
                      <a:fillRect/>
                    </a:stretch>
                  </pic:blipFill>
                  <pic:spPr bwMode="auto">
                    <a:xfrm>
                      <a:off x="0" y="0"/>
                      <a:ext cx="2468880" cy="495300"/>
                    </a:xfrm>
                    <a:prstGeom prst="rect">
                      <a:avLst/>
                    </a:prstGeom>
                    <a:noFill/>
                    <a:ln>
                      <a:noFill/>
                    </a:ln>
                  </pic:spPr>
                </pic:pic>
              </a:graphicData>
            </a:graphic>
          </wp:inline>
        </w:drawing>
      </w:r>
      <w:r w:rsidR="00A03C9B">
        <w:t>,</w:t>
      </w:r>
    </w:p>
    <w:p w:rsidR="00000000" w:rsidRDefault="00A03C9B"/>
    <w:p w:rsidR="00000000" w:rsidRDefault="00A03C9B">
      <w:r>
        <w:t>где:</w:t>
      </w:r>
    </w:p>
    <w:p w:rsidR="00000000" w:rsidRDefault="00A03C9B">
      <w:r>
        <w:t>i - индекс года от 1 до 15;</w:t>
      </w:r>
    </w:p>
    <w:p w:rsidR="00000000" w:rsidRDefault="00A03C9B">
      <w:r>
        <w:t>НД</w:t>
      </w:r>
      <w:r>
        <w:rPr>
          <w:vertAlign w:val="subscript"/>
        </w:rPr>
        <w:t> б</w:t>
      </w:r>
      <w:r>
        <w:t xml:space="preserve"> - базовый уровень нормы доходности инвестированного капитала, равный 12,5 процента;</w:t>
      </w:r>
    </w:p>
    <w:p w:rsidR="00000000" w:rsidRDefault="00A03C9B">
      <w:r>
        <w:t>ДГО</w:t>
      </w:r>
      <w:r>
        <w:rPr>
          <w:vertAlign w:val="subscript"/>
        </w:rPr>
        <w:t> i</w:t>
      </w:r>
      <w:r>
        <w:t xml:space="preserve"> - средняя доходность долгоср</w:t>
      </w:r>
      <w:r>
        <w:t>очных государственных обязательств, определяемая по результатам года i коммерческим оператором оптового рынка в порядке, установленном федеральным органом исполнительной власти, осуществляющим функции по выработке государственной политики и нормативно-прав</w:t>
      </w:r>
      <w:r>
        <w:t>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000000" w:rsidRDefault="00A03C9B">
      <w:r>
        <w:t>ДГО</w:t>
      </w:r>
      <w:r>
        <w:rPr>
          <w:vertAlign w:val="subscript"/>
        </w:rPr>
        <w:t> б</w:t>
      </w:r>
      <w:r>
        <w:t xml:space="preserve"> - базовый уровень доходности долгосрочных государственных обязательств, равны</w:t>
      </w:r>
      <w:r>
        <w:t>й 8,5 процента.</w:t>
      </w:r>
    </w:p>
    <w:p w:rsidR="00000000" w:rsidRDefault="00A03C9B"/>
    <w:p w:rsidR="00000000" w:rsidRDefault="00A03C9B">
      <w:pPr>
        <w:pStyle w:val="a6"/>
        <w:rPr>
          <w:color w:val="000000"/>
          <w:sz w:val="16"/>
          <w:szCs w:val="16"/>
          <w:shd w:val="clear" w:color="auto" w:fill="F0F0F0"/>
        </w:rPr>
      </w:pPr>
      <w:bookmarkStart w:id="878" w:name="sub_54000"/>
      <w:r>
        <w:rPr>
          <w:color w:val="000000"/>
          <w:sz w:val="16"/>
          <w:szCs w:val="16"/>
          <w:shd w:val="clear" w:color="auto" w:fill="F0F0F0"/>
        </w:rPr>
        <w:t>Информация об изменениях:</w:t>
      </w:r>
    </w:p>
    <w:bookmarkEnd w:id="878"/>
    <w:p w:rsidR="00000000" w:rsidRDefault="00A03C9B">
      <w:pPr>
        <w:pStyle w:val="a7"/>
        <w:rPr>
          <w:shd w:val="clear" w:color="auto" w:fill="F0F0F0"/>
        </w:rPr>
      </w:pPr>
      <w:r>
        <w:t xml:space="preserve"> </w:t>
      </w:r>
      <w:r>
        <w:rPr>
          <w:shd w:val="clear" w:color="auto" w:fill="F0F0F0"/>
        </w:rPr>
        <w:t>Основы дополнены приложением 5</w:t>
      </w:r>
      <w:r>
        <w:rPr>
          <w:shd w:val="clear" w:color="auto" w:fill="F0F0F0"/>
          <w:vertAlign w:val="superscript"/>
        </w:rPr>
        <w:t> 4</w:t>
      </w:r>
      <w:r>
        <w:rPr>
          <w:shd w:val="clear" w:color="auto" w:fill="F0F0F0"/>
        </w:rPr>
        <w:t xml:space="preserve"> с 7 января 2022 г. - </w:t>
      </w:r>
      <w:hyperlink r:id="rId1031" w:history="1">
        <w:r>
          <w:rPr>
            <w:rStyle w:val="a4"/>
            <w:shd w:val="clear" w:color="auto" w:fill="F0F0F0"/>
          </w:rPr>
          <w:t>Постановление</w:t>
        </w:r>
      </w:hyperlink>
      <w:r>
        <w:rPr>
          <w:shd w:val="clear" w:color="auto" w:fill="F0F0F0"/>
        </w:rPr>
        <w:t xml:space="preserve"> Правительства России от 23 декабря 2021 г. N 2424</w:t>
      </w:r>
    </w:p>
    <w:p w:rsidR="00000000" w:rsidRDefault="00A03C9B">
      <w:pPr>
        <w:ind w:firstLine="698"/>
        <w:jc w:val="right"/>
      </w:pPr>
      <w:r>
        <w:rPr>
          <w:rStyle w:val="a3"/>
        </w:rPr>
        <w:t>Приложение N 5</w:t>
      </w:r>
      <w:r>
        <w:rPr>
          <w:rStyle w:val="a3"/>
          <w:vertAlign w:val="superscript"/>
        </w:rPr>
        <w:t> 4</w:t>
      </w:r>
      <w:r>
        <w:rPr>
          <w:rStyle w:val="a3"/>
        </w:rPr>
        <w:br/>
        <w:t xml:space="preserve">к </w:t>
      </w:r>
      <w:hyperlink w:anchor="sub_1000" w:history="1">
        <w:r>
          <w:rPr>
            <w:rStyle w:val="a4"/>
          </w:rPr>
          <w:t>Основам</w:t>
        </w:r>
      </w:hyperlink>
      <w:r>
        <w:rPr>
          <w:rStyle w:val="a3"/>
        </w:rPr>
        <w:t xml:space="preserve"> ценообразования в области</w:t>
      </w:r>
      <w:r>
        <w:rPr>
          <w:rStyle w:val="a3"/>
        </w:rPr>
        <w:br/>
        <w:t>регулируемых цен (тарифов) в электроэнергетике</w:t>
      </w:r>
    </w:p>
    <w:p w:rsidR="00000000" w:rsidRDefault="00A03C9B"/>
    <w:p w:rsidR="00000000" w:rsidRDefault="00A03C9B">
      <w:pPr>
        <w:pStyle w:val="1"/>
      </w:pPr>
      <w:r>
        <w:t>Правила</w:t>
      </w:r>
      <w:r>
        <w:br/>
        <w:t>определения цены на мощность, поставляемую покупателям на оптовом рынке электрической энергии и мощности с использованием</w:t>
      </w:r>
      <w:r>
        <w:t xml:space="preserve">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их вывода из эксплуат</w:t>
      </w:r>
      <w:r>
        <w:t>ации</w:t>
      </w:r>
    </w:p>
    <w:p w:rsidR="00000000" w:rsidRDefault="00A03C9B">
      <w:pPr>
        <w:pStyle w:val="ab"/>
      </w:pPr>
      <w:r>
        <w:t>С изменениями и дополнениями от:</w:t>
      </w:r>
    </w:p>
    <w:p w:rsidR="00000000" w:rsidRDefault="00A03C9B">
      <w:pPr>
        <w:pStyle w:val="a9"/>
        <w:rPr>
          <w:shd w:val="clear" w:color="auto" w:fill="EAEFED"/>
        </w:rPr>
      </w:pPr>
      <w:r>
        <w:t xml:space="preserve"> </w:t>
      </w:r>
      <w:r>
        <w:rPr>
          <w:shd w:val="clear" w:color="auto" w:fill="EAEFED"/>
        </w:rPr>
        <w:t>30 декабря 2022 г.</w:t>
      </w:r>
    </w:p>
    <w:p w:rsidR="00000000" w:rsidRDefault="00A03C9B"/>
    <w:p w:rsidR="00000000" w:rsidRDefault="00A03C9B">
      <w:bookmarkStart w:id="879" w:name="sub_54001"/>
      <w:r>
        <w:t xml:space="preserve">1. Настоящие </w:t>
      </w:r>
      <w:hyperlink r:id="rId1032" w:history="1">
        <w:r>
          <w:rPr>
            <w:rStyle w:val="a4"/>
          </w:rPr>
          <w:t>Правила</w:t>
        </w:r>
      </w:hyperlink>
      <w:r>
        <w:t xml:space="preserve"> устанавливают порядок определения цены на мощность, поставляемую покупателям на оптовом рынке с исп</w:t>
      </w:r>
      <w:r>
        <w:t>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Пр</w:t>
      </w:r>
      <w:r>
        <w:t xml:space="preserve">авилами вывода объектов электроэнергетики в ремонт и из эксплуатации, утвержденными </w:t>
      </w:r>
      <w:hyperlink r:id="rId1033" w:history="1">
        <w:r>
          <w:rPr>
            <w:rStyle w:val="a4"/>
          </w:rPr>
          <w:t>постановлением</w:t>
        </w:r>
      </w:hyperlink>
      <w:r>
        <w:t xml:space="preserve"> Правительства Российской Федерации от 30 января 2021 г. N 86 "Об утверждении Правил вывода о</w:t>
      </w:r>
      <w:r>
        <w:t>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w:t>
      </w:r>
      <w:r>
        <w:t>а объектов электроэнергетики в ремонт и из эксплуатации).</w:t>
      </w:r>
    </w:p>
    <w:p w:rsidR="00000000" w:rsidRDefault="00A03C9B">
      <w:bookmarkStart w:id="880" w:name="sub_54002"/>
      <w:bookmarkEnd w:id="879"/>
      <w:r>
        <w:t>2. Цена на мощность для генерирующего объекта, поставляющего мощность в вынужденном режиме в связи с требованием уполномоченного органа о приостановлении его вывода из эксплуатации</w:t>
      </w:r>
      <w:r>
        <w:t xml:space="preserve"> в соответствии с </w:t>
      </w:r>
      <w:hyperlink r:id="rId1034" w:history="1">
        <w:r>
          <w:rPr>
            <w:rStyle w:val="a4"/>
          </w:rPr>
          <w:t>Правилами</w:t>
        </w:r>
      </w:hyperlink>
      <w:r>
        <w:t xml:space="preserve"> вывода объектов электроэнергетики в ремонт и из эксплуатации (</w:t>
      </w:r>
      <w:r w:rsidR="006438F4">
        <w:rPr>
          <w:noProof/>
        </w:rPr>
        <w:drawing>
          <wp:inline distT="0" distB="0" distL="0" distR="0">
            <wp:extent cx="373380" cy="3429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35">
                      <a:extLst>
                        <a:ext uri="{28A0092B-C50C-407E-A947-70E740481C1C}">
                          <a14:useLocalDpi xmlns:a14="http://schemas.microsoft.com/office/drawing/2010/main" val="0"/>
                        </a:ext>
                      </a:extLst>
                    </a:blip>
                    <a:srcRect/>
                    <a:stretch>
                      <a:fillRect/>
                    </a:stretch>
                  </pic:blipFill>
                  <pic:spPr bwMode="auto">
                    <a:xfrm>
                      <a:off x="0" y="0"/>
                      <a:ext cx="373380" cy="342900"/>
                    </a:xfrm>
                    <a:prstGeom prst="rect">
                      <a:avLst/>
                    </a:prstGeom>
                    <a:noFill/>
                    <a:ln>
                      <a:noFill/>
                    </a:ln>
                  </pic:spPr>
                </pic:pic>
              </a:graphicData>
            </a:graphic>
          </wp:inline>
        </w:drawing>
      </w:r>
      <w:r>
        <w:t>), определяется организацией коммерческой инфраструктуры оптово</w:t>
      </w:r>
      <w:r>
        <w:t>го рынка в отношении календарного месяца m года i по формуле:</w:t>
      </w:r>
    </w:p>
    <w:bookmarkEnd w:id="880"/>
    <w:p w:rsidR="00000000" w:rsidRDefault="00A03C9B"/>
    <w:p w:rsidR="00000000" w:rsidRDefault="006438F4">
      <w:pPr>
        <w:ind w:firstLine="698"/>
        <w:jc w:val="center"/>
      </w:pPr>
      <w:r>
        <w:rPr>
          <w:noProof/>
        </w:rPr>
        <w:drawing>
          <wp:inline distT="0" distB="0" distL="0" distR="0">
            <wp:extent cx="1303020" cy="3429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36">
                      <a:extLst>
                        <a:ext uri="{28A0092B-C50C-407E-A947-70E740481C1C}">
                          <a14:useLocalDpi xmlns:a14="http://schemas.microsoft.com/office/drawing/2010/main" val="0"/>
                        </a:ext>
                      </a:extLst>
                    </a:blip>
                    <a:srcRect/>
                    <a:stretch>
                      <a:fillRect/>
                    </a:stretch>
                  </pic:blipFill>
                  <pic:spPr bwMode="auto">
                    <a:xfrm>
                      <a:off x="0" y="0"/>
                      <a:ext cx="1303020" cy="342900"/>
                    </a:xfrm>
                    <a:prstGeom prst="rect">
                      <a:avLst/>
                    </a:prstGeom>
                    <a:noFill/>
                    <a:ln>
                      <a:noFill/>
                    </a:ln>
                  </pic:spPr>
                </pic:pic>
              </a:graphicData>
            </a:graphic>
          </wp:inline>
        </w:drawing>
      </w:r>
      <w:r w:rsidR="00A03C9B">
        <w:t>,</w:t>
      </w:r>
    </w:p>
    <w:p w:rsidR="00000000" w:rsidRDefault="00A03C9B"/>
    <w:p w:rsidR="00000000" w:rsidRDefault="00A03C9B">
      <w:r>
        <w:t>где:</w:t>
      </w:r>
    </w:p>
    <w:p w:rsidR="00000000" w:rsidRDefault="006438F4">
      <w:r>
        <w:rPr>
          <w:noProof/>
        </w:rPr>
        <w:drawing>
          <wp:inline distT="0" distB="0" distL="0" distR="0">
            <wp:extent cx="304800" cy="31242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37">
                      <a:extLst>
                        <a:ext uri="{28A0092B-C50C-407E-A947-70E740481C1C}">
                          <a14:useLocalDpi xmlns:a14="http://schemas.microsoft.com/office/drawing/2010/main" val="0"/>
                        </a:ext>
                      </a:extLst>
                    </a:blip>
                    <a:srcRect/>
                    <a:stretch>
                      <a:fillRect/>
                    </a:stretch>
                  </pic:blipFill>
                  <pic:spPr bwMode="auto">
                    <a:xfrm>
                      <a:off x="0" y="0"/>
                      <a:ext cx="304800" cy="312420"/>
                    </a:xfrm>
                    <a:prstGeom prst="rect">
                      <a:avLst/>
                    </a:prstGeom>
                    <a:noFill/>
                    <a:ln>
                      <a:noFill/>
                    </a:ln>
                  </pic:spPr>
                </pic:pic>
              </a:graphicData>
            </a:graphic>
          </wp:inline>
        </w:drawing>
      </w:r>
      <w:r w:rsidR="00A03C9B">
        <w:t xml:space="preserve"> - составляющая часть цены на мощность в i-м году j-го генерирующего объекта, в отношении которого уполно</w:t>
      </w:r>
      <w:r w:rsidR="00A03C9B">
        <w:t>моченным органом принято решение о приостановления</w:t>
      </w:r>
      <w:hyperlink r:id="rId1038" w:history="1">
        <w:r w:rsidR="00A03C9B">
          <w:rPr>
            <w:rStyle w:val="a4"/>
            <w:shd w:val="clear" w:color="auto" w:fill="F0F0F0"/>
          </w:rPr>
          <w:t>#</w:t>
        </w:r>
      </w:hyperlink>
      <w:r w:rsidR="00A03C9B">
        <w:t xml:space="preserve"> его вывода из эксплуатации, которая в совокупности с доходом от продажи электрической энергии обеспечивает компенсацию экономически обоснован</w:t>
      </w:r>
      <w:r w:rsidR="00A03C9B">
        <w:t>ных расходов собственника или иного законного владельца такого генерирующего объекта на его эксплуатацию в течение периода приостановления его вывода из эксплуатации (далее - составляющая часть цены (тарифа) на мощность для обеспечения эксплуатации генерир</w:t>
      </w:r>
      <w:r w:rsidR="00A03C9B">
        <w:t>ующего объекта) (руб./МВт в месяц);</w:t>
      </w:r>
    </w:p>
    <w:p w:rsidR="00000000" w:rsidRDefault="006438F4">
      <w:r>
        <w:rPr>
          <w:noProof/>
        </w:rPr>
        <w:drawing>
          <wp:inline distT="0" distB="0" distL="0" distR="0">
            <wp:extent cx="342900" cy="31242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39">
                      <a:extLst>
                        <a:ext uri="{28A0092B-C50C-407E-A947-70E740481C1C}">
                          <a14:useLocalDpi xmlns:a14="http://schemas.microsoft.com/office/drawing/2010/main" val="0"/>
                        </a:ext>
                      </a:extLst>
                    </a:blip>
                    <a:srcRect/>
                    <a:stretch>
                      <a:fillRect/>
                    </a:stretch>
                  </pic:blipFill>
                  <pic:spPr bwMode="auto">
                    <a:xfrm>
                      <a:off x="0" y="0"/>
                      <a:ext cx="342900" cy="312420"/>
                    </a:xfrm>
                    <a:prstGeom prst="rect">
                      <a:avLst/>
                    </a:prstGeom>
                    <a:noFill/>
                    <a:ln>
                      <a:noFill/>
                    </a:ln>
                  </pic:spPr>
                </pic:pic>
              </a:graphicData>
            </a:graphic>
          </wp:inline>
        </w:drawing>
      </w:r>
      <w:r w:rsidR="00A03C9B">
        <w:t xml:space="preserve"> - составляющая часть цены на мощность j-го генерирующего объекта в месяце m, которая обеспечивает компенсацию экономически обоснованных расходов собственника или иного законного владел</w:t>
      </w:r>
      <w:r w:rsidR="00A03C9B">
        <w:t>ьца генерирующего объекта, в отношении которого уполномоченным органом принято решение о приостановлении его вывода из эксплуатации, на реализацию сетевой организацией мероприятий по обеспечению вывода генерирующего объекта из эксплуатации, подлежащих выпо</w:t>
      </w:r>
      <w:r w:rsidR="00A03C9B">
        <w:t xml:space="preserve">лнению на объектах электросетевого хозяйства, и (или) мероприятий по обособлению объекта электросетевого хозяйства, указанных в решении уполномоченного органа в соответствии с </w:t>
      </w:r>
      <w:hyperlink r:id="rId1040" w:history="1">
        <w:r w:rsidR="00A03C9B">
          <w:rPr>
            <w:rStyle w:val="a4"/>
          </w:rPr>
          <w:t>пунктами 76</w:t>
        </w:r>
      </w:hyperlink>
      <w:r w:rsidR="00A03C9B">
        <w:t xml:space="preserve"> </w:t>
      </w:r>
      <w:r w:rsidR="00A03C9B">
        <w:t xml:space="preserve">и (или) </w:t>
      </w:r>
      <w:hyperlink r:id="rId1041" w:history="1">
        <w:r w:rsidR="00A03C9B">
          <w:rPr>
            <w:rStyle w:val="a4"/>
          </w:rPr>
          <w:t>78</w:t>
        </w:r>
      </w:hyperlink>
      <w:r w:rsidR="00A03C9B">
        <w:t xml:space="preserve"> Правил вывода объектов электроэнергетики в ремонт и из эксплуатации, за исключением мероприятий, связанных со строительством и вводом в эксплуатацию и (или) с увеличением устано</w:t>
      </w:r>
      <w:r w:rsidR="00A03C9B">
        <w:t>вленной мощности генерирующих объектов (далее - составляющая часть цены на мощность для обеспечения замещающих мероприятий) (руб./МВт в месяц).</w:t>
      </w:r>
    </w:p>
    <w:p w:rsidR="00000000" w:rsidRDefault="00A03C9B">
      <w:bookmarkStart w:id="881" w:name="sub_54003"/>
      <w:r>
        <w:t>3. Составляющая часть цены на мощность для обеспечения эксплуатации генерирующего объекта устанавливает</w:t>
      </w:r>
      <w:r>
        <w:t xml:space="preserve">ся федеральным органом исполнительной власти в сфере государственного регулирования цен (тарифов) с учетом прибыли от продажи электрической энергии в соответствии с утвержденными этим органом </w:t>
      </w:r>
      <w:hyperlink r:id="rId1042" w:history="1">
        <w:r>
          <w:rPr>
            <w:rStyle w:val="a4"/>
          </w:rPr>
          <w:t>методическими указаниями</w:t>
        </w:r>
      </w:hyperlink>
      <w:r>
        <w:t xml:space="preserve"> по расчету составляющей </w:t>
      </w:r>
      <w:r>
        <w:t>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на основ</w:t>
      </w:r>
      <w:r>
        <w:t>ании информации, необходимой для их определения, предоставляемой поставщиками оптового рынка в федеральный орган исполнительной власти в сфере государственного регулирования цен (тарифов) в установленном этим федеральным органом составе и порядке.</w:t>
      </w:r>
    </w:p>
    <w:bookmarkEnd w:id="881"/>
    <w:p w:rsidR="00000000" w:rsidRDefault="00A03C9B">
      <w:r>
        <w:t xml:space="preserve">При установлении составляющей части цены на мощность для обеспечения эксплуатации генерирующего объекта в составе необходимой валовой выручки регулируемой организации в соответствии с </w:t>
      </w:r>
      <w:hyperlink w:anchor="sub_200157" w:history="1">
        <w:r>
          <w:rPr>
            <w:rStyle w:val="a4"/>
          </w:rPr>
          <w:t>пунктом 7</w:t>
        </w:r>
      </w:hyperlink>
      <w:r>
        <w:t xml:space="preserve"> Основ ценообразования в области р</w:t>
      </w:r>
      <w:r>
        <w:t xml:space="preserve">егулируемых цен (тарифов) в электроэнергетике, утвержденных </w:t>
      </w:r>
      <w:hyperlink w:anchor="sub_0" w:history="1">
        <w:r>
          <w:rPr>
            <w:rStyle w:val="a4"/>
          </w:rPr>
          <w:t>постановлением</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учитываются выпа</w:t>
      </w:r>
      <w:r>
        <w:t>дающие доходы, образовавшиеся в результате эксплуатации объекта по производству электрической энергии в период времени, исчисляемый от даты вступления в силу решения уполномоченного органа о приостановлении вывода из эксплуатации до даты утверждения федера</w:t>
      </w:r>
      <w:r>
        <w:t>льным органом исполнительной власти в сфере государственного регулирования цен (тарифов) такой составляющей.</w:t>
      </w:r>
    </w:p>
    <w:p w:rsidR="00000000" w:rsidRDefault="00A03C9B">
      <w:bookmarkStart w:id="882" w:name="sub_54004"/>
      <w:r>
        <w:t>4. Составляющая часть цены на мощность для обеспечения эксплуатации генерирующих объектов, указанных в распоряжениях Правительства Российс</w:t>
      </w:r>
      <w:r>
        <w:t xml:space="preserve">кой Федерации </w:t>
      </w:r>
      <w:hyperlink r:id="rId1043" w:history="1">
        <w:r>
          <w:rPr>
            <w:rStyle w:val="a4"/>
          </w:rPr>
          <w:t>от 20 июня 2019 г. N 1330-р</w:t>
        </w:r>
      </w:hyperlink>
      <w:r>
        <w:t xml:space="preserve">, </w:t>
      </w:r>
      <w:hyperlink r:id="rId1044" w:history="1">
        <w:r>
          <w:rPr>
            <w:rStyle w:val="a4"/>
          </w:rPr>
          <w:t>от 14 ноября 2019 г. N 2689-р</w:t>
        </w:r>
      </w:hyperlink>
      <w:r>
        <w:t xml:space="preserve"> и </w:t>
      </w:r>
      <w:hyperlink r:id="rId1045" w:history="1">
        <w:r>
          <w:rPr>
            <w:rStyle w:val="a4"/>
          </w:rPr>
          <w:t>от 31 декабря 2020 г. N 3700-р</w:t>
        </w:r>
      </w:hyperlink>
      <w:r>
        <w:t xml:space="preserve">, определяется на уровне цены, определяемой в соответствии с </w:t>
      </w:r>
      <w:hyperlink r:id="rId1046" w:history="1">
        <w:r>
          <w:rPr>
            <w:rStyle w:val="a4"/>
          </w:rPr>
          <w:t>порядком</w:t>
        </w:r>
      </w:hyperlink>
      <w:r>
        <w:t xml:space="preserve"> определения цен на мощность и электрическую энергию, производимые с использован</w:t>
      </w:r>
      <w:r>
        <w:t>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регулирования цен (тарифов) с учетом следующих особенностей:</w:t>
      </w:r>
    </w:p>
    <w:bookmarkEnd w:id="882"/>
    <w:p w:rsidR="00000000" w:rsidRDefault="00A03C9B">
      <w:r>
        <w:t>такая составляющая устанавл</w:t>
      </w:r>
      <w:r>
        <w:t xml:space="preserve">ивается не выше цены, по которой осуществлялась продажа мощности в последнем календарном году, в котором поставка мощности генерирующим объектом осуществлялась в вынужденном режиме, и составляющей части цены на мощность для обеспечения эксплуатации такого </w:t>
      </w:r>
      <w:r>
        <w:t>генерирующего объекта, установленной в предыдущем периоде регулирования;</w:t>
      </w:r>
    </w:p>
    <w:p w:rsidR="00000000" w:rsidRDefault="00A03C9B">
      <w:r>
        <w:t xml:space="preserve">такая составляющая устанавливается не выше значения цены на мощность, рассчитанной в соответствии с </w:t>
      </w:r>
      <w:hyperlink r:id="rId1047" w:history="1">
        <w:r>
          <w:rPr>
            <w:rStyle w:val="a4"/>
          </w:rPr>
          <w:t>Правилами</w:t>
        </w:r>
      </w:hyperlink>
      <w:r>
        <w:t xml:space="preserve"> опреде</w:t>
      </w:r>
      <w:r>
        <w:t xml:space="preserve">ления цены на мощность, продаваемую по договорам о предоставлении мощности, утвержденными </w:t>
      </w:r>
      <w:hyperlink r:id="rId1048" w:history="1">
        <w:r>
          <w:rPr>
            <w:rStyle w:val="a4"/>
          </w:rPr>
          <w:t>постановлением</w:t>
        </w:r>
      </w:hyperlink>
      <w:r>
        <w:t xml:space="preserve"> Правительства Российской Федерации от 13 апреля 2010 г. N 238 "Об определении ценовых п</w:t>
      </w:r>
      <w:r>
        <w:t>араметров торговли мощностью на оптовом рынке электрической энергии и мощности" (далее - Правила об определении цены на мощность), для аналогичного генерирующего объекта на основании информации, полученной от совета рынка;</w:t>
      </w:r>
    </w:p>
    <w:p w:rsidR="00000000" w:rsidRDefault="00A03C9B">
      <w:r>
        <w:t>для генерирующих объектов, введен</w:t>
      </w:r>
      <w:r>
        <w:t xml:space="preserve">ных в эксплуатацию в 2007 - 2014 годах, в отношении которых уполномоченным органом принято решение о приостановлении их вывода из эксплуатации в соответствии с Правилами вывода объектов электроэнергетики в ремонт и из эксплуатации, за исключением решения, </w:t>
      </w:r>
      <w:r>
        <w:t xml:space="preserve">предусмотренного </w:t>
      </w:r>
      <w:hyperlink r:id="rId1049" w:history="1">
        <w:r>
          <w:rPr>
            <w:rStyle w:val="a4"/>
          </w:rPr>
          <w:t>абзацем третьим пункта 70</w:t>
        </w:r>
      </w:hyperlink>
      <w:r>
        <w:t xml:space="preserve"> и </w:t>
      </w:r>
      <w:hyperlink r:id="rId1050" w:history="1">
        <w:r>
          <w:rPr>
            <w:rStyle w:val="a4"/>
          </w:rPr>
          <w:t>абзацем третьим пункта 71</w:t>
        </w:r>
      </w:hyperlink>
      <w:r>
        <w:t xml:space="preserve"> Правил об определении цены на мощность, такая сос</w:t>
      </w:r>
      <w:r>
        <w:t>тавляющая устанавливается с учетом средств на оплату процентов по инвестиционным кредитам, привлеченным для строительства (реконструкции) генерирующего объекта. При этом процентная ставка принимается в размере, не превышающем ставку рефинансирования Центра</w:t>
      </w:r>
      <w:r>
        <w:t>льного банка Российской Федерации, действовавшую на день заключения инвестиционного договора, увеличенную на 2 процентных пункта.</w:t>
      </w:r>
    </w:p>
    <w:p w:rsidR="00000000" w:rsidRDefault="00A03C9B">
      <w:pPr>
        <w:pStyle w:val="a6"/>
        <w:rPr>
          <w:color w:val="000000"/>
          <w:sz w:val="16"/>
          <w:szCs w:val="16"/>
          <w:shd w:val="clear" w:color="auto" w:fill="F0F0F0"/>
        </w:rPr>
      </w:pPr>
      <w:r>
        <w:rPr>
          <w:color w:val="000000"/>
          <w:sz w:val="16"/>
          <w:szCs w:val="16"/>
          <w:shd w:val="clear" w:color="auto" w:fill="F0F0F0"/>
        </w:rPr>
        <w:t>ГАРАНТ:</w:t>
      </w:r>
    </w:p>
    <w:p w:rsidR="00000000" w:rsidRDefault="00A03C9B">
      <w:pPr>
        <w:pStyle w:val="a6"/>
        <w:rPr>
          <w:shd w:val="clear" w:color="auto" w:fill="F0F0F0"/>
        </w:rPr>
      </w:pPr>
      <w:r>
        <w:t xml:space="preserve"> </w:t>
      </w:r>
      <w:r>
        <w:rPr>
          <w:shd w:val="clear" w:color="auto" w:fill="F0F0F0"/>
        </w:rPr>
        <w:t>По-видимому, в тексте предыдущего абзаца допущена опечатка. Вместо слов "Правил об определении цены на мощность" имею</w:t>
      </w:r>
      <w:r>
        <w:rPr>
          <w:shd w:val="clear" w:color="auto" w:fill="F0F0F0"/>
        </w:rPr>
        <w:t>тся в виду слова "</w:t>
      </w:r>
      <w:hyperlink r:id="rId1051" w:history="1">
        <w:r>
          <w:rPr>
            <w:rStyle w:val="a4"/>
            <w:shd w:val="clear" w:color="auto" w:fill="F0F0F0"/>
          </w:rPr>
          <w:t>Правил</w:t>
        </w:r>
      </w:hyperlink>
      <w:r>
        <w:rPr>
          <w:shd w:val="clear" w:color="auto" w:fill="F0F0F0"/>
        </w:rPr>
        <w:t xml:space="preserve"> вывода объектов электроэнергетики в ремонт и из эксплуатации" </w:t>
      </w:r>
    </w:p>
    <w:p w:rsidR="00000000" w:rsidRDefault="00A03C9B">
      <w:pPr>
        <w:pStyle w:val="a6"/>
        <w:rPr>
          <w:color w:val="000000"/>
          <w:sz w:val="16"/>
          <w:szCs w:val="16"/>
          <w:shd w:val="clear" w:color="auto" w:fill="F0F0F0"/>
        </w:rPr>
      </w:pPr>
      <w:bookmarkStart w:id="883" w:name="sub_54005"/>
      <w:r>
        <w:rPr>
          <w:color w:val="000000"/>
          <w:sz w:val="16"/>
          <w:szCs w:val="16"/>
          <w:shd w:val="clear" w:color="auto" w:fill="F0F0F0"/>
        </w:rPr>
        <w:t>Информация об изменениях:</w:t>
      </w:r>
    </w:p>
    <w:bookmarkEnd w:id="883"/>
    <w:p w:rsidR="00000000" w:rsidRDefault="00A03C9B">
      <w:pPr>
        <w:pStyle w:val="a7"/>
        <w:rPr>
          <w:shd w:val="clear" w:color="auto" w:fill="F0F0F0"/>
        </w:rPr>
      </w:pPr>
      <w:r>
        <w:t xml:space="preserve"> </w:t>
      </w:r>
      <w:r>
        <w:rPr>
          <w:shd w:val="clear" w:color="auto" w:fill="F0F0F0"/>
        </w:rPr>
        <w:t xml:space="preserve">Пункт 5 изменен с 23 января 2023 г. - </w:t>
      </w:r>
      <w:hyperlink r:id="rId1052" w:history="1">
        <w:r>
          <w:rPr>
            <w:rStyle w:val="a4"/>
            <w:shd w:val="clear" w:color="auto" w:fill="F0F0F0"/>
          </w:rPr>
          <w:t>Постановление</w:t>
        </w:r>
      </w:hyperlink>
      <w:r>
        <w:rPr>
          <w:shd w:val="clear" w:color="auto" w:fill="F0F0F0"/>
        </w:rPr>
        <w:t xml:space="preserve"> Правительства России от 30 декабря 2022 г. N 2556</w:t>
      </w:r>
    </w:p>
    <w:p w:rsidR="00000000" w:rsidRDefault="00A03C9B">
      <w:pPr>
        <w:pStyle w:val="a7"/>
        <w:rPr>
          <w:shd w:val="clear" w:color="auto" w:fill="F0F0F0"/>
        </w:rPr>
      </w:pPr>
      <w:r>
        <w:t xml:space="preserve"> </w:t>
      </w:r>
      <w:hyperlink r:id="rId1053" w:history="1">
        <w:r>
          <w:rPr>
            <w:rStyle w:val="a4"/>
            <w:shd w:val="clear" w:color="auto" w:fill="F0F0F0"/>
          </w:rPr>
          <w:t>См. предыдущую редакцию</w:t>
        </w:r>
      </w:hyperlink>
    </w:p>
    <w:p w:rsidR="00000000" w:rsidRDefault="00A03C9B">
      <w:r>
        <w:t>5. Составляющая часть цены на мощность для об</w:t>
      </w:r>
      <w:r>
        <w:t>еспечения замещающих мероприятий j-го генерирующего объекта в календарном месяце m (</w:t>
      </w:r>
      <w:r w:rsidR="006438F4">
        <w:rPr>
          <w:noProof/>
        </w:rPr>
        <w:drawing>
          <wp:inline distT="0" distB="0" distL="0" distR="0">
            <wp:extent cx="304800" cy="31242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37">
                      <a:extLst>
                        <a:ext uri="{28A0092B-C50C-407E-A947-70E740481C1C}">
                          <a14:useLocalDpi xmlns:a14="http://schemas.microsoft.com/office/drawing/2010/main" val="0"/>
                        </a:ext>
                      </a:extLst>
                    </a:blip>
                    <a:srcRect/>
                    <a:stretch>
                      <a:fillRect/>
                    </a:stretch>
                  </pic:blipFill>
                  <pic:spPr bwMode="auto">
                    <a:xfrm>
                      <a:off x="0" y="0"/>
                      <a:ext cx="304800" cy="312420"/>
                    </a:xfrm>
                    <a:prstGeom prst="rect">
                      <a:avLst/>
                    </a:prstGeom>
                    <a:noFill/>
                    <a:ln>
                      <a:noFill/>
                    </a:ln>
                  </pic:spPr>
                </pic:pic>
              </a:graphicData>
            </a:graphic>
          </wp:inline>
        </w:drawing>
      </w:r>
      <w:r>
        <w:t>) определяется организацией коммерческой инфраструктуры оптового рынка по формуле:</w:t>
      </w:r>
    </w:p>
    <w:p w:rsidR="00000000" w:rsidRDefault="00A03C9B"/>
    <w:p w:rsidR="00000000" w:rsidRDefault="006438F4">
      <w:pPr>
        <w:ind w:firstLine="698"/>
        <w:jc w:val="center"/>
      </w:pPr>
      <w:r>
        <w:rPr>
          <w:noProof/>
        </w:rPr>
        <w:drawing>
          <wp:inline distT="0" distB="0" distL="0" distR="0">
            <wp:extent cx="1325880" cy="60198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54">
                      <a:extLst>
                        <a:ext uri="{28A0092B-C50C-407E-A947-70E740481C1C}">
                          <a14:useLocalDpi xmlns:a14="http://schemas.microsoft.com/office/drawing/2010/main" val="0"/>
                        </a:ext>
                      </a:extLst>
                    </a:blip>
                    <a:srcRect/>
                    <a:stretch>
                      <a:fillRect/>
                    </a:stretch>
                  </pic:blipFill>
                  <pic:spPr bwMode="auto">
                    <a:xfrm>
                      <a:off x="0" y="0"/>
                      <a:ext cx="1325880" cy="601980"/>
                    </a:xfrm>
                    <a:prstGeom prst="rect">
                      <a:avLst/>
                    </a:prstGeom>
                    <a:noFill/>
                    <a:ln>
                      <a:noFill/>
                    </a:ln>
                  </pic:spPr>
                </pic:pic>
              </a:graphicData>
            </a:graphic>
          </wp:inline>
        </w:drawing>
      </w:r>
      <w:r w:rsidR="00A03C9B">
        <w:t>,</w:t>
      </w:r>
    </w:p>
    <w:p w:rsidR="00000000" w:rsidRDefault="00A03C9B"/>
    <w:p w:rsidR="00000000" w:rsidRDefault="00A03C9B">
      <w:r>
        <w:t>где:</w:t>
      </w:r>
    </w:p>
    <w:p w:rsidR="00000000" w:rsidRDefault="006438F4">
      <w:r>
        <w:rPr>
          <w:noProof/>
        </w:rPr>
        <w:drawing>
          <wp:inline distT="0" distB="0" distL="0" distR="0">
            <wp:extent cx="259080" cy="27432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55">
                      <a:extLst>
                        <a:ext uri="{28A0092B-C50C-407E-A947-70E740481C1C}">
                          <a14:useLocalDpi xmlns:a14="http://schemas.microsoft.com/office/drawing/2010/main" val="0"/>
                        </a:ext>
                      </a:extLst>
                    </a:blip>
                    <a:srcRect/>
                    <a:stretch>
                      <a:fillRect/>
                    </a:stretch>
                  </pic:blipFill>
                  <pic:spPr bwMode="auto">
                    <a:xfrm>
                      <a:off x="0" y="0"/>
                      <a:ext cx="259080" cy="274320"/>
                    </a:xfrm>
                    <a:prstGeom prst="rect">
                      <a:avLst/>
                    </a:prstGeom>
                    <a:noFill/>
                    <a:ln>
                      <a:noFill/>
                    </a:ln>
                  </pic:spPr>
                </pic:pic>
              </a:graphicData>
            </a:graphic>
          </wp:inline>
        </w:drawing>
      </w:r>
      <w:r w:rsidR="00A03C9B">
        <w:t xml:space="preserve"> - плата за реализацию сетевой организацией мероприятий по обеспечению вывода из эксплуатации j-го генерирующего объекта (рублей);</w:t>
      </w:r>
    </w:p>
    <w:p w:rsidR="00000000" w:rsidRDefault="00A03C9B">
      <w:bookmarkStart w:id="884" w:name="sub_540055"/>
      <w:r>
        <w:t>M</w:t>
      </w:r>
      <w:r>
        <w:rPr>
          <w:vertAlign w:val="subscript"/>
        </w:rPr>
        <w:t> j</w:t>
      </w:r>
      <w:r>
        <w:t xml:space="preserve"> - количество полных расчетных ка</w:t>
      </w:r>
      <w:r>
        <w:t>лендарных месяцев в периоде времени, исчисляемом с 1-го числа месяца, следующего за месяцем, в котором федеральным органом исполнительной власти в сфере государственного регулирования цен (тарифов) или исполнительным органом субъекта Российской Федерации в</w:t>
      </w:r>
      <w:r>
        <w:t xml:space="preserve"> области государственного регулирования цен (тарифов) была установлена плата за реализацию сетевой организацией мероприятий по обеспечению вывода из эксплуатации j-го генерирующего объекта, и оканчивающемся календарной датой, до наступления которой в соотв</w:t>
      </w:r>
      <w:r>
        <w:t>етствии с решением уполномоченного органа приостанавливается вывод из эксплуатации j-го генерирующего объекта;</w:t>
      </w:r>
    </w:p>
    <w:bookmarkEnd w:id="884"/>
    <w:p w:rsidR="00000000" w:rsidRDefault="006438F4">
      <w:r>
        <w:rPr>
          <w:noProof/>
        </w:rPr>
        <w:drawing>
          <wp:inline distT="0" distB="0" distL="0" distR="0">
            <wp:extent cx="335280" cy="27432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56">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noFill/>
                    <a:ln>
                      <a:noFill/>
                    </a:ln>
                  </pic:spPr>
                </pic:pic>
              </a:graphicData>
            </a:graphic>
          </wp:inline>
        </w:drawing>
      </w:r>
      <w:r w:rsidR="00A03C9B">
        <w:t>- прогнозный объем продажи мощности на оптовом рынке электрической энергии и мощности j-м генерирую</w:t>
      </w:r>
      <w:r w:rsidR="00A03C9B">
        <w:t>щим объектом в календарном месяце m, определяемый в соответствии с договором о присоединении к торговой системе оптового рынка исходя из объема обязательств по поставке мощности на оптовый рынок электрической энергии и мощности в расчетном периоде с исполь</w:t>
      </w:r>
      <w:r w:rsidR="00A03C9B">
        <w:t>зованием соответствующего генерирующего объекта, уменьшенного на объем мощности, подлежащий поставке по регулируемым договорам, и на объем потребления мощности на собственные и хозяйственные нужды соответствующего генерирующего объекта в пределах максималь</w:t>
      </w:r>
      <w:r w:rsidR="00A03C9B">
        <w:t>ных объемов потребления электрической энергии на собственные и хозяйственные нужды (МВт в месяц).</w:t>
      </w:r>
    </w:p>
    <w:p w:rsidR="00000000" w:rsidRDefault="00A03C9B">
      <w:bookmarkStart w:id="885" w:name="sub_54006"/>
      <w:r>
        <w:t>6. Плата за реализацию сетевой организацией мероприятий по обеспечению вывода из эксплуатации j-го генерирующего объекта определяется и устанавливает</w:t>
      </w:r>
      <w:r>
        <w:t>ся в отношении организации по управлению единой национальной (общероссийской) электрической сетью федеральным органом исполнительной власти в сфере государственного регулирования цен (тарифов) или органом исполнительной власти субъекта Российской Федерации</w:t>
      </w:r>
      <w:r>
        <w:t xml:space="preserve"> в области государственного регулирования цен (тарифов) в отношении территориальных сетевых организаций.</w:t>
      </w:r>
    </w:p>
    <w:p w:rsidR="00000000" w:rsidRDefault="00A03C9B">
      <w:bookmarkStart w:id="886" w:name="sub_54007"/>
      <w:bookmarkEnd w:id="885"/>
      <w:r>
        <w:t>7. В случае если не установлена величина платы за реализацию сетевой организацией мероприятий по обеспечению вывода из эксплуатации г</w:t>
      </w:r>
      <w:r>
        <w:t>енерирующего объекта, то составляющая часть цены на мощность для обеспечения замещающих мероприятий принимается равной нулю.</w:t>
      </w:r>
    </w:p>
    <w:p w:rsidR="00000000" w:rsidRDefault="00A03C9B">
      <w:bookmarkStart w:id="887" w:name="sub_54008"/>
      <w:bookmarkEnd w:id="886"/>
      <w:r>
        <w:t>8. В случае если поставщик помимо производства электрической (тепловой) энергии осуществляет иные виды деятельнос</w:t>
      </w:r>
      <w:r>
        <w:t>ти, расходы на их осуществление и полученные доходы (убытки) от этих видов деятельности не учитываются при расчете составляющих частей цены на мощность, определяемых в соответствии с настоящими Правилами.</w:t>
      </w:r>
    </w:p>
    <w:p w:rsidR="00000000" w:rsidRDefault="00A03C9B">
      <w:bookmarkStart w:id="888" w:name="sub_54009"/>
      <w:bookmarkEnd w:id="887"/>
      <w:r>
        <w:t>9. В случае если генерирующий объ</w:t>
      </w:r>
      <w:r>
        <w:t>ект в период действия решения уполномоченного органа о приостановлении его вывода из эксплуатации был отобран по результатам конкурентного отбора мощности, составляющая часть цены (тарифа) на мощность для обеспечения эксплуатации генерирующего объекта в та</w:t>
      </w:r>
      <w:r>
        <w:t xml:space="preserve">ком периоде определяется не выше цены на мощность, определенной по результатам конкурентного отбора мощности в соответствии с </w:t>
      </w:r>
      <w:hyperlink r:id="rId1057" w:history="1">
        <w:r>
          <w:rPr>
            <w:rStyle w:val="a4"/>
          </w:rPr>
          <w:t>Правилами</w:t>
        </w:r>
      </w:hyperlink>
      <w:r>
        <w:t xml:space="preserve"> оптового рынка электрической энергии и мощности, утв</w:t>
      </w:r>
      <w:r>
        <w:t xml:space="preserve">ержденными </w:t>
      </w:r>
      <w:hyperlink r:id="rId1058" w:history="1">
        <w:r>
          <w:rPr>
            <w:rStyle w:val="a4"/>
          </w:rPr>
          <w:t>постановлением</w:t>
        </w:r>
      </w:hyperlink>
      <w:r>
        <w:t xml:space="preserve">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w:t>
      </w:r>
      <w:r>
        <w:t xml:space="preserve">рые акты Правительства Российской Федерации по вопросам организации функционирования оптового рынка электрической энергии и мощности", для ценовой зоны оптового рынка, в которой находится объект по производству электрической энергии (мощности), подлежащий </w:t>
      </w:r>
      <w:r>
        <w:t xml:space="preserve">выводу из эксплуатации, с учетом требований </w:t>
      </w:r>
      <w:hyperlink r:id="rId1059" w:history="1">
        <w:r>
          <w:rPr>
            <w:rStyle w:val="a4"/>
          </w:rPr>
          <w:t>Правил</w:t>
        </w:r>
      </w:hyperlink>
      <w:r>
        <w:t xml:space="preserve"> индексации цены на мощность, утвержденных </w:t>
      </w:r>
      <w:hyperlink r:id="rId1060" w:history="1">
        <w:r>
          <w:rPr>
            <w:rStyle w:val="a4"/>
          </w:rPr>
          <w:t>постановлением</w:t>
        </w:r>
      </w:hyperlink>
      <w:r>
        <w:t xml:space="preserve">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rsidR="00000000" w:rsidRDefault="00A03C9B">
      <w:bookmarkStart w:id="889" w:name="sub_54010"/>
      <w:bookmarkEnd w:id="888"/>
      <w:r>
        <w:t>10. Величина составляющей части цены (тарифа) на мощность, обеспечива</w:t>
      </w:r>
      <w:r>
        <w:t>ющая эксплуатацию такого генерирующего объекта в i-м году, определяется не выше величины такой составляющей части цены (тарифа) на мощность, представленной собственником или иным законным владельцем генерирующего объекта для оценки экономических последстви</w:t>
      </w:r>
      <w:r>
        <w:t xml:space="preserve">й для потребителей на оптовом рынке и розничных рынках реализации мероприятий по обеспечению вывода из эксплуатации объекта диспетчеризации и продолжения эксплуатации объекта диспетчеризации в соответствии с </w:t>
      </w:r>
      <w:hyperlink r:id="rId1061" w:history="1">
        <w:r>
          <w:rPr>
            <w:rStyle w:val="a4"/>
          </w:rPr>
          <w:t>разделом IV</w:t>
        </w:r>
      </w:hyperlink>
      <w:r>
        <w:t xml:space="preserve"> Правил вывода объектов электроэнергетики в ремонт и из эксплуатации.</w:t>
      </w:r>
    </w:p>
    <w:p w:rsidR="00000000" w:rsidRDefault="00A03C9B">
      <w:bookmarkStart w:id="890" w:name="sub_54011"/>
      <w:bookmarkEnd w:id="889"/>
      <w:r>
        <w:t>11. В случае если замещающие мероприятия на объектах электросетевого хозяйства по обеспечению вывода генерирующего объекта, в отношении к</w:t>
      </w:r>
      <w:r>
        <w:t xml:space="preserve">оторого уполномоченным органом принято решение о приостановлении вывода объекта по производству электрической энергии (мощности) из эксплуатации, не выполнены в объеме, определенном уполномоченным органом в установленный в соответствии с </w:t>
      </w:r>
      <w:hyperlink r:id="rId1062" w:history="1">
        <w:r>
          <w:rPr>
            <w:rStyle w:val="a4"/>
          </w:rPr>
          <w:t>Правилами</w:t>
        </w:r>
      </w:hyperlink>
      <w:r>
        <w:t xml:space="preserve"> вывода объектов электроэнергетики в ремонт и из эксплуатации срок, и уполномоченным органом принято решение о продлении периода приостановления вывода объекта по производству электрической энергии</w:t>
      </w:r>
      <w:r>
        <w:t xml:space="preserve"> (мощности) из эксплуатации, то составляющая часть цены на мощность для обеспечения замещающих мероприятий принимается равной нулю, а составляющая часть цены (тарифа) на мощность для обеспечения эксплуатации генерирующего объекта для таких объектов в таком</w:t>
      </w:r>
      <w:r>
        <w:t xml:space="preserve"> периоде не может превышать цену на мощность, определенную по итогам конкурентного отбора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проиндексиро</w:t>
      </w:r>
      <w:r>
        <w:t xml:space="preserve">ванную в таком периоде с учетом требований </w:t>
      </w:r>
      <w:hyperlink r:id="rId1063" w:history="1">
        <w:r>
          <w:rPr>
            <w:rStyle w:val="a4"/>
          </w:rPr>
          <w:t>Правил</w:t>
        </w:r>
      </w:hyperlink>
      <w:r>
        <w:t xml:space="preserve"> индексации цены на мощность, утвержденных </w:t>
      </w:r>
      <w:hyperlink r:id="rId1064" w:history="1">
        <w:r>
          <w:rPr>
            <w:rStyle w:val="a4"/>
          </w:rPr>
          <w:t>постановлением</w:t>
        </w:r>
      </w:hyperlink>
      <w:r>
        <w:t xml:space="preserve"> Правительства Росс</w:t>
      </w:r>
      <w:r>
        <w:t>ийской Федерации от 13 апреля 2010 г. N 238 "Об определении ценовых параметров торговли мощностью на оптовом рынке электрической энергии и мощности".</w:t>
      </w:r>
    </w:p>
    <w:bookmarkEnd w:id="890"/>
    <w:p w:rsidR="00000000" w:rsidRDefault="00A03C9B"/>
    <w:p w:rsidR="00000000" w:rsidRDefault="00A03C9B">
      <w:pPr>
        <w:pStyle w:val="a6"/>
        <w:rPr>
          <w:color w:val="000000"/>
          <w:sz w:val="16"/>
          <w:szCs w:val="16"/>
          <w:shd w:val="clear" w:color="auto" w:fill="F0F0F0"/>
        </w:rPr>
      </w:pPr>
      <w:bookmarkStart w:id="891" w:name="sub_60000"/>
      <w:r>
        <w:rPr>
          <w:color w:val="000000"/>
          <w:sz w:val="16"/>
          <w:szCs w:val="16"/>
          <w:shd w:val="clear" w:color="auto" w:fill="F0F0F0"/>
        </w:rPr>
        <w:t>Информация об изменениях:</w:t>
      </w:r>
    </w:p>
    <w:bookmarkEnd w:id="891"/>
    <w:p w:rsidR="00000000" w:rsidRDefault="00A03C9B">
      <w:pPr>
        <w:pStyle w:val="a7"/>
        <w:rPr>
          <w:shd w:val="clear" w:color="auto" w:fill="F0F0F0"/>
        </w:rPr>
      </w:pPr>
      <w:r>
        <w:t xml:space="preserve"> </w:t>
      </w:r>
      <w:r>
        <w:rPr>
          <w:shd w:val="clear" w:color="auto" w:fill="F0F0F0"/>
        </w:rPr>
        <w:t xml:space="preserve">Приложение 6 изменено с 21 февраля 2022 г. - </w:t>
      </w:r>
      <w:hyperlink r:id="rId1065" w:history="1">
        <w:r>
          <w:rPr>
            <w:rStyle w:val="a4"/>
            <w:shd w:val="clear" w:color="auto" w:fill="F0F0F0"/>
          </w:rPr>
          <w:t>Постановление</w:t>
        </w:r>
      </w:hyperlink>
      <w:r>
        <w:rPr>
          <w:shd w:val="clear" w:color="auto" w:fill="F0F0F0"/>
        </w:rPr>
        <w:t xml:space="preserve"> Правительства России от 17 февраля 2022 г. N 192</w:t>
      </w:r>
    </w:p>
    <w:p w:rsidR="00000000" w:rsidRDefault="00A03C9B">
      <w:pPr>
        <w:pStyle w:val="a7"/>
        <w:rPr>
          <w:shd w:val="clear" w:color="auto" w:fill="F0F0F0"/>
        </w:rPr>
      </w:pPr>
      <w:r>
        <w:t xml:space="preserve"> </w:t>
      </w:r>
      <w:hyperlink r:id="rId1066" w:history="1">
        <w:r>
          <w:rPr>
            <w:rStyle w:val="a4"/>
            <w:shd w:val="clear" w:color="auto" w:fill="F0F0F0"/>
          </w:rPr>
          <w:t>См. предыдущую редакцию</w:t>
        </w:r>
      </w:hyperlink>
    </w:p>
    <w:p w:rsidR="00000000" w:rsidRDefault="00A03C9B">
      <w:pPr>
        <w:ind w:firstLine="698"/>
        <w:jc w:val="right"/>
      </w:pPr>
      <w:r>
        <w:rPr>
          <w:rStyle w:val="a3"/>
        </w:rPr>
        <w:t>Приложение N 6</w:t>
      </w:r>
      <w:r>
        <w:rPr>
          <w:rStyle w:val="a3"/>
        </w:rPr>
        <w:br/>
        <w:t xml:space="preserve">к </w:t>
      </w:r>
      <w:hyperlink w:anchor="sub_1000" w:history="1">
        <w:r>
          <w:rPr>
            <w:rStyle w:val="a4"/>
          </w:rPr>
          <w:t>Основам</w:t>
        </w:r>
      </w:hyperlink>
      <w:r>
        <w:rPr>
          <w:rStyle w:val="a3"/>
        </w:rPr>
        <w:t xml:space="preserve"> ценообразования</w:t>
      </w:r>
      <w:r>
        <w:rPr>
          <w:rStyle w:val="a3"/>
        </w:rPr>
        <w:br/>
        <w:t>в области регулируемых цен</w:t>
      </w:r>
      <w:r>
        <w:rPr>
          <w:rStyle w:val="a3"/>
        </w:rPr>
        <w:br/>
        <w:t>(тарифов) в электроэнергетике</w:t>
      </w:r>
    </w:p>
    <w:p w:rsidR="00000000" w:rsidRDefault="00A03C9B"/>
    <w:p w:rsidR="00000000" w:rsidRDefault="00A03C9B">
      <w:pPr>
        <w:pStyle w:val="1"/>
      </w:pPr>
      <w:r>
        <w:t xml:space="preserve">Предельная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w:t>
      </w:r>
      <w:r>
        <w:t>или приравненным к нему категориям потребителей</w:t>
      </w:r>
    </w:p>
    <w:p w:rsidR="00000000" w:rsidRDefault="00A03C9B">
      <w:pPr>
        <w:pStyle w:val="ab"/>
      </w:pPr>
      <w:r>
        <w:t>С изменениями и дополнениями от:</w:t>
      </w:r>
    </w:p>
    <w:p w:rsidR="00000000" w:rsidRDefault="00A03C9B">
      <w:pPr>
        <w:pStyle w:val="a9"/>
        <w:rPr>
          <w:shd w:val="clear" w:color="auto" w:fill="EAEFED"/>
        </w:rPr>
      </w:pPr>
      <w:r>
        <w:t xml:space="preserve"> </w:t>
      </w:r>
      <w:r>
        <w:rPr>
          <w:shd w:val="clear" w:color="auto" w:fill="EAEFED"/>
        </w:rPr>
        <w:t>17 февраля 2022 г.</w:t>
      </w:r>
    </w:p>
    <w:p w:rsidR="00000000" w:rsidRDefault="00A03C9B"/>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2"/>
        <w:gridCol w:w="3138"/>
      </w:tblGrid>
      <w:tr w:rsidR="00000000">
        <w:tblPrEx>
          <w:tblCellMar>
            <w:top w:w="0" w:type="dxa"/>
            <w:bottom w:w="0" w:type="dxa"/>
          </w:tblCellMar>
        </w:tblPrEx>
        <w:tc>
          <w:tcPr>
            <w:tcW w:w="7022" w:type="dxa"/>
            <w:tcBorders>
              <w:top w:val="single" w:sz="4" w:space="0" w:color="auto"/>
              <w:left w:val="nil"/>
              <w:bottom w:val="single" w:sz="4" w:space="0" w:color="auto"/>
              <w:right w:val="single" w:sz="4" w:space="0" w:color="auto"/>
            </w:tcBorders>
          </w:tcPr>
          <w:p w:rsidR="00000000" w:rsidRDefault="00A03C9B">
            <w:pPr>
              <w:pStyle w:val="aa"/>
              <w:jc w:val="center"/>
            </w:pPr>
            <w:r>
              <w:t>Субъект Российской Федерации</w:t>
            </w:r>
          </w:p>
        </w:tc>
        <w:tc>
          <w:tcPr>
            <w:tcW w:w="3138" w:type="dxa"/>
            <w:tcBorders>
              <w:top w:val="single" w:sz="4" w:space="0" w:color="auto"/>
              <w:left w:val="single" w:sz="4" w:space="0" w:color="auto"/>
              <w:bottom w:val="single" w:sz="4" w:space="0" w:color="auto"/>
              <w:right w:val="nil"/>
            </w:tcBorders>
          </w:tcPr>
          <w:p w:rsidR="00000000" w:rsidRDefault="00A03C9B">
            <w:pPr>
              <w:pStyle w:val="aa"/>
              <w:jc w:val="center"/>
            </w:pPr>
            <w:r>
              <w:t>Предельная величина перекрестного субсидирования (тыс. рублей, без НДС)</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Республика Алтай</w:t>
            </w:r>
          </w:p>
        </w:tc>
        <w:tc>
          <w:tcPr>
            <w:tcW w:w="3138" w:type="dxa"/>
            <w:tcBorders>
              <w:top w:val="nil"/>
              <w:left w:val="nil"/>
              <w:bottom w:val="nil"/>
              <w:right w:val="nil"/>
            </w:tcBorders>
          </w:tcPr>
          <w:p w:rsidR="00000000" w:rsidRDefault="00A03C9B">
            <w:pPr>
              <w:pStyle w:val="aa"/>
              <w:jc w:val="center"/>
            </w:pPr>
            <w:r>
              <w:t>234879,14</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Республика Башкортостан</w:t>
            </w:r>
          </w:p>
        </w:tc>
        <w:tc>
          <w:tcPr>
            <w:tcW w:w="3138" w:type="dxa"/>
            <w:tcBorders>
              <w:top w:val="nil"/>
              <w:left w:val="nil"/>
              <w:bottom w:val="nil"/>
              <w:right w:val="nil"/>
            </w:tcBorders>
          </w:tcPr>
          <w:p w:rsidR="00000000" w:rsidRDefault="00A03C9B">
            <w:pPr>
              <w:pStyle w:val="aa"/>
              <w:jc w:val="center"/>
            </w:pPr>
            <w:r>
              <w:t>10389720,64</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Республика Бурятия</w:t>
            </w:r>
          </w:p>
        </w:tc>
        <w:tc>
          <w:tcPr>
            <w:tcW w:w="3138" w:type="dxa"/>
            <w:tcBorders>
              <w:top w:val="nil"/>
              <w:left w:val="nil"/>
              <w:bottom w:val="nil"/>
              <w:right w:val="nil"/>
            </w:tcBorders>
          </w:tcPr>
          <w:p w:rsidR="00000000" w:rsidRDefault="00A03C9B">
            <w:pPr>
              <w:pStyle w:val="aa"/>
              <w:jc w:val="center"/>
            </w:pPr>
            <w:r>
              <w:t>1537818,77</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Республика Дагестан</w:t>
            </w:r>
          </w:p>
        </w:tc>
        <w:tc>
          <w:tcPr>
            <w:tcW w:w="3138" w:type="dxa"/>
            <w:tcBorders>
              <w:top w:val="nil"/>
              <w:left w:val="nil"/>
              <w:bottom w:val="nil"/>
              <w:right w:val="nil"/>
            </w:tcBorders>
          </w:tcPr>
          <w:p w:rsidR="00000000" w:rsidRDefault="00A03C9B">
            <w:pPr>
              <w:pStyle w:val="aa"/>
              <w:jc w:val="center"/>
            </w:pPr>
            <w:r>
              <w:t>1458410,45</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Республика Ингушетия</w:t>
            </w:r>
          </w:p>
        </w:tc>
        <w:tc>
          <w:tcPr>
            <w:tcW w:w="3138" w:type="dxa"/>
            <w:tcBorders>
              <w:top w:val="nil"/>
              <w:left w:val="nil"/>
              <w:bottom w:val="nil"/>
              <w:right w:val="nil"/>
            </w:tcBorders>
          </w:tcPr>
          <w:p w:rsidR="00000000" w:rsidRDefault="00A03C9B">
            <w:pPr>
              <w:pStyle w:val="aa"/>
              <w:jc w:val="center"/>
            </w:pPr>
            <w:r>
              <w:t>392166,31</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Кабардино-Балкарская Республика</w:t>
            </w:r>
          </w:p>
        </w:tc>
        <w:tc>
          <w:tcPr>
            <w:tcW w:w="3138" w:type="dxa"/>
            <w:tcBorders>
              <w:top w:val="nil"/>
              <w:left w:val="nil"/>
              <w:bottom w:val="nil"/>
              <w:right w:val="nil"/>
            </w:tcBorders>
          </w:tcPr>
          <w:p w:rsidR="00000000" w:rsidRDefault="00A03C9B">
            <w:pPr>
              <w:pStyle w:val="aa"/>
              <w:jc w:val="center"/>
            </w:pPr>
            <w:r>
              <w:t>505007,15</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Республика Калмыкия</w:t>
            </w:r>
          </w:p>
        </w:tc>
        <w:tc>
          <w:tcPr>
            <w:tcW w:w="3138" w:type="dxa"/>
            <w:tcBorders>
              <w:top w:val="nil"/>
              <w:left w:val="nil"/>
              <w:bottom w:val="nil"/>
              <w:right w:val="nil"/>
            </w:tcBorders>
          </w:tcPr>
          <w:p w:rsidR="00000000" w:rsidRDefault="00A03C9B">
            <w:pPr>
              <w:pStyle w:val="aa"/>
              <w:jc w:val="center"/>
            </w:pPr>
            <w:r>
              <w:t>441811,45</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Карачаево-Черкесская Республика</w:t>
            </w:r>
          </w:p>
        </w:tc>
        <w:tc>
          <w:tcPr>
            <w:tcW w:w="3138" w:type="dxa"/>
            <w:tcBorders>
              <w:top w:val="nil"/>
              <w:left w:val="nil"/>
              <w:bottom w:val="nil"/>
              <w:right w:val="nil"/>
            </w:tcBorders>
          </w:tcPr>
          <w:p w:rsidR="00000000" w:rsidRDefault="00A03C9B">
            <w:pPr>
              <w:pStyle w:val="aa"/>
              <w:jc w:val="center"/>
            </w:pPr>
            <w:r>
              <w:t>328920,34</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Республика Карелия</w:t>
            </w:r>
          </w:p>
        </w:tc>
        <w:tc>
          <w:tcPr>
            <w:tcW w:w="3138" w:type="dxa"/>
            <w:tcBorders>
              <w:top w:val="nil"/>
              <w:left w:val="nil"/>
              <w:bottom w:val="nil"/>
              <w:right w:val="nil"/>
            </w:tcBorders>
          </w:tcPr>
          <w:p w:rsidR="00000000" w:rsidRDefault="00A03C9B">
            <w:pPr>
              <w:pStyle w:val="aa"/>
              <w:jc w:val="center"/>
            </w:pPr>
            <w:r>
              <w:t>2101528,88</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Республика Коми</w:t>
            </w:r>
          </w:p>
        </w:tc>
        <w:tc>
          <w:tcPr>
            <w:tcW w:w="3138" w:type="dxa"/>
            <w:tcBorders>
              <w:top w:val="nil"/>
              <w:left w:val="nil"/>
              <w:bottom w:val="nil"/>
              <w:right w:val="nil"/>
            </w:tcBorders>
          </w:tcPr>
          <w:p w:rsidR="00000000" w:rsidRDefault="00A03C9B">
            <w:pPr>
              <w:pStyle w:val="aa"/>
              <w:jc w:val="center"/>
            </w:pPr>
            <w:r>
              <w:t>2964076,6</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Республика Крым</w:t>
            </w:r>
          </w:p>
        </w:tc>
        <w:tc>
          <w:tcPr>
            <w:tcW w:w="3138" w:type="dxa"/>
            <w:tcBorders>
              <w:top w:val="nil"/>
              <w:left w:val="nil"/>
              <w:bottom w:val="nil"/>
              <w:right w:val="nil"/>
            </w:tcBorders>
          </w:tcPr>
          <w:p w:rsidR="00000000" w:rsidRDefault="00A03C9B">
            <w:pPr>
              <w:pStyle w:val="aa"/>
              <w:jc w:val="center"/>
            </w:pPr>
            <w:r>
              <w:t>474697,84</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Республика Марий Эл</w:t>
            </w:r>
          </w:p>
        </w:tc>
        <w:tc>
          <w:tcPr>
            <w:tcW w:w="3138" w:type="dxa"/>
            <w:tcBorders>
              <w:top w:val="nil"/>
              <w:left w:val="nil"/>
              <w:bottom w:val="nil"/>
              <w:right w:val="nil"/>
            </w:tcBorders>
          </w:tcPr>
          <w:p w:rsidR="00000000" w:rsidRDefault="00A03C9B">
            <w:pPr>
              <w:pStyle w:val="aa"/>
              <w:jc w:val="center"/>
            </w:pPr>
            <w:r>
              <w:t>1291618,64</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Республика Мордовия</w:t>
            </w:r>
          </w:p>
        </w:tc>
        <w:tc>
          <w:tcPr>
            <w:tcW w:w="3138" w:type="dxa"/>
            <w:tcBorders>
              <w:top w:val="nil"/>
              <w:left w:val="nil"/>
              <w:bottom w:val="nil"/>
              <w:right w:val="nil"/>
            </w:tcBorders>
          </w:tcPr>
          <w:p w:rsidR="00000000" w:rsidRDefault="00A03C9B">
            <w:pPr>
              <w:pStyle w:val="aa"/>
              <w:jc w:val="center"/>
            </w:pPr>
            <w:r>
              <w:t>843131,33</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Республика Саха (Якутия)</w:t>
            </w:r>
          </w:p>
        </w:tc>
        <w:tc>
          <w:tcPr>
            <w:tcW w:w="3138" w:type="dxa"/>
            <w:tcBorders>
              <w:top w:val="nil"/>
              <w:left w:val="nil"/>
              <w:bottom w:val="nil"/>
              <w:right w:val="nil"/>
            </w:tcBorders>
          </w:tcPr>
          <w:p w:rsidR="00000000" w:rsidRDefault="00A03C9B">
            <w:pPr>
              <w:pStyle w:val="aa"/>
              <w:jc w:val="center"/>
            </w:pPr>
            <w:r>
              <w:t>3356854,02</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Республика Северная Осетия - Алания</w:t>
            </w:r>
          </w:p>
        </w:tc>
        <w:tc>
          <w:tcPr>
            <w:tcW w:w="3138" w:type="dxa"/>
            <w:tcBorders>
              <w:top w:val="nil"/>
              <w:left w:val="nil"/>
              <w:bottom w:val="nil"/>
              <w:right w:val="nil"/>
            </w:tcBorders>
          </w:tcPr>
          <w:p w:rsidR="00000000" w:rsidRDefault="00A03C9B">
            <w:pPr>
              <w:pStyle w:val="aa"/>
              <w:jc w:val="center"/>
            </w:pPr>
            <w:r>
              <w:t>485090,56</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Республика Татарстан</w:t>
            </w:r>
          </w:p>
        </w:tc>
        <w:tc>
          <w:tcPr>
            <w:tcW w:w="3138" w:type="dxa"/>
            <w:tcBorders>
              <w:top w:val="nil"/>
              <w:left w:val="nil"/>
              <w:bottom w:val="nil"/>
              <w:right w:val="nil"/>
            </w:tcBorders>
          </w:tcPr>
          <w:p w:rsidR="00000000" w:rsidRDefault="00A03C9B">
            <w:pPr>
              <w:pStyle w:val="aa"/>
              <w:jc w:val="center"/>
            </w:pPr>
            <w:r>
              <w:t>6295947,7</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Республика Тыва</w:t>
            </w:r>
          </w:p>
        </w:tc>
        <w:tc>
          <w:tcPr>
            <w:tcW w:w="3138" w:type="dxa"/>
            <w:tcBorders>
              <w:top w:val="nil"/>
              <w:left w:val="nil"/>
              <w:bottom w:val="nil"/>
              <w:right w:val="nil"/>
            </w:tcBorders>
          </w:tcPr>
          <w:p w:rsidR="00000000" w:rsidRDefault="00A03C9B">
            <w:pPr>
              <w:pStyle w:val="aa"/>
              <w:jc w:val="center"/>
            </w:pPr>
            <w:r>
              <w:t>310530</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Удмуртская Республика</w:t>
            </w:r>
          </w:p>
        </w:tc>
        <w:tc>
          <w:tcPr>
            <w:tcW w:w="3138" w:type="dxa"/>
            <w:tcBorders>
              <w:top w:val="nil"/>
              <w:left w:val="nil"/>
              <w:bottom w:val="nil"/>
              <w:right w:val="nil"/>
            </w:tcBorders>
          </w:tcPr>
          <w:p w:rsidR="00000000" w:rsidRDefault="00A03C9B">
            <w:pPr>
              <w:pStyle w:val="aa"/>
              <w:jc w:val="center"/>
            </w:pPr>
            <w:r>
              <w:t>1530476,1</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Республика Хакасия</w:t>
            </w:r>
          </w:p>
        </w:tc>
        <w:tc>
          <w:tcPr>
            <w:tcW w:w="3138" w:type="dxa"/>
            <w:tcBorders>
              <w:top w:val="nil"/>
              <w:left w:val="nil"/>
              <w:bottom w:val="nil"/>
              <w:right w:val="nil"/>
            </w:tcBorders>
          </w:tcPr>
          <w:p w:rsidR="00000000" w:rsidRDefault="00A03C9B">
            <w:pPr>
              <w:pStyle w:val="aa"/>
              <w:jc w:val="center"/>
            </w:pPr>
            <w:r>
              <w:t>1162786,41</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Чеченская Республика</w:t>
            </w:r>
          </w:p>
        </w:tc>
        <w:tc>
          <w:tcPr>
            <w:tcW w:w="3138" w:type="dxa"/>
            <w:tcBorders>
              <w:top w:val="nil"/>
              <w:left w:val="nil"/>
              <w:bottom w:val="nil"/>
              <w:right w:val="nil"/>
            </w:tcBorders>
          </w:tcPr>
          <w:p w:rsidR="00000000" w:rsidRDefault="00A03C9B">
            <w:pPr>
              <w:pStyle w:val="aa"/>
              <w:jc w:val="center"/>
            </w:pPr>
            <w:r>
              <w:t>1352856,68</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Чувашская Республика</w:t>
            </w:r>
          </w:p>
        </w:tc>
        <w:tc>
          <w:tcPr>
            <w:tcW w:w="3138" w:type="dxa"/>
            <w:tcBorders>
              <w:top w:val="nil"/>
              <w:left w:val="nil"/>
              <w:bottom w:val="nil"/>
              <w:right w:val="nil"/>
            </w:tcBorders>
          </w:tcPr>
          <w:p w:rsidR="00000000" w:rsidRDefault="00A03C9B">
            <w:pPr>
              <w:pStyle w:val="aa"/>
              <w:jc w:val="center"/>
            </w:pPr>
            <w:r>
              <w:t>1460763,35</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Алтайский край</w:t>
            </w:r>
          </w:p>
        </w:tc>
        <w:tc>
          <w:tcPr>
            <w:tcW w:w="3138" w:type="dxa"/>
            <w:tcBorders>
              <w:top w:val="nil"/>
              <w:left w:val="nil"/>
              <w:bottom w:val="nil"/>
              <w:right w:val="nil"/>
            </w:tcBorders>
          </w:tcPr>
          <w:p w:rsidR="00000000" w:rsidRDefault="00A03C9B">
            <w:pPr>
              <w:pStyle w:val="aa"/>
              <w:jc w:val="center"/>
            </w:pPr>
            <w:r>
              <w:t>1812618,01</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Забайкальский край</w:t>
            </w:r>
          </w:p>
        </w:tc>
        <w:tc>
          <w:tcPr>
            <w:tcW w:w="3138" w:type="dxa"/>
            <w:tcBorders>
              <w:top w:val="nil"/>
              <w:left w:val="nil"/>
              <w:bottom w:val="nil"/>
              <w:right w:val="nil"/>
            </w:tcBorders>
          </w:tcPr>
          <w:p w:rsidR="00000000" w:rsidRDefault="00A03C9B">
            <w:pPr>
              <w:pStyle w:val="aa"/>
              <w:jc w:val="center"/>
            </w:pPr>
            <w:r>
              <w:t>1184618,75</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Камчатский край</w:t>
            </w:r>
          </w:p>
        </w:tc>
        <w:tc>
          <w:tcPr>
            <w:tcW w:w="3138" w:type="dxa"/>
            <w:tcBorders>
              <w:top w:val="nil"/>
              <w:left w:val="nil"/>
              <w:bottom w:val="nil"/>
              <w:right w:val="nil"/>
            </w:tcBorders>
          </w:tcPr>
          <w:p w:rsidR="00000000" w:rsidRDefault="00A03C9B">
            <w:pPr>
              <w:pStyle w:val="aa"/>
              <w:jc w:val="center"/>
            </w:pPr>
            <w:r>
              <w:t>-</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Краснодарский край, Республика Адыгея</w:t>
            </w:r>
          </w:p>
        </w:tc>
        <w:tc>
          <w:tcPr>
            <w:tcW w:w="3138" w:type="dxa"/>
            <w:tcBorders>
              <w:top w:val="nil"/>
              <w:left w:val="nil"/>
              <w:bottom w:val="nil"/>
              <w:right w:val="nil"/>
            </w:tcBorders>
          </w:tcPr>
          <w:p w:rsidR="00000000" w:rsidRDefault="00A03C9B">
            <w:pPr>
              <w:pStyle w:val="aa"/>
              <w:jc w:val="center"/>
            </w:pPr>
            <w:r>
              <w:t>8836919,84</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Красноярский край</w:t>
            </w:r>
          </w:p>
        </w:tc>
        <w:tc>
          <w:tcPr>
            <w:tcW w:w="3138" w:type="dxa"/>
            <w:tcBorders>
              <w:top w:val="nil"/>
              <w:left w:val="nil"/>
              <w:bottom w:val="nil"/>
              <w:right w:val="nil"/>
            </w:tcBorders>
          </w:tcPr>
          <w:p w:rsidR="00000000" w:rsidRDefault="00A03C9B">
            <w:pPr>
              <w:pStyle w:val="aa"/>
              <w:jc w:val="center"/>
            </w:pPr>
            <w:r>
              <w:t>5832310,3</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Пермский край</w:t>
            </w:r>
          </w:p>
        </w:tc>
        <w:tc>
          <w:tcPr>
            <w:tcW w:w="3138" w:type="dxa"/>
            <w:tcBorders>
              <w:top w:val="nil"/>
              <w:left w:val="nil"/>
              <w:bottom w:val="nil"/>
              <w:right w:val="nil"/>
            </w:tcBorders>
          </w:tcPr>
          <w:p w:rsidR="00000000" w:rsidRDefault="00A03C9B">
            <w:pPr>
              <w:pStyle w:val="aa"/>
              <w:jc w:val="center"/>
            </w:pPr>
            <w:r>
              <w:t>4909687,3</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Приморский край</w:t>
            </w:r>
          </w:p>
        </w:tc>
        <w:tc>
          <w:tcPr>
            <w:tcW w:w="3138" w:type="dxa"/>
            <w:tcBorders>
              <w:top w:val="nil"/>
              <w:left w:val="nil"/>
              <w:bottom w:val="nil"/>
              <w:right w:val="nil"/>
            </w:tcBorders>
          </w:tcPr>
          <w:p w:rsidR="00000000" w:rsidRDefault="00A03C9B">
            <w:pPr>
              <w:pStyle w:val="aa"/>
              <w:jc w:val="center"/>
            </w:pPr>
            <w:r>
              <w:t>5352926,88</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Ставропольский край</w:t>
            </w:r>
          </w:p>
        </w:tc>
        <w:tc>
          <w:tcPr>
            <w:tcW w:w="3138" w:type="dxa"/>
            <w:tcBorders>
              <w:top w:val="nil"/>
              <w:left w:val="nil"/>
              <w:bottom w:val="nil"/>
              <w:right w:val="nil"/>
            </w:tcBorders>
          </w:tcPr>
          <w:p w:rsidR="00000000" w:rsidRDefault="00A03C9B">
            <w:pPr>
              <w:pStyle w:val="aa"/>
              <w:jc w:val="center"/>
            </w:pPr>
            <w:r>
              <w:t>2511741,5</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Хабаровский край</w:t>
            </w:r>
          </w:p>
        </w:tc>
        <w:tc>
          <w:tcPr>
            <w:tcW w:w="3138" w:type="dxa"/>
            <w:tcBorders>
              <w:top w:val="nil"/>
              <w:left w:val="nil"/>
              <w:bottom w:val="nil"/>
              <w:right w:val="nil"/>
            </w:tcBorders>
          </w:tcPr>
          <w:p w:rsidR="00000000" w:rsidRDefault="00A03C9B">
            <w:pPr>
              <w:pStyle w:val="aa"/>
              <w:jc w:val="center"/>
            </w:pPr>
            <w:r>
              <w:t>1536337,77</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Амурская область</w:t>
            </w:r>
          </w:p>
        </w:tc>
        <w:tc>
          <w:tcPr>
            <w:tcW w:w="3138" w:type="dxa"/>
            <w:tcBorders>
              <w:top w:val="nil"/>
              <w:left w:val="nil"/>
              <w:bottom w:val="nil"/>
              <w:right w:val="nil"/>
            </w:tcBorders>
          </w:tcPr>
          <w:p w:rsidR="00000000" w:rsidRDefault="00A03C9B">
            <w:pPr>
              <w:pStyle w:val="aa"/>
              <w:jc w:val="center"/>
            </w:pPr>
            <w:r>
              <w:t>2250064,55</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Архангельская область</w:t>
            </w:r>
          </w:p>
        </w:tc>
        <w:tc>
          <w:tcPr>
            <w:tcW w:w="3138" w:type="dxa"/>
            <w:tcBorders>
              <w:top w:val="nil"/>
              <w:left w:val="nil"/>
              <w:bottom w:val="nil"/>
              <w:right w:val="nil"/>
            </w:tcBorders>
          </w:tcPr>
          <w:p w:rsidR="00000000" w:rsidRDefault="00A03C9B">
            <w:pPr>
              <w:pStyle w:val="aa"/>
              <w:jc w:val="center"/>
            </w:pPr>
            <w:r>
              <w:t>2063545,37</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Астраханская область</w:t>
            </w:r>
          </w:p>
        </w:tc>
        <w:tc>
          <w:tcPr>
            <w:tcW w:w="3138" w:type="dxa"/>
            <w:tcBorders>
              <w:top w:val="nil"/>
              <w:left w:val="nil"/>
              <w:bottom w:val="nil"/>
              <w:right w:val="nil"/>
            </w:tcBorders>
          </w:tcPr>
          <w:p w:rsidR="00000000" w:rsidRDefault="00A03C9B">
            <w:pPr>
              <w:pStyle w:val="aa"/>
              <w:jc w:val="center"/>
            </w:pPr>
            <w:r>
              <w:t>728263,4</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Белгородская область</w:t>
            </w:r>
          </w:p>
        </w:tc>
        <w:tc>
          <w:tcPr>
            <w:tcW w:w="3138" w:type="dxa"/>
            <w:tcBorders>
              <w:top w:val="nil"/>
              <w:left w:val="nil"/>
              <w:bottom w:val="nil"/>
              <w:right w:val="nil"/>
            </w:tcBorders>
          </w:tcPr>
          <w:p w:rsidR="00000000" w:rsidRDefault="00A03C9B">
            <w:pPr>
              <w:pStyle w:val="aa"/>
              <w:jc w:val="center"/>
            </w:pPr>
            <w:r>
              <w:t>3374058,94</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Брянская область</w:t>
            </w:r>
          </w:p>
        </w:tc>
        <w:tc>
          <w:tcPr>
            <w:tcW w:w="3138" w:type="dxa"/>
            <w:tcBorders>
              <w:top w:val="nil"/>
              <w:left w:val="nil"/>
              <w:bottom w:val="nil"/>
              <w:right w:val="nil"/>
            </w:tcBorders>
          </w:tcPr>
          <w:p w:rsidR="00000000" w:rsidRDefault="00A03C9B">
            <w:pPr>
              <w:pStyle w:val="aa"/>
              <w:jc w:val="center"/>
            </w:pPr>
            <w:r>
              <w:t>2155575,8</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Владимирская область</w:t>
            </w:r>
          </w:p>
        </w:tc>
        <w:tc>
          <w:tcPr>
            <w:tcW w:w="3138" w:type="dxa"/>
            <w:tcBorders>
              <w:top w:val="nil"/>
              <w:left w:val="nil"/>
              <w:bottom w:val="nil"/>
              <w:right w:val="nil"/>
            </w:tcBorders>
          </w:tcPr>
          <w:p w:rsidR="00000000" w:rsidRDefault="00A03C9B">
            <w:pPr>
              <w:pStyle w:val="aa"/>
              <w:jc w:val="center"/>
            </w:pPr>
            <w:r>
              <w:t>2058043</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Волгоградская область</w:t>
            </w:r>
          </w:p>
        </w:tc>
        <w:tc>
          <w:tcPr>
            <w:tcW w:w="3138" w:type="dxa"/>
            <w:tcBorders>
              <w:top w:val="nil"/>
              <w:left w:val="nil"/>
              <w:bottom w:val="nil"/>
              <w:right w:val="nil"/>
            </w:tcBorders>
          </w:tcPr>
          <w:p w:rsidR="00000000" w:rsidRDefault="00A03C9B">
            <w:pPr>
              <w:pStyle w:val="aa"/>
              <w:jc w:val="center"/>
            </w:pPr>
            <w:r>
              <w:t>4465937,53</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Вологодская область</w:t>
            </w:r>
          </w:p>
        </w:tc>
        <w:tc>
          <w:tcPr>
            <w:tcW w:w="3138" w:type="dxa"/>
            <w:tcBorders>
              <w:top w:val="nil"/>
              <w:left w:val="nil"/>
              <w:bottom w:val="nil"/>
              <w:right w:val="nil"/>
            </w:tcBorders>
          </w:tcPr>
          <w:p w:rsidR="00000000" w:rsidRDefault="00A03C9B">
            <w:pPr>
              <w:pStyle w:val="aa"/>
              <w:jc w:val="center"/>
            </w:pPr>
            <w:r>
              <w:t>1936304,07</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Воронежская область</w:t>
            </w:r>
          </w:p>
        </w:tc>
        <w:tc>
          <w:tcPr>
            <w:tcW w:w="3138" w:type="dxa"/>
            <w:tcBorders>
              <w:top w:val="nil"/>
              <w:left w:val="nil"/>
              <w:bottom w:val="nil"/>
              <w:right w:val="nil"/>
            </w:tcBorders>
          </w:tcPr>
          <w:p w:rsidR="00000000" w:rsidRDefault="00A03C9B">
            <w:pPr>
              <w:pStyle w:val="aa"/>
              <w:jc w:val="center"/>
            </w:pPr>
            <w:r>
              <w:t>5047016,31</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Ивановская область</w:t>
            </w:r>
          </w:p>
        </w:tc>
        <w:tc>
          <w:tcPr>
            <w:tcW w:w="3138" w:type="dxa"/>
            <w:tcBorders>
              <w:top w:val="nil"/>
              <w:left w:val="nil"/>
              <w:bottom w:val="nil"/>
              <w:right w:val="nil"/>
            </w:tcBorders>
          </w:tcPr>
          <w:p w:rsidR="00000000" w:rsidRDefault="00A03C9B">
            <w:pPr>
              <w:pStyle w:val="aa"/>
              <w:jc w:val="center"/>
            </w:pPr>
            <w:r>
              <w:t>1243194,66</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Иркутская область</w:t>
            </w:r>
          </w:p>
        </w:tc>
        <w:tc>
          <w:tcPr>
            <w:tcW w:w="3138" w:type="dxa"/>
            <w:tcBorders>
              <w:top w:val="nil"/>
              <w:left w:val="nil"/>
              <w:bottom w:val="nil"/>
              <w:right w:val="nil"/>
            </w:tcBorders>
          </w:tcPr>
          <w:p w:rsidR="00000000" w:rsidRDefault="00A03C9B">
            <w:pPr>
              <w:pStyle w:val="aa"/>
              <w:jc w:val="center"/>
            </w:pPr>
            <w:r>
              <w:t>5730712,55</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Калининградская область</w:t>
            </w:r>
          </w:p>
        </w:tc>
        <w:tc>
          <w:tcPr>
            <w:tcW w:w="3138" w:type="dxa"/>
            <w:tcBorders>
              <w:top w:val="nil"/>
              <w:left w:val="nil"/>
              <w:bottom w:val="nil"/>
              <w:right w:val="nil"/>
            </w:tcBorders>
          </w:tcPr>
          <w:p w:rsidR="00000000" w:rsidRDefault="00A03C9B">
            <w:pPr>
              <w:pStyle w:val="aa"/>
              <w:jc w:val="center"/>
            </w:pPr>
            <w:r>
              <w:t>1637034,22</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Калужская область</w:t>
            </w:r>
          </w:p>
        </w:tc>
        <w:tc>
          <w:tcPr>
            <w:tcW w:w="3138" w:type="dxa"/>
            <w:tcBorders>
              <w:top w:val="nil"/>
              <w:left w:val="nil"/>
              <w:bottom w:val="nil"/>
              <w:right w:val="nil"/>
            </w:tcBorders>
          </w:tcPr>
          <w:p w:rsidR="00000000" w:rsidRDefault="00A03C9B">
            <w:pPr>
              <w:pStyle w:val="aa"/>
              <w:jc w:val="center"/>
            </w:pPr>
            <w:r>
              <w:t>1839966,04</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Кемеровская область - Кузбасс</w:t>
            </w:r>
          </w:p>
        </w:tc>
        <w:tc>
          <w:tcPr>
            <w:tcW w:w="3138" w:type="dxa"/>
            <w:tcBorders>
              <w:top w:val="nil"/>
              <w:left w:val="nil"/>
              <w:bottom w:val="nil"/>
              <w:right w:val="nil"/>
            </w:tcBorders>
          </w:tcPr>
          <w:p w:rsidR="00000000" w:rsidRDefault="00A03C9B">
            <w:pPr>
              <w:pStyle w:val="aa"/>
              <w:jc w:val="center"/>
            </w:pPr>
            <w:r>
              <w:t>7621312,64</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Кировская область</w:t>
            </w:r>
          </w:p>
        </w:tc>
        <w:tc>
          <w:tcPr>
            <w:tcW w:w="3138" w:type="dxa"/>
            <w:tcBorders>
              <w:top w:val="nil"/>
              <w:left w:val="nil"/>
              <w:bottom w:val="nil"/>
              <w:right w:val="nil"/>
            </w:tcBorders>
          </w:tcPr>
          <w:p w:rsidR="00000000" w:rsidRDefault="00A03C9B">
            <w:pPr>
              <w:pStyle w:val="aa"/>
              <w:jc w:val="center"/>
            </w:pPr>
            <w:r>
              <w:t>2406859,09</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Костромская область</w:t>
            </w:r>
          </w:p>
        </w:tc>
        <w:tc>
          <w:tcPr>
            <w:tcW w:w="3138" w:type="dxa"/>
            <w:tcBorders>
              <w:top w:val="nil"/>
              <w:left w:val="nil"/>
              <w:bottom w:val="nil"/>
              <w:right w:val="nil"/>
            </w:tcBorders>
          </w:tcPr>
          <w:p w:rsidR="00000000" w:rsidRDefault="00A03C9B">
            <w:pPr>
              <w:pStyle w:val="aa"/>
              <w:jc w:val="center"/>
            </w:pPr>
            <w:r>
              <w:t>1176872,14</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Курганская область</w:t>
            </w:r>
          </w:p>
        </w:tc>
        <w:tc>
          <w:tcPr>
            <w:tcW w:w="3138" w:type="dxa"/>
            <w:tcBorders>
              <w:top w:val="nil"/>
              <w:left w:val="nil"/>
              <w:bottom w:val="nil"/>
              <w:right w:val="nil"/>
            </w:tcBorders>
          </w:tcPr>
          <w:p w:rsidR="00000000" w:rsidRDefault="00A03C9B">
            <w:pPr>
              <w:pStyle w:val="aa"/>
              <w:jc w:val="center"/>
            </w:pPr>
            <w:r>
              <w:t>1683537,72</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Курская область</w:t>
            </w:r>
          </w:p>
        </w:tc>
        <w:tc>
          <w:tcPr>
            <w:tcW w:w="3138" w:type="dxa"/>
            <w:tcBorders>
              <w:top w:val="nil"/>
              <w:left w:val="nil"/>
              <w:bottom w:val="nil"/>
              <w:right w:val="nil"/>
            </w:tcBorders>
          </w:tcPr>
          <w:p w:rsidR="00000000" w:rsidRDefault="00A03C9B">
            <w:pPr>
              <w:pStyle w:val="aa"/>
              <w:jc w:val="center"/>
            </w:pPr>
            <w:r>
              <w:t>2123641,6</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Ленинградская область</w:t>
            </w:r>
          </w:p>
        </w:tc>
        <w:tc>
          <w:tcPr>
            <w:tcW w:w="3138" w:type="dxa"/>
            <w:tcBorders>
              <w:top w:val="nil"/>
              <w:left w:val="nil"/>
              <w:bottom w:val="nil"/>
              <w:right w:val="nil"/>
            </w:tcBorders>
          </w:tcPr>
          <w:p w:rsidR="00000000" w:rsidRDefault="00A03C9B">
            <w:pPr>
              <w:pStyle w:val="aa"/>
              <w:jc w:val="center"/>
            </w:pPr>
            <w:r>
              <w:t>7282372,91</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Липецкая область</w:t>
            </w:r>
          </w:p>
        </w:tc>
        <w:tc>
          <w:tcPr>
            <w:tcW w:w="3138" w:type="dxa"/>
            <w:tcBorders>
              <w:top w:val="nil"/>
              <w:left w:val="nil"/>
              <w:bottom w:val="nil"/>
              <w:right w:val="nil"/>
            </w:tcBorders>
          </w:tcPr>
          <w:p w:rsidR="00000000" w:rsidRDefault="00A03C9B">
            <w:pPr>
              <w:pStyle w:val="aa"/>
              <w:jc w:val="center"/>
            </w:pPr>
            <w:r>
              <w:t>3824752,45</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Магаданская область</w:t>
            </w:r>
          </w:p>
        </w:tc>
        <w:tc>
          <w:tcPr>
            <w:tcW w:w="3138" w:type="dxa"/>
            <w:tcBorders>
              <w:top w:val="nil"/>
              <w:left w:val="nil"/>
              <w:bottom w:val="nil"/>
              <w:right w:val="nil"/>
            </w:tcBorders>
          </w:tcPr>
          <w:p w:rsidR="00000000" w:rsidRDefault="00A03C9B">
            <w:pPr>
              <w:pStyle w:val="aa"/>
              <w:jc w:val="center"/>
            </w:pPr>
            <w:r>
              <w:t>-</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Московская область</w:t>
            </w:r>
          </w:p>
        </w:tc>
        <w:tc>
          <w:tcPr>
            <w:tcW w:w="3138" w:type="dxa"/>
            <w:tcBorders>
              <w:top w:val="nil"/>
              <w:left w:val="nil"/>
              <w:bottom w:val="nil"/>
              <w:right w:val="nil"/>
            </w:tcBorders>
          </w:tcPr>
          <w:p w:rsidR="00000000" w:rsidRDefault="00A03C9B">
            <w:pPr>
              <w:pStyle w:val="aa"/>
              <w:jc w:val="center"/>
            </w:pPr>
            <w:r>
              <w:t>6021622,45</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Мурманская область</w:t>
            </w:r>
          </w:p>
        </w:tc>
        <w:tc>
          <w:tcPr>
            <w:tcW w:w="3138" w:type="dxa"/>
            <w:tcBorders>
              <w:top w:val="nil"/>
              <w:left w:val="nil"/>
              <w:bottom w:val="nil"/>
              <w:right w:val="nil"/>
            </w:tcBorders>
          </w:tcPr>
          <w:p w:rsidR="00000000" w:rsidRDefault="00A03C9B">
            <w:pPr>
              <w:pStyle w:val="aa"/>
              <w:jc w:val="center"/>
            </w:pPr>
            <w:r>
              <w:t>1633804,45</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Нижегородская область</w:t>
            </w:r>
          </w:p>
        </w:tc>
        <w:tc>
          <w:tcPr>
            <w:tcW w:w="3138" w:type="dxa"/>
            <w:tcBorders>
              <w:top w:val="nil"/>
              <w:left w:val="nil"/>
              <w:bottom w:val="nil"/>
              <w:right w:val="nil"/>
            </w:tcBorders>
          </w:tcPr>
          <w:p w:rsidR="00000000" w:rsidRDefault="00A03C9B">
            <w:pPr>
              <w:pStyle w:val="aa"/>
              <w:jc w:val="center"/>
            </w:pPr>
            <w:r>
              <w:t>5997853,58</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Новгородская область</w:t>
            </w:r>
          </w:p>
        </w:tc>
        <w:tc>
          <w:tcPr>
            <w:tcW w:w="3138" w:type="dxa"/>
            <w:tcBorders>
              <w:top w:val="nil"/>
              <w:left w:val="nil"/>
              <w:bottom w:val="nil"/>
              <w:right w:val="nil"/>
            </w:tcBorders>
          </w:tcPr>
          <w:p w:rsidR="00000000" w:rsidRDefault="00A03C9B">
            <w:pPr>
              <w:pStyle w:val="aa"/>
              <w:jc w:val="center"/>
            </w:pPr>
            <w:r>
              <w:t>1143133,7</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Новосибирская область</w:t>
            </w:r>
          </w:p>
        </w:tc>
        <w:tc>
          <w:tcPr>
            <w:tcW w:w="3138" w:type="dxa"/>
            <w:tcBorders>
              <w:top w:val="nil"/>
              <w:left w:val="nil"/>
              <w:bottom w:val="nil"/>
              <w:right w:val="nil"/>
            </w:tcBorders>
          </w:tcPr>
          <w:p w:rsidR="00000000" w:rsidRDefault="00A03C9B">
            <w:pPr>
              <w:pStyle w:val="aa"/>
              <w:jc w:val="center"/>
            </w:pPr>
            <w:r>
              <w:t>4652474,37</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Омская область</w:t>
            </w:r>
          </w:p>
        </w:tc>
        <w:tc>
          <w:tcPr>
            <w:tcW w:w="3138" w:type="dxa"/>
            <w:tcBorders>
              <w:top w:val="nil"/>
              <w:left w:val="nil"/>
              <w:bottom w:val="nil"/>
              <w:right w:val="nil"/>
            </w:tcBorders>
          </w:tcPr>
          <w:p w:rsidR="00000000" w:rsidRDefault="00A03C9B">
            <w:pPr>
              <w:pStyle w:val="aa"/>
              <w:jc w:val="center"/>
            </w:pPr>
            <w:r>
              <w:t>1392741,36</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Оренбургская область</w:t>
            </w:r>
          </w:p>
        </w:tc>
        <w:tc>
          <w:tcPr>
            <w:tcW w:w="3138" w:type="dxa"/>
            <w:tcBorders>
              <w:top w:val="nil"/>
              <w:left w:val="nil"/>
              <w:bottom w:val="nil"/>
              <w:right w:val="nil"/>
            </w:tcBorders>
          </w:tcPr>
          <w:p w:rsidR="00000000" w:rsidRDefault="00A03C9B">
            <w:pPr>
              <w:pStyle w:val="aa"/>
              <w:jc w:val="center"/>
            </w:pPr>
            <w:r>
              <w:t>5971000,45</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Орловская область</w:t>
            </w:r>
          </w:p>
        </w:tc>
        <w:tc>
          <w:tcPr>
            <w:tcW w:w="3138" w:type="dxa"/>
            <w:tcBorders>
              <w:top w:val="nil"/>
              <w:left w:val="nil"/>
              <w:bottom w:val="nil"/>
              <w:right w:val="nil"/>
            </w:tcBorders>
          </w:tcPr>
          <w:p w:rsidR="00000000" w:rsidRDefault="00A03C9B">
            <w:pPr>
              <w:pStyle w:val="aa"/>
              <w:jc w:val="center"/>
            </w:pPr>
            <w:r>
              <w:t>1001465,12</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Пензенская область</w:t>
            </w:r>
          </w:p>
        </w:tc>
        <w:tc>
          <w:tcPr>
            <w:tcW w:w="3138" w:type="dxa"/>
            <w:tcBorders>
              <w:top w:val="nil"/>
              <w:left w:val="nil"/>
              <w:bottom w:val="nil"/>
              <w:right w:val="nil"/>
            </w:tcBorders>
          </w:tcPr>
          <w:p w:rsidR="00000000" w:rsidRDefault="00A03C9B">
            <w:pPr>
              <w:pStyle w:val="aa"/>
              <w:jc w:val="center"/>
            </w:pPr>
            <w:r>
              <w:t>1414241,79</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Псковская область</w:t>
            </w:r>
          </w:p>
        </w:tc>
        <w:tc>
          <w:tcPr>
            <w:tcW w:w="3138" w:type="dxa"/>
            <w:tcBorders>
              <w:top w:val="nil"/>
              <w:left w:val="nil"/>
              <w:bottom w:val="nil"/>
              <w:right w:val="nil"/>
            </w:tcBorders>
          </w:tcPr>
          <w:p w:rsidR="00000000" w:rsidRDefault="00A03C9B">
            <w:pPr>
              <w:pStyle w:val="aa"/>
              <w:jc w:val="center"/>
            </w:pPr>
            <w:r>
              <w:t>864305,14</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Ростовская область</w:t>
            </w:r>
          </w:p>
        </w:tc>
        <w:tc>
          <w:tcPr>
            <w:tcW w:w="3138" w:type="dxa"/>
            <w:tcBorders>
              <w:top w:val="nil"/>
              <w:left w:val="nil"/>
              <w:bottom w:val="nil"/>
              <w:right w:val="nil"/>
            </w:tcBorders>
          </w:tcPr>
          <w:p w:rsidR="00000000" w:rsidRDefault="00A03C9B">
            <w:pPr>
              <w:pStyle w:val="aa"/>
              <w:jc w:val="center"/>
            </w:pPr>
            <w:r>
              <w:t>5709599,56</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Рязанская область</w:t>
            </w:r>
          </w:p>
        </w:tc>
        <w:tc>
          <w:tcPr>
            <w:tcW w:w="3138" w:type="dxa"/>
            <w:tcBorders>
              <w:top w:val="nil"/>
              <w:left w:val="nil"/>
              <w:bottom w:val="nil"/>
              <w:right w:val="nil"/>
            </w:tcBorders>
          </w:tcPr>
          <w:p w:rsidR="00000000" w:rsidRDefault="00A03C9B">
            <w:pPr>
              <w:pStyle w:val="aa"/>
              <w:jc w:val="center"/>
            </w:pPr>
            <w:r>
              <w:t>2159491,52</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Самарская область</w:t>
            </w:r>
          </w:p>
        </w:tc>
        <w:tc>
          <w:tcPr>
            <w:tcW w:w="3138" w:type="dxa"/>
            <w:tcBorders>
              <w:top w:val="nil"/>
              <w:left w:val="nil"/>
              <w:bottom w:val="nil"/>
              <w:right w:val="nil"/>
            </w:tcBorders>
          </w:tcPr>
          <w:p w:rsidR="00000000" w:rsidRDefault="00A03C9B">
            <w:pPr>
              <w:pStyle w:val="aa"/>
              <w:jc w:val="center"/>
            </w:pPr>
            <w:r>
              <w:t>9936502,78</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Саратовская область</w:t>
            </w:r>
          </w:p>
        </w:tc>
        <w:tc>
          <w:tcPr>
            <w:tcW w:w="3138" w:type="dxa"/>
            <w:tcBorders>
              <w:top w:val="nil"/>
              <w:left w:val="nil"/>
              <w:bottom w:val="nil"/>
              <w:right w:val="nil"/>
            </w:tcBorders>
          </w:tcPr>
          <w:p w:rsidR="00000000" w:rsidRDefault="00A03C9B">
            <w:pPr>
              <w:pStyle w:val="aa"/>
              <w:jc w:val="center"/>
            </w:pPr>
            <w:r>
              <w:t>4131624</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Сахалинская область</w:t>
            </w:r>
          </w:p>
        </w:tc>
        <w:tc>
          <w:tcPr>
            <w:tcW w:w="3138" w:type="dxa"/>
            <w:tcBorders>
              <w:top w:val="nil"/>
              <w:left w:val="nil"/>
              <w:bottom w:val="nil"/>
              <w:right w:val="nil"/>
            </w:tcBorders>
          </w:tcPr>
          <w:p w:rsidR="00000000" w:rsidRDefault="00A03C9B">
            <w:pPr>
              <w:pStyle w:val="aa"/>
              <w:jc w:val="center"/>
            </w:pPr>
            <w:r>
              <w:t>-</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Свердловская область</w:t>
            </w:r>
          </w:p>
        </w:tc>
        <w:tc>
          <w:tcPr>
            <w:tcW w:w="3138" w:type="dxa"/>
            <w:tcBorders>
              <w:top w:val="nil"/>
              <w:left w:val="nil"/>
              <w:bottom w:val="nil"/>
              <w:right w:val="nil"/>
            </w:tcBorders>
          </w:tcPr>
          <w:p w:rsidR="00000000" w:rsidRDefault="00A03C9B">
            <w:pPr>
              <w:pStyle w:val="aa"/>
              <w:jc w:val="center"/>
            </w:pPr>
            <w:r>
              <w:t>12633998,76</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Смоленская область</w:t>
            </w:r>
          </w:p>
        </w:tc>
        <w:tc>
          <w:tcPr>
            <w:tcW w:w="3138" w:type="dxa"/>
            <w:tcBorders>
              <w:top w:val="nil"/>
              <w:left w:val="nil"/>
              <w:bottom w:val="nil"/>
              <w:right w:val="nil"/>
            </w:tcBorders>
          </w:tcPr>
          <w:p w:rsidR="00000000" w:rsidRDefault="00A03C9B">
            <w:pPr>
              <w:pStyle w:val="aa"/>
              <w:jc w:val="center"/>
            </w:pPr>
            <w:r>
              <w:t>2415575,91</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Тамбовская область</w:t>
            </w:r>
          </w:p>
        </w:tc>
        <w:tc>
          <w:tcPr>
            <w:tcW w:w="3138" w:type="dxa"/>
            <w:tcBorders>
              <w:top w:val="nil"/>
              <w:left w:val="nil"/>
              <w:bottom w:val="nil"/>
              <w:right w:val="nil"/>
            </w:tcBorders>
          </w:tcPr>
          <w:p w:rsidR="00000000" w:rsidRDefault="00A03C9B">
            <w:pPr>
              <w:pStyle w:val="aa"/>
              <w:jc w:val="center"/>
            </w:pPr>
            <w:r>
              <w:t>1741086,8</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Тверская область</w:t>
            </w:r>
          </w:p>
        </w:tc>
        <w:tc>
          <w:tcPr>
            <w:tcW w:w="3138" w:type="dxa"/>
            <w:tcBorders>
              <w:top w:val="nil"/>
              <w:left w:val="nil"/>
              <w:bottom w:val="nil"/>
              <w:right w:val="nil"/>
            </w:tcBorders>
          </w:tcPr>
          <w:p w:rsidR="00000000" w:rsidRDefault="00A03C9B">
            <w:pPr>
              <w:pStyle w:val="aa"/>
              <w:jc w:val="center"/>
            </w:pPr>
            <w:r>
              <w:t>2837576,39</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Томская область</w:t>
            </w:r>
          </w:p>
        </w:tc>
        <w:tc>
          <w:tcPr>
            <w:tcW w:w="3138" w:type="dxa"/>
            <w:tcBorders>
              <w:top w:val="nil"/>
              <w:left w:val="nil"/>
              <w:bottom w:val="nil"/>
              <w:right w:val="nil"/>
            </w:tcBorders>
          </w:tcPr>
          <w:p w:rsidR="00000000" w:rsidRDefault="00A03C9B">
            <w:pPr>
              <w:pStyle w:val="aa"/>
              <w:jc w:val="center"/>
            </w:pPr>
            <w:r>
              <w:t>2539872,14</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Тульская область</w:t>
            </w:r>
          </w:p>
        </w:tc>
        <w:tc>
          <w:tcPr>
            <w:tcW w:w="3138" w:type="dxa"/>
            <w:tcBorders>
              <w:top w:val="nil"/>
              <w:left w:val="nil"/>
              <w:bottom w:val="nil"/>
              <w:right w:val="nil"/>
            </w:tcBorders>
          </w:tcPr>
          <w:p w:rsidR="00000000" w:rsidRDefault="00A03C9B">
            <w:pPr>
              <w:pStyle w:val="aa"/>
              <w:jc w:val="center"/>
            </w:pPr>
            <w:r>
              <w:t>2030371</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Тюменская область, Ханты-Мансийский автономный округ - Югра, Ямало-Ненецкий автономный округ</w:t>
            </w:r>
          </w:p>
        </w:tc>
        <w:tc>
          <w:tcPr>
            <w:tcW w:w="3138" w:type="dxa"/>
            <w:tcBorders>
              <w:top w:val="nil"/>
              <w:left w:val="nil"/>
              <w:bottom w:val="nil"/>
              <w:right w:val="nil"/>
            </w:tcBorders>
          </w:tcPr>
          <w:p w:rsidR="00000000" w:rsidRDefault="00A03C9B">
            <w:pPr>
              <w:pStyle w:val="aa"/>
              <w:jc w:val="center"/>
            </w:pPr>
            <w:r>
              <w:t>10785457,03</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Ульяновская область</w:t>
            </w:r>
          </w:p>
        </w:tc>
        <w:tc>
          <w:tcPr>
            <w:tcW w:w="3138" w:type="dxa"/>
            <w:tcBorders>
              <w:top w:val="nil"/>
              <w:left w:val="nil"/>
              <w:bottom w:val="nil"/>
              <w:right w:val="nil"/>
            </w:tcBorders>
          </w:tcPr>
          <w:p w:rsidR="00000000" w:rsidRDefault="00A03C9B">
            <w:pPr>
              <w:pStyle w:val="aa"/>
              <w:jc w:val="center"/>
            </w:pPr>
            <w:r>
              <w:t>2743584,88</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Челябинская область</w:t>
            </w:r>
          </w:p>
        </w:tc>
        <w:tc>
          <w:tcPr>
            <w:tcW w:w="3138" w:type="dxa"/>
            <w:tcBorders>
              <w:top w:val="nil"/>
              <w:left w:val="nil"/>
              <w:bottom w:val="nil"/>
              <w:right w:val="nil"/>
            </w:tcBorders>
          </w:tcPr>
          <w:p w:rsidR="00000000" w:rsidRDefault="00A03C9B">
            <w:pPr>
              <w:pStyle w:val="aa"/>
              <w:jc w:val="center"/>
            </w:pPr>
            <w:r>
              <w:t>6963251,46</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Ярославская область</w:t>
            </w:r>
          </w:p>
        </w:tc>
        <w:tc>
          <w:tcPr>
            <w:tcW w:w="3138" w:type="dxa"/>
            <w:tcBorders>
              <w:top w:val="nil"/>
              <w:left w:val="nil"/>
              <w:bottom w:val="nil"/>
              <w:right w:val="nil"/>
            </w:tcBorders>
          </w:tcPr>
          <w:p w:rsidR="00000000" w:rsidRDefault="00A03C9B">
            <w:pPr>
              <w:pStyle w:val="aa"/>
              <w:jc w:val="center"/>
            </w:pPr>
            <w:r>
              <w:t>2843775</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Город Байконур</w:t>
            </w:r>
          </w:p>
        </w:tc>
        <w:tc>
          <w:tcPr>
            <w:tcW w:w="3138" w:type="dxa"/>
            <w:tcBorders>
              <w:top w:val="nil"/>
              <w:left w:val="nil"/>
              <w:bottom w:val="nil"/>
              <w:right w:val="nil"/>
            </w:tcBorders>
          </w:tcPr>
          <w:p w:rsidR="00000000" w:rsidRDefault="00A03C9B">
            <w:pPr>
              <w:pStyle w:val="aa"/>
              <w:jc w:val="center"/>
            </w:pPr>
            <w:r>
              <w:t>107263,7</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Город Москва</w:t>
            </w:r>
          </w:p>
        </w:tc>
        <w:tc>
          <w:tcPr>
            <w:tcW w:w="3138" w:type="dxa"/>
            <w:tcBorders>
              <w:top w:val="nil"/>
              <w:left w:val="nil"/>
              <w:bottom w:val="nil"/>
              <w:right w:val="nil"/>
            </w:tcBorders>
          </w:tcPr>
          <w:p w:rsidR="00000000" w:rsidRDefault="00A03C9B">
            <w:pPr>
              <w:pStyle w:val="aa"/>
              <w:jc w:val="center"/>
            </w:pPr>
            <w:r>
              <w:t>3348048,31</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Город Санкт-Петербург</w:t>
            </w:r>
          </w:p>
        </w:tc>
        <w:tc>
          <w:tcPr>
            <w:tcW w:w="3138" w:type="dxa"/>
            <w:tcBorders>
              <w:top w:val="nil"/>
              <w:left w:val="nil"/>
              <w:bottom w:val="nil"/>
              <w:right w:val="nil"/>
            </w:tcBorders>
          </w:tcPr>
          <w:p w:rsidR="00000000" w:rsidRDefault="00A03C9B">
            <w:pPr>
              <w:pStyle w:val="aa"/>
              <w:jc w:val="center"/>
            </w:pPr>
            <w:r>
              <w:t>6043464,57</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Город Севастополь</w:t>
            </w:r>
          </w:p>
        </w:tc>
        <w:tc>
          <w:tcPr>
            <w:tcW w:w="3138" w:type="dxa"/>
            <w:tcBorders>
              <w:top w:val="nil"/>
              <w:left w:val="nil"/>
              <w:bottom w:val="nil"/>
              <w:right w:val="nil"/>
            </w:tcBorders>
          </w:tcPr>
          <w:p w:rsidR="00000000" w:rsidRDefault="00A03C9B">
            <w:pPr>
              <w:pStyle w:val="aa"/>
              <w:jc w:val="center"/>
            </w:pPr>
            <w:r>
              <w:t>153274</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Еврейская автономная область</w:t>
            </w:r>
          </w:p>
        </w:tc>
        <w:tc>
          <w:tcPr>
            <w:tcW w:w="3138" w:type="dxa"/>
            <w:tcBorders>
              <w:top w:val="nil"/>
              <w:left w:val="nil"/>
              <w:bottom w:val="nil"/>
              <w:right w:val="nil"/>
            </w:tcBorders>
          </w:tcPr>
          <w:p w:rsidR="00000000" w:rsidRDefault="00A03C9B">
            <w:pPr>
              <w:pStyle w:val="aa"/>
              <w:jc w:val="center"/>
            </w:pPr>
            <w:r>
              <w:t>482341,22</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Ненецкий автономный округ</w:t>
            </w:r>
          </w:p>
        </w:tc>
        <w:tc>
          <w:tcPr>
            <w:tcW w:w="3138" w:type="dxa"/>
            <w:tcBorders>
              <w:top w:val="nil"/>
              <w:left w:val="nil"/>
              <w:bottom w:val="nil"/>
              <w:right w:val="nil"/>
            </w:tcBorders>
          </w:tcPr>
          <w:p w:rsidR="00000000" w:rsidRDefault="00A03C9B">
            <w:pPr>
              <w:pStyle w:val="aa"/>
              <w:jc w:val="center"/>
            </w:pPr>
            <w:r>
              <w:t>-</w:t>
            </w:r>
          </w:p>
        </w:tc>
      </w:tr>
      <w:tr w:rsidR="00000000">
        <w:tblPrEx>
          <w:tblCellMar>
            <w:top w:w="0" w:type="dxa"/>
            <w:bottom w:w="0" w:type="dxa"/>
          </w:tblCellMar>
        </w:tblPrEx>
        <w:tc>
          <w:tcPr>
            <w:tcW w:w="7022" w:type="dxa"/>
            <w:tcBorders>
              <w:top w:val="nil"/>
              <w:left w:val="nil"/>
              <w:bottom w:val="nil"/>
              <w:right w:val="nil"/>
            </w:tcBorders>
          </w:tcPr>
          <w:p w:rsidR="00000000" w:rsidRDefault="00A03C9B">
            <w:pPr>
              <w:pStyle w:val="ac"/>
            </w:pPr>
            <w:r>
              <w:t>Чукотский автономный округ</w:t>
            </w:r>
          </w:p>
        </w:tc>
        <w:tc>
          <w:tcPr>
            <w:tcW w:w="3138" w:type="dxa"/>
            <w:tcBorders>
              <w:top w:val="nil"/>
              <w:left w:val="nil"/>
              <w:bottom w:val="nil"/>
              <w:right w:val="nil"/>
            </w:tcBorders>
          </w:tcPr>
          <w:p w:rsidR="00000000" w:rsidRDefault="00A03C9B">
            <w:pPr>
              <w:pStyle w:val="aa"/>
              <w:jc w:val="center"/>
            </w:pPr>
            <w:r>
              <w:t>-</w:t>
            </w:r>
          </w:p>
        </w:tc>
      </w:tr>
    </w:tbl>
    <w:p w:rsidR="00000000" w:rsidRDefault="00A03C9B"/>
    <w:p w:rsidR="00000000" w:rsidRDefault="00A03C9B">
      <w:pPr>
        <w:pStyle w:val="a6"/>
        <w:rPr>
          <w:color w:val="000000"/>
          <w:sz w:val="16"/>
          <w:szCs w:val="16"/>
          <w:shd w:val="clear" w:color="auto" w:fill="F0F0F0"/>
        </w:rPr>
      </w:pPr>
      <w:bookmarkStart w:id="892" w:name="sub_70000"/>
      <w:r>
        <w:rPr>
          <w:color w:val="000000"/>
          <w:sz w:val="16"/>
          <w:szCs w:val="16"/>
          <w:shd w:val="clear" w:color="auto" w:fill="F0F0F0"/>
        </w:rPr>
        <w:t>Информация об изменениях:</w:t>
      </w:r>
    </w:p>
    <w:bookmarkEnd w:id="892"/>
    <w:p w:rsidR="00000000" w:rsidRDefault="00A03C9B">
      <w:pPr>
        <w:pStyle w:val="a7"/>
        <w:rPr>
          <w:shd w:val="clear" w:color="auto" w:fill="F0F0F0"/>
        </w:rPr>
      </w:pPr>
      <w:r>
        <w:t xml:space="preserve"> </w:t>
      </w:r>
      <w:r>
        <w:rPr>
          <w:shd w:val="clear" w:color="auto" w:fill="F0F0F0"/>
        </w:rPr>
        <w:t xml:space="preserve">Основы дополнены приложением 7 с 11 июля 2019 г. - </w:t>
      </w:r>
      <w:hyperlink r:id="rId1067" w:history="1">
        <w:r>
          <w:rPr>
            <w:rStyle w:val="a4"/>
            <w:shd w:val="clear" w:color="auto" w:fill="F0F0F0"/>
          </w:rPr>
          <w:t>Постановление</w:t>
        </w:r>
      </w:hyperlink>
      <w:r>
        <w:rPr>
          <w:shd w:val="clear" w:color="auto" w:fill="F0F0F0"/>
        </w:rPr>
        <w:t xml:space="preserve"> Правительства России от 29 июня 2019 г. N 837</w:t>
      </w:r>
    </w:p>
    <w:p w:rsidR="00000000" w:rsidRDefault="00A03C9B">
      <w:pPr>
        <w:pStyle w:val="a6"/>
        <w:rPr>
          <w:color w:val="000000"/>
          <w:sz w:val="16"/>
          <w:szCs w:val="16"/>
          <w:shd w:val="clear" w:color="auto" w:fill="F0F0F0"/>
        </w:rPr>
      </w:pPr>
      <w:r>
        <w:rPr>
          <w:color w:val="000000"/>
          <w:sz w:val="16"/>
          <w:szCs w:val="16"/>
          <w:shd w:val="clear" w:color="auto" w:fill="F0F0F0"/>
        </w:rPr>
        <w:t>ГАРАНТ:</w:t>
      </w:r>
    </w:p>
    <w:p w:rsidR="00000000" w:rsidRDefault="00A03C9B">
      <w:pPr>
        <w:pStyle w:val="a6"/>
        <w:rPr>
          <w:shd w:val="clear" w:color="auto" w:fill="F0F0F0"/>
        </w:rPr>
      </w:pPr>
      <w:r>
        <w:t xml:space="preserve"> </w:t>
      </w:r>
      <w:r>
        <w:rPr>
          <w:shd w:val="clear" w:color="auto" w:fill="F0F0F0"/>
        </w:rPr>
        <w:t xml:space="preserve">Регулируемые цены (тарифы) на электрическую энергию (мощность) для поставщиков - субъектов оптового рынка, владеющих на </w:t>
      </w:r>
      <w:r>
        <w:rPr>
          <w:shd w:val="clear" w:color="auto" w:fill="F0F0F0"/>
        </w:rPr>
        <w:t>праве собственности или ином законном основании электростанциями, функционирующими на территории неценовой зоны оптового рынка электрической энергии и мощности Дальнего Востока (Южно-Якутский, Западный и Центральный районы Республики Саха (Якутия), Приморс</w:t>
      </w:r>
      <w:r>
        <w:rPr>
          <w:shd w:val="clear" w:color="auto" w:fill="F0F0F0"/>
        </w:rPr>
        <w:t xml:space="preserve">кий край, Хабаровский край, Амурская область, Еврейская автономная область), устанавливаются с применением метода долгосрочной индексации необходимой валовой выручки в соответствии с </w:t>
      </w:r>
      <w:hyperlink w:anchor="sub_200017710" w:history="1">
        <w:r>
          <w:rPr>
            <w:rStyle w:val="a4"/>
            <w:shd w:val="clear" w:color="auto" w:fill="F0F0F0"/>
          </w:rPr>
          <w:t>абзацем вторым пункта 48</w:t>
        </w:r>
      </w:hyperlink>
      <w:r>
        <w:rPr>
          <w:shd w:val="clear" w:color="auto" w:fill="F0F0F0"/>
        </w:rPr>
        <w:t xml:space="preserve"> Основ ценообразов</w:t>
      </w:r>
      <w:r>
        <w:rPr>
          <w:shd w:val="clear" w:color="auto" w:fill="F0F0F0"/>
        </w:rPr>
        <w:t>ания в области регулируемых цен (тарифов) в электроэнергетике с 1 июля 2020 г.</w:t>
      </w:r>
    </w:p>
    <w:p w:rsidR="00000000" w:rsidRDefault="00A03C9B">
      <w:pPr>
        <w:pStyle w:val="a6"/>
        <w:rPr>
          <w:shd w:val="clear" w:color="auto" w:fill="F0F0F0"/>
        </w:rPr>
      </w:pPr>
      <w:r>
        <w:t xml:space="preserve"> </w:t>
      </w:r>
    </w:p>
    <w:p w:rsidR="00000000" w:rsidRDefault="00A03C9B">
      <w:pPr>
        <w:ind w:firstLine="698"/>
        <w:jc w:val="right"/>
      </w:pPr>
      <w:r>
        <w:rPr>
          <w:rStyle w:val="a3"/>
        </w:rPr>
        <w:t>ПРИЛОЖЕНИЕ N 7</w:t>
      </w:r>
    </w:p>
    <w:p w:rsidR="00000000" w:rsidRDefault="00A03C9B">
      <w:pPr>
        <w:ind w:firstLine="698"/>
        <w:jc w:val="right"/>
      </w:pPr>
      <w:r>
        <w:rPr>
          <w:rStyle w:val="a3"/>
        </w:rPr>
        <w:t xml:space="preserve">к </w:t>
      </w:r>
      <w:hyperlink w:anchor="sub_1000" w:history="1">
        <w:r>
          <w:rPr>
            <w:rStyle w:val="a4"/>
          </w:rPr>
          <w:t>Основам ценообразования</w:t>
        </w:r>
      </w:hyperlink>
    </w:p>
    <w:p w:rsidR="00000000" w:rsidRDefault="00A03C9B">
      <w:pPr>
        <w:ind w:firstLine="698"/>
        <w:jc w:val="right"/>
      </w:pPr>
      <w:r>
        <w:rPr>
          <w:rStyle w:val="a3"/>
        </w:rPr>
        <w:t>в области регулируемых цен</w:t>
      </w:r>
    </w:p>
    <w:p w:rsidR="00000000" w:rsidRDefault="00A03C9B">
      <w:pPr>
        <w:ind w:firstLine="698"/>
        <w:jc w:val="right"/>
      </w:pPr>
      <w:r>
        <w:rPr>
          <w:rStyle w:val="a3"/>
        </w:rPr>
        <w:t>(тарифов) в электроэнергетике</w:t>
      </w:r>
    </w:p>
    <w:p w:rsidR="00000000" w:rsidRDefault="00A03C9B"/>
    <w:p w:rsidR="00000000" w:rsidRDefault="00A03C9B">
      <w:pPr>
        <w:pStyle w:val="1"/>
      </w:pPr>
      <w:r>
        <w:t>Особенности</w:t>
      </w:r>
      <w:r>
        <w:br/>
        <w:t>применения метода долгосрочной индекса</w:t>
      </w:r>
      <w:r>
        <w:t>ции необходимой валовой выручки</w:t>
      </w:r>
    </w:p>
    <w:p w:rsidR="00000000" w:rsidRDefault="00A03C9B">
      <w:pPr>
        <w:pStyle w:val="ab"/>
      </w:pPr>
      <w:r>
        <w:t>С изменениями и дополнениями от:</w:t>
      </w:r>
    </w:p>
    <w:p w:rsidR="00000000" w:rsidRDefault="00A03C9B">
      <w:pPr>
        <w:pStyle w:val="a9"/>
        <w:rPr>
          <w:shd w:val="clear" w:color="auto" w:fill="EAEFED"/>
        </w:rPr>
      </w:pPr>
      <w:r>
        <w:t xml:space="preserve"> </w:t>
      </w:r>
      <w:r>
        <w:rPr>
          <w:shd w:val="clear" w:color="auto" w:fill="EAEFED"/>
        </w:rPr>
        <w:t>14 марта, 11, 21 декабря 2020 г., 14 ноября 2022 г.</w:t>
      </w:r>
    </w:p>
    <w:p w:rsidR="00000000" w:rsidRDefault="00A03C9B"/>
    <w:p w:rsidR="00000000" w:rsidRDefault="00A03C9B">
      <w:pPr>
        <w:pStyle w:val="a6"/>
        <w:rPr>
          <w:color w:val="000000"/>
          <w:sz w:val="16"/>
          <w:szCs w:val="16"/>
          <w:shd w:val="clear" w:color="auto" w:fill="F0F0F0"/>
        </w:rPr>
      </w:pPr>
      <w:bookmarkStart w:id="893" w:name="sub_70001"/>
      <w:r>
        <w:rPr>
          <w:color w:val="000000"/>
          <w:sz w:val="16"/>
          <w:szCs w:val="16"/>
          <w:shd w:val="clear" w:color="auto" w:fill="F0F0F0"/>
        </w:rPr>
        <w:t>Информация об изменениях:</w:t>
      </w:r>
    </w:p>
    <w:bookmarkEnd w:id="893"/>
    <w:p w:rsidR="00000000" w:rsidRDefault="00A03C9B">
      <w:pPr>
        <w:pStyle w:val="a7"/>
        <w:rPr>
          <w:shd w:val="clear" w:color="auto" w:fill="F0F0F0"/>
        </w:rPr>
      </w:pPr>
      <w:r>
        <w:t xml:space="preserve"> </w:t>
      </w:r>
      <w:r>
        <w:rPr>
          <w:shd w:val="clear" w:color="auto" w:fill="F0F0F0"/>
        </w:rPr>
        <w:t xml:space="preserve">Пункт 1 изменен с 25 марта 2020 г. - </w:t>
      </w:r>
      <w:hyperlink r:id="rId1068" w:history="1">
        <w:r>
          <w:rPr>
            <w:rStyle w:val="a4"/>
            <w:shd w:val="clear" w:color="auto" w:fill="F0F0F0"/>
          </w:rPr>
          <w:t>Постановление</w:t>
        </w:r>
      </w:hyperlink>
      <w:r>
        <w:rPr>
          <w:shd w:val="clear" w:color="auto" w:fill="F0F0F0"/>
        </w:rPr>
        <w:t xml:space="preserve"> Правительства России от 14 марта 2020 г. N 281</w:t>
      </w:r>
    </w:p>
    <w:p w:rsidR="00000000" w:rsidRDefault="00A03C9B">
      <w:pPr>
        <w:pStyle w:val="a7"/>
        <w:rPr>
          <w:shd w:val="clear" w:color="auto" w:fill="F0F0F0"/>
        </w:rPr>
      </w:pPr>
      <w:r>
        <w:t xml:space="preserve"> </w:t>
      </w:r>
      <w:hyperlink r:id="rId1069" w:history="1">
        <w:r>
          <w:rPr>
            <w:rStyle w:val="a4"/>
            <w:shd w:val="clear" w:color="auto" w:fill="F0F0F0"/>
          </w:rPr>
          <w:t>См. предыдущую редакцию</w:t>
        </w:r>
      </w:hyperlink>
    </w:p>
    <w:p w:rsidR="00000000" w:rsidRDefault="00A03C9B">
      <w:r>
        <w:t>1.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w:t>
      </w:r>
      <w:r>
        <w:t>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операционные расходы:</w:t>
      </w:r>
    </w:p>
    <w:p w:rsidR="00000000" w:rsidRDefault="00A03C9B">
      <w:bookmarkStart w:id="894" w:name="sub_70011"/>
      <w:r>
        <w:t>а) расходы на приобретение сырья и материалов;</w:t>
      </w:r>
    </w:p>
    <w:p w:rsidR="00000000" w:rsidRDefault="00A03C9B">
      <w:bookmarkStart w:id="895" w:name="sub_70012"/>
      <w:bookmarkEnd w:id="894"/>
      <w:r>
        <w:t>б) расходы на ремонт основных средств;</w:t>
      </w:r>
    </w:p>
    <w:p w:rsidR="00000000" w:rsidRDefault="00A03C9B">
      <w:bookmarkStart w:id="896" w:name="sub_70013"/>
      <w:bookmarkEnd w:id="895"/>
      <w:r>
        <w:t>в) расходы на оплату труда;</w:t>
      </w:r>
    </w:p>
    <w:p w:rsidR="00000000" w:rsidRDefault="00A03C9B">
      <w:bookmarkStart w:id="897" w:name="sub_70014"/>
      <w:bookmarkEnd w:id="896"/>
      <w:r>
        <w:t>г) расходы на оплату работ и услуг производственного характера, выполняемых по договорам</w:t>
      </w:r>
      <w:r>
        <w:t xml:space="preserve"> с организациями, за исключением расходов, включаемых в неподконтрольные расходы в соответствии с </w:t>
      </w:r>
      <w:hyperlink w:anchor="sub_70031" w:history="1">
        <w:r>
          <w:rPr>
            <w:rStyle w:val="a4"/>
          </w:rPr>
          <w:t>подпунктом "а" пункта 3</w:t>
        </w:r>
      </w:hyperlink>
      <w:r>
        <w:t xml:space="preserve"> настоящего документа;</w:t>
      </w:r>
    </w:p>
    <w:p w:rsidR="00000000" w:rsidRDefault="00A03C9B">
      <w:bookmarkStart w:id="898" w:name="sub_70015"/>
      <w:bookmarkEnd w:id="897"/>
      <w:r>
        <w:t>д) расходы на оплату иных работ и услуг, выполняемых по договорам с</w:t>
      </w:r>
      <w:r>
        <w:t xml:space="preserve"> организациями, включая расходы на оплату услуг связи, вневедомственной охраны, коммунальных услуг, юридических, информационных и аудиторских услуг;</w:t>
      </w:r>
    </w:p>
    <w:p w:rsidR="00000000" w:rsidRDefault="00A03C9B">
      <w:bookmarkStart w:id="899" w:name="sub_70016"/>
      <w:bookmarkEnd w:id="898"/>
      <w:r>
        <w:t>е) расходы на служебные командировки;</w:t>
      </w:r>
    </w:p>
    <w:p w:rsidR="00000000" w:rsidRDefault="00A03C9B">
      <w:bookmarkStart w:id="900" w:name="sub_70017"/>
      <w:bookmarkEnd w:id="899"/>
      <w:r>
        <w:t>ж) расходы на обучение персонала;</w:t>
      </w:r>
    </w:p>
    <w:p w:rsidR="00000000" w:rsidRDefault="00A03C9B">
      <w:bookmarkStart w:id="901" w:name="sub_70018"/>
      <w:bookmarkEnd w:id="900"/>
      <w:r>
        <w:t xml:space="preserve">з) расходы по лизинговым платежам, расходы, связанные с арендой имущества, с учетом положений, предусмотренных </w:t>
      </w:r>
      <w:hyperlink w:anchor="sub_70004" w:history="1">
        <w:r>
          <w:rPr>
            <w:rStyle w:val="a4"/>
          </w:rPr>
          <w:t>пунктом 4</w:t>
        </w:r>
      </w:hyperlink>
      <w:r>
        <w:t xml:space="preserve"> настоящего документа;</w:t>
      </w:r>
    </w:p>
    <w:p w:rsidR="00000000" w:rsidRDefault="00A03C9B">
      <w:pPr>
        <w:pStyle w:val="a6"/>
        <w:rPr>
          <w:color w:val="000000"/>
          <w:sz w:val="16"/>
          <w:szCs w:val="16"/>
          <w:shd w:val="clear" w:color="auto" w:fill="F0F0F0"/>
        </w:rPr>
      </w:pPr>
      <w:bookmarkStart w:id="902" w:name="sub_70019"/>
      <w:bookmarkEnd w:id="901"/>
      <w:r>
        <w:rPr>
          <w:color w:val="000000"/>
          <w:sz w:val="16"/>
          <w:szCs w:val="16"/>
          <w:shd w:val="clear" w:color="auto" w:fill="F0F0F0"/>
        </w:rPr>
        <w:t>Информация об изменениях:</w:t>
      </w:r>
    </w:p>
    <w:bookmarkEnd w:id="902"/>
    <w:p w:rsidR="00000000" w:rsidRDefault="00A03C9B">
      <w:pPr>
        <w:pStyle w:val="a7"/>
        <w:rPr>
          <w:shd w:val="clear" w:color="auto" w:fill="F0F0F0"/>
        </w:rPr>
      </w:pPr>
      <w:r>
        <w:t xml:space="preserve"> </w:t>
      </w:r>
      <w:r>
        <w:rPr>
          <w:shd w:val="clear" w:color="auto" w:fill="F0F0F0"/>
        </w:rPr>
        <w:t xml:space="preserve">Подпункт "и" </w:t>
      </w:r>
      <w:r>
        <w:rPr>
          <w:shd w:val="clear" w:color="auto" w:fill="F0F0F0"/>
        </w:rPr>
        <w:t xml:space="preserve">изменен с 25 марта 2020 г. - </w:t>
      </w:r>
      <w:hyperlink r:id="rId1070" w:history="1">
        <w:r>
          <w:rPr>
            <w:rStyle w:val="a4"/>
            <w:shd w:val="clear" w:color="auto" w:fill="F0F0F0"/>
          </w:rPr>
          <w:t>Постановление</w:t>
        </w:r>
      </w:hyperlink>
      <w:r>
        <w:rPr>
          <w:shd w:val="clear" w:color="auto" w:fill="F0F0F0"/>
        </w:rPr>
        <w:t xml:space="preserve"> Правительства России от 14 марта 2020 г. N 281</w:t>
      </w:r>
    </w:p>
    <w:p w:rsidR="00000000" w:rsidRDefault="00A03C9B">
      <w:pPr>
        <w:pStyle w:val="a7"/>
        <w:rPr>
          <w:shd w:val="clear" w:color="auto" w:fill="F0F0F0"/>
        </w:rPr>
      </w:pPr>
      <w:r>
        <w:t xml:space="preserve"> </w:t>
      </w:r>
      <w:hyperlink r:id="rId1071" w:history="1">
        <w:r>
          <w:rPr>
            <w:rStyle w:val="a4"/>
            <w:shd w:val="clear" w:color="auto" w:fill="F0F0F0"/>
          </w:rPr>
          <w:t>См. предыдущую редакцию</w:t>
        </w:r>
      </w:hyperlink>
    </w:p>
    <w:p w:rsidR="00000000" w:rsidRDefault="00A03C9B">
      <w:r>
        <w:t>и) дру</w:t>
      </w:r>
      <w:r>
        <w:t>гие расходы, не относящиеся к неподконтрольным, определяемые в соответствии с методическими указаниями по расчету регулируемых цен (тарифов) на электрическую энергию (мощность) для поставщиков - субъектов оптового рынка, владеющих на праве собственности ил</w:t>
      </w:r>
      <w:r>
        <w:t>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w:t>
      </w:r>
      <w:r>
        <w:t>ганом исполнительной власти в области регулирования тарифов (далее - методические указания).</w:t>
      </w:r>
    </w:p>
    <w:p w:rsidR="00000000" w:rsidRDefault="00A03C9B">
      <w:bookmarkStart w:id="903" w:name="sub_70002"/>
      <w:r>
        <w:t>2.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w:t>
      </w:r>
      <w:r>
        <w:t>ионных расходов. При индексации применяются индекс цен производителей промышленной продукции, определяемый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w:t>
      </w:r>
      <w:r>
        <w:t xml:space="preserve"> Федерации (базовый вариант), индекс эффективности операционных расходов, устанавливаемый Федеральной антимонопольной службой в размере 0,5 процента, коэффициент, определяемый как соотношение минимальных величин из установленной и располагаемой мощности ра</w:t>
      </w:r>
      <w:r>
        <w:t xml:space="preserve">счетного и текущего периодов регулирования для поставщика электрической энергии (мощности). При установлении тарифов на годы, не вошедшие в плановый период </w:t>
      </w:r>
      <w:hyperlink r:id="rId1072" w:history="1">
        <w:r>
          <w:rPr>
            <w:rStyle w:val="a4"/>
          </w:rPr>
          <w:t>прогноза</w:t>
        </w:r>
      </w:hyperlink>
      <w:r>
        <w:t xml:space="preserve"> социально-экономического ра</w:t>
      </w:r>
      <w:r>
        <w:t>звития Российской Федерации, применяется индекс цен производителей промышленной продукции, установленный на последний год этого планового периода.</w:t>
      </w:r>
    </w:p>
    <w:bookmarkEnd w:id="903"/>
    <w:p w:rsidR="00000000" w:rsidRDefault="00A03C9B">
      <w:r>
        <w:t>Базовый уровень операционных расходов определяется с использованием метода экономически обоснованных</w:t>
      </w:r>
      <w:r>
        <w:t xml:space="preserve"> расходов (затрат) и метода сравнения аналогов в соответствии с методическими указаниями.</w:t>
      </w:r>
    </w:p>
    <w:p w:rsidR="00000000" w:rsidRDefault="00A03C9B">
      <w:pPr>
        <w:pStyle w:val="a6"/>
        <w:rPr>
          <w:color w:val="000000"/>
          <w:sz w:val="16"/>
          <w:szCs w:val="16"/>
          <w:shd w:val="clear" w:color="auto" w:fill="F0F0F0"/>
        </w:rPr>
      </w:pPr>
      <w:bookmarkStart w:id="904" w:name="sub_70003"/>
      <w:r>
        <w:rPr>
          <w:color w:val="000000"/>
          <w:sz w:val="16"/>
          <w:szCs w:val="16"/>
          <w:shd w:val="clear" w:color="auto" w:fill="F0F0F0"/>
        </w:rPr>
        <w:t>Информация об изменениях:</w:t>
      </w:r>
    </w:p>
    <w:bookmarkEnd w:id="904"/>
    <w:p w:rsidR="00000000" w:rsidRDefault="00A03C9B">
      <w:pPr>
        <w:pStyle w:val="a7"/>
        <w:rPr>
          <w:shd w:val="clear" w:color="auto" w:fill="F0F0F0"/>
        </w:rPr>
      </w:pPr>
      <w:r>
        <w:t xml:space="preserve"> </w:t>
      </w:r>
      <w:r>
        <w:rPr>
          <w:shd w:val="clear" w:color="auto" w:fill="F0F0F0"/>
        </w:rPr>
        <w:t xml:space="preserve">Пункт 3 изменен с 25 марта 2020 г. - </w:t>
      </w:r>
      <w:hyperlink r:id="rId1073" w:history="1">
        <w:r>
          <w:rPr>
            <w:rStyle w:val="a4"/>
            <w:shd w:val="clear" w:color="auto" w:fill="F0F0F0"/>
          </w:rPr>
          <w:t>Постановление</w:t>
        </w:r>
      </w:hyperlink>
      <w:r>
        <w:rPr>
          <w:shd w:val="clear" w:color="auto" w:fill="F0F0F0"/>
        </w:rPr>
        <w:t xml:space="preserve"> Пра</w:t>
      </w:r>
      <w:r>
        <w:rPr>
          <w:shd w:val="clear" w:color="auto" w:fill="F0F0F0"/>
        </w:rPr>
        <w:t>вительства России от 14 марта 2020 г. N 281</w:t>
      </w:r>
    </w:p>
    <w:p w:rsidR="00000000" w:rsidRDefault="00A03C9B">
      <w:pPr>
        <w:pStyle w:val="a7"/>
        <w:rPr>
          <w:shd w:val="clear" w:color="auto" w:fill="F0F0F0"/>
        </w:rPr>
      </w:pPr>
      <w:r>
        <w:t xml:space="preserve"> </w:t>
      </w:r>
      <w:hyperlink r:id="rId1074" w:history="1">
        <w:r>
          <w:rPr>
            <w:rStyle w:val="a4"/>
            <w:shd w:val="clear" w:color="auto" w:fill="F0F0F0"/>
          </w:rPr>
          <w:t>См. предыдущую редакцию</w:t>
        </w:r>
      </w:hyperlink>
    </w:p>
    <w:p w:rsidR="00000000" w:rsidRDefault="00A03C9B">
      <w:r>
        <w:t>3. При расчете регулируемых цен (тарифов) на электрическую энергию (мощность) для поставщиков - субъектов оптового рынк</w:t>
      </w:r>
      <w:r>
        <w:t>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w:t>
      </w:r>
      <w:r>
        <w:t>имая валовая выручка регулируемой организации включает в себя следующие неподконтрольные расходы:</w:t>
      </w:r>
    </w:p>
    <w:p w:rsidR="00000000" w:rsidRDefault="00A03C9B">
      <w:bookmarkStart w:id="905" w:name="sub_70031"/>
      <w:r>
        <w:t xml:space="preserve">а) расходы на оплату услуг, оказываемых по договору организациями, осуществляющими регулируемые виды деятельности в соответствии с законодательством </w:t>
      </w:r>
      <w:r>
        <w:t>Российской Федерации;</w:t>
      </w:r>
    </w:p>
    <w:p w:rsidR="00000000" w:rsidRDefault="00A03C9B">
      <w:bookmarkStart w:id="906" w:name="sub_70032"/>
      <w:bookmarkEnd w:id="905"/>
      <w:r>
        <w:t>б) расходы по оплате налогов, сборов и других обязательных платежей, предусмотренных законодательством Российской Федерации, включая плату за выбросы и сбросы загрязняющих веществ в окружающую среду, размещение отход</w:t>
      </w:r>
      <w:r>
        <w:t>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rsidR="00000000" w:rsidRDefault="00A03C9B">
      <w:bookmarkStart w:id="907" w:name="sub_70033"/>
      <w:bookmarkEnd w:id="906"/>
      <w:r>
        <w:t xml:space="preserve">в) расходы, связанные с арендой имущества, с учетом положений, предусмотренных </w:t>
      </w:r>
      <w:hyperlink w:anchor="sub_70004" w:history="1">
        <w:r>
          <w:rPr>
            <w:rStyle w:val="a4"/>
          </w:rPr>
          <w:t>пунктом 4</w:t>
        </w:r>
      </w:hyperlink>
      <w:r>
        <w:t xml:space="preserve"> настоящего документа;</w:t>
      </w:r>
    </w:p>
    <w:p w:rsidR="00000000" w:rsidRDefault="00A03C9B">
      <w:bookmarkStart w:id="908" w:name="sub_70034"/>
      <w:bookmarkEnd w:id="907"/>
      <w:r>
        <w:t>г) расходы на уплату страховых взносов;</w:t>
      </w:r>
    </w:p>
    <w:p w:rsidR="00000000" w:rsidRDefault="00A03C9B">
      <w:bookmarkStart w:id="909" w:name="sub_70035"/>
      <w:bookmarkEnd w:id="908"/>
      <w:r>
        <w:t>д) расходы на амортизацию основных средств и нематериальных активов;</w:t>
      </w:r>
    </w:p>
    <w:p w:rsidR="00000000" w:rsidRDefault="00A03C9B">
      <w:bookmarkStart w:id="910" w:name="sub_70036"/>
      <w:bookmarkEnd w:id="909"/>
      <w:r>
        <w:t>е) расходы на выплаты по договорам</w:t>
      </w:r>
      <w:r>
        <w:t xml:space="preserve"> займа в случае возникновения кассовых разрывов по регулируемому виду деятельности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учитываемых </w:t>
      </w:r>
      <w:r>
        <w:t xml:space="preserve">в величине нормативной прибыли регулируемой организации в соответствии с </w:t>
      </w:r>
      <w:hyperlink w:anchor="sub_70008" w:history="1">
        <w:r>
          <w:rPr>
            <w:rStyle w:val="a4"/>
          </w:rPr>
          <w:t>пунктом 8</w:t>
        </w:r>
      </w:hyperlink>
      <w:r>
        <w:t xml:space="preserve"> настоящего документа. Величина процентов, включаемых в состав неподконтрольных расходов, принимается равной величине ставки по договору займа или </w:t>
      </w:r>
      <w:r>
        <w:t xml:space="preserve">кредитному договору, но не выше </w:t>
      </w:r>
      <w:hyperlink r:id="rId1075" w:history="1">
        <w:r>
          <w:rPr>
            <w:rStyle w:val="a4"/>
          </w:rPr>
          <w:t>ключевой ставки</w:t>
        </w:r>
      </w:hyperlink>
      <w:r>
        <w:t xml:space="preserve"> Центрального банка Российской Федерации, увеличенной на 4 процентных пункта;</w:t>
      </w:r>
    </w:p>
    <w:p w:rsidR="00000000" w:rsidRDefault="00A03C9B">
      <w:bookmarkStart w:id="911" w:name="sub_70037"/>
      <w:bookmarkEnd w:id="910"/>
      <w:r>
        <w:t xml:space="preserve">ж) другие расходы, определяемые в соответствии </w:t>
      </w:r>
      <w:r>
        <w:t>с методическими указаниями.</w:t>
      </w:r>
    </w:p>
    <w:p w:rsidR="00000000" w:rsidRDefault="00A03C9B">
      <w:pPr>
        <w:pStyle w:val="a6"/>
        <w:rPr>
          <w:color w:val="000000"/>
          <w:sz w:val="16"/>
          <w:szCs w:val="16"/>
          <w:shd w:val="clear" w:color="auto" w:fill="F0F0F0"/>
        </w:rPr>
      </w:pPr>
      <w:bookmarkStart w:id="912" w:name="sub_700031"/>
      <w:bookmarkEnd w:id="911"/>
      <w:r>
        <w:rPr>
          <w:color w:val="000000"/>
          <w:sz w:val="16"/>
          <w:szCs w:val="16"/>
          <w:shd w:val="clear" w:color="auto" w:fill="F0F0F0"/>
        </w:rPr>
        <w:t>Информация об изменениях:</w:t>
      </w:r>
    </w:p>
    <w:bookmarkEnd w:id="912"/>
    <w:p w:rsidR="00000000" w:rsidRDefault="00A03C9B">
      <w:pPr>
        <w:pStyle w:val="a7"/>
        <w:rPr>
          <w:shd w:val="clear" w:color="auto" w:fill="F0F0F0"/>
        </w:rPr>
      </w:pPr>
      <w:r>
        <w:t xml:space="preserve"> </w:t>
      </w:r>
      <w:r>
        <w:rPr>
          <w:shd w:val="clear" w:color="auto" w:fill="F0F0F0"/>
        </w:rPr>
        <w:t xml:space="preserve">Пункт 3.1 изменен с 14 ноября 2022 г. - </w:t>
      </w:r>
      <w:hyperlink r:id="rId1076" w:history="1">
        <w:r>
          <w:rPr>
            <w:rStyle w:val="a4"/>
            <w:shd w:val="clear" w:color="auto" w:fill="F0F0F0"/>
          </w:rPr>
          <w:t>Постановление</w:t>
        </w:r>
      </w:hyperlink>
      <w:r>
        <w:rPr>
          <w:shd w:val="clear" w:color="auto" w:fill="F0F0F0"/>
        </w:rPr>
        <w:t xml:space="preserve"> Правительства России от 14 ноября 2022 г. N 2053</w:t>
      </w:r>
    </w:p>
    <w:p w:rsidR="00000000" w:rsidRDefault="00A03C9B">
      <w:pPr>
        <w:pStyle w:val="a7"/>
        <w:rPr>
          <w:shd w:val="clear" w:color="auto" w:fill="F0F0F0"/>
        </w:rPr>
      </w:pPr>
      <w:r>
        <w:t xml:space="preserve"> </w:t>
      </w:r>
      <w:hyperlink r:id="rId1077" w:history="1">
        <w:r>
          <w:rPr>
            <w:rStyle w:val="a4"/>
            <w:shd w:val="clear" w:color="auto" w:fill="F0F0F0"/>
          </w:rPr>
          <w:t>См. предыдущую редакцию</w:t>
        </w:r>
      </w:hyperlink>
    </w:p>
    <w:p w:rsidR="00000000" w:rsidRDefault="00A03C9B">
      <w:r>
        <w:t>3</w:t>
      </w:r>
      <w:r>
        <w:rPr>
          <w:vertAlign w:val="superscript"/>
        </w:rPr>
        <w:t> 1</w:t>
      </w:r>
      <w:r>
        <w:t>. При расчете (корректировке) регулируемых цен (тарифов) на электрическую энергию (мощность) для поставщиков - субъектов оптового рынка, владеющих на праве соб</w:t>
      </w:r>
      <w:r>
        <w:t>ственности или на ином законном основании тепловыми электростанциями, функционирующими на территории неценовых зон оптового рынка электрической энергии и мощности Дальнего Востока (Южно-Якутский, Западный и Центральный районы Республики Саха (Якутия), Прим</w:t>
      </w:r>
      <w:r>
        <w:t xml:space="preserve">орский край, Хабаровский край, Амурская область, Еврейская автономная область), с применением метода долгосрочной индексации необходимой валовой выручки в неподконтрольные расходы, указанные в </w:t>
      </w:r>
      <w:hyperlink w:anchor="sub_70003" w:history="1">
        <w:r>
          <w:rPr>
            <w:rStyle w:val="a4"/>
          </w:rPr>
          <w:t>пункте 3</w:t>
        </w:r>
      </w:hyperlink>
      <w:r>
        <w:t xml:space="preserve"> настоящего документа, включ</w:t>
      </w:r>
      <w:r>
        <w:t xml:space="preserve">аются понесенные расходы, связанные с отклонением цен на топливо, определенных в соответствии с </w:t>
      </w:r>
      <w:hyperlink w:anchor="sub_200179" w:history="1">
        <w:r>
          <w:rPr>
            <w:rStyle w:val="a4"/>
          </w:rPr>
          <w:t>пунктом 29</w:t>
        </w:r>
      </w:hyperlink>
      <w:r>
        <w:t xml:space="preserve"> Основ ценообразования в области регулируемых цен (тарифов) в электроэнергетике, утвержденных </w:t>
      </w:r>
      <w:hyperlink w:anchor="sub_0" w:history="1">
        <w:r>
          <w:rPr>
            <w:rStyle w:val="a4"/>
          </w:rPr>
          <w:t>постанов</w:t>
        </w:r>
        <w:r>
          <w:rPr>
            <w:rStyle w:val="a4"/>
          </w:rPr>
          <w:t>лением</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от плановых цен на топливо, учтенных при установлении тарифов на электрическую энергию для тепловых элек</w:t>
      </w:r>
      <w:r>
        <w:t>тростанций, принадлежавших на праве собственности или на ином законном основании указанным поставщикам - субъектам оптового рынка в течение периода применения метода индексации тарифов.</w:t>
      </w:r>
    </w:p>
    <w:p w:rsidR="00000000" w:rsidRDefault="00A03C9B">
      <w:bookmarkStart w:id="913" w:name="sub_70004"/>
      <w:r>
        <w:t>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w:t>
      </w:r>
      <w:r>
        <w:t xml:space="preserve">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w:t>
      </w:r>
      <w:hyperlink w:anchor="sub_200177" w:history="1">
        <w:r>
          <w:rPr>
            <w:rStyle w:val="a4"/>
          </w:rPr>
          <w:t>пунктом 27</w:t>
        </w:r>
      </w:hyperlink>
      <w:r>
        <w:t xml:space="preserve"> Основ ценообразования в области регулируемых цен (тарифов) в электроэнергетике, утвержденных </w:t>
      </w:r>
      <w:hyperlink w:anchor="sub_0" w:history="1">
        <w:r>
          <w:rPr>
            <w:rStyle w:val="a4"/>
          </w:rPr>
          <w:t>постановлением</w:t>
        </w:r>
      </w:hyperlink>
      <w:r>
        <w:t xml:space="preserve"> Правительства Российской Федерации от 29 декабря 2011 г. N 1178 "О ценообразовании в области регулируемых цен (</w:t>
      </w:r>
      <w:r>
        <w:t>тарифов) в электроэнергетике", а также налога на имущество организаций и земельного налога.</w:t>
      </w:r>
    </w:p>
    <w:bookmarkEnd w:id="913"/>
    <w:p w:rsidR="00000000" w:rsidRDefault="00A03C9B">
      <w:r>
        <w:t>Расходы, связанные с арендой имущества, считаются неподконтрольными, если договор аренды заключен в отношении производственных объектов, относящихся к регу</w:t>
      </w:r>
      <w:r>
        <w:t>лируемому виду деятельности. В остальных случаях расходы, связанные с арендой имущества, включаются в состав операционных расходов.</w:t>
      </w:r>
    </w:p>
    <w:p w:rsidR="00000000" w:rsidRDefault="00A03C9B">
      <w:r>
        <w:t>Расходы по лизинговым платежам включаются в состав операционных расходов, если условиями договора лизинга не предусмотрен пе</w:t>
      </w:r>
      <w:r>
        <w:t>реход права собственности на предмет лизинга к лизингополучателю.</w:t>
      </w:r>
    </w:p>
    <w:p w:rsidR="00000000" w:rsidRDefault="00A03C9B">
      <w:r>
        <w:t xml:space="preserve">Расходы на амортизацию основных средств и нематериальных активов определяются на каждый год долгосрочного периода регулирования в году, предшествующем долгосрочному периоду регулирования, в </w:t>
      </w:r>
      <w:r>
        <w:t xml:space="preserve">соответствии с </w:t>
      </w:r>
      <w:hyperlink w:anchor="sub_200177" w:history="1">
        <w:r>
          <w:rPr>
            <w:rStyle w:val="a4"/>
          </w:rPr>
          <w:t>пунктом 27</w:t>
        </w:r>
      </w:hyperlink>
      <w:r>
        <w:t xml:space="preserve"> Основ ценообразования в области регулируемых цен (тарифов) в электроэнергетике, утвержденных </w:t>
      </w:r>
      <w:hyperlink w:anchor="sub_0" w:history="1">
        <w:r>
          <w:rPr>
            <w:rStyle w:val="a4"/>
          </w:rPr>
          <w:t>постановлением</w:t>
        </w:r>
      </w:hyperlink>
      <w:r>
        <w:t xml:space="preserve"> Правительства Российской Федерации от 29 декабря 2011 г. N </w:t>
      </w:r>
      <w:r>
        <w:t>1178 "О ценообразовании в области регулируемых цен (тарифов) в электроэнергетике".</w:t>
      </w:r>
    </w:p>
    <w:p w:rsidR="00000000" w:rsidRDefault="00A03C9B">
      <w:pPr>
        <w:pStyle w:val="a6"/>
        <w:rPr>
          <w:color w:val="000000"/>
          <w:sz w:val="16"/>
          <w:szCs w:val="16"/>
          <w:shd w:val="clear" w:color="auto" w:fill="F0F0F0"/>
        </w:rPr>
      </w:pPr>
      <w:bookmarkStart w:id="914" w:name="sub_70005"/>
      <w:r>
        <w:rPr>
          <w:color w:val="000000"/>
          <w:sz w:val="16"/>
          <w:szCs w:val="16"/>
          <w:shd w:val="clear" w:color="auto" w:fill="F0F0F0"/>
        </w:rPr>
        <w:t>Информация об изменениях:</w:t>
      </w:r>
    </w:p>
    <w:bookmarkEnd w:id="914"/>
    <w:p w:rsidR="00000000" w:rsidRDefault="00A03C9B">
      <w:pPr>
        <w:pStyle w:val="a7"/>
        <w:rPr>
          <w:shd w:val="clear" w:color="auto" w:fill="F0F0F0"/>
        </w:rPr>
      </w:pPr>
      <w:r>
        <w:t xml:space="preserve"> </w:t>
      </w:r>
      <w:r>
        <w:rPr>
          <w:shd w:val="clear" w:color="auto" w:fill="F0F0F0"/>
        </w:rPr>
        <w:t xml:space="preserve">Пункт 5 изменен с 25 марта 2020 г. - </w:t>
      </w:r>
      <w:hyperlink r:id="rId1078" w:history="1">
        <w:r>
          <w:rPr>
            <w:rStyle w:val="a4"/>
            <w:shd w:val="clear" w:color="auto" w:fill="F0F0F0"/>
          </w:rPr>
          <w:t>Постановление</w:t>
        </w:r>
      </w:hyperlink>
      <w:r>
        <w:rPr>
          <w:shd w:val="clear" w:color="auto" w:fill="F0F0F0"/>
        </w:rPr>
        <w:t xml:space="preserve"> Правительс</w:t>
      </w:r>
      <w:r>
        <w:rPr>
          <w:shd w:val="clear" w:color="auto" w:fill="F0F0F0"/>
        </w:rPr>
        <w:t>тва России от 14 марта 2020 г. N 281</w:t>
      </w:r>
    </w:p>
    <w:p w:rsidR="00000000" w:rsidRDefault="00A03C9B">
      <w:pPr>
        <w:pStyle w:val="a7"/>
        <w:rPr>
          <w:shd w:val="clear" w:color="auto" w:fill="F0F0F0"/>
        </w:rPr>
      </w:pPr>
      <w:r>
        <w:t xml:space="preserve"> </w:t>
      </w:r>
      <w:hyperlink r:id="rId1079" w:history="1">
        <w:r>
          <w:rPr>
            <w:rStyle w:val="a4"/>
            <w:shd w:val="clear" w:color="auto" w:fill="F0F0F0"/>
          </w:rPr>
          <w:t>См. предыдущую редакцию</w:t>
        </w:r>
      </w:hyperlink>
    </w:p>
    <w:p w:rsidR="00000000" w:rsidRDefault="00A03C9B">
      <w:r>
        <w:t>5. Расходы на приобретение (потребление) энергетических ресурсов (в том числе топлива) и воды определяются как сумма произведе</w:t>
      </w:r>
      <w:r>
        <w:t xml:space="preserve">ний расчетных объемов приобретаемых энергетических ресурсов и воды на соответствующие плановые (расчетные) цены и включаются в необходимую валовую выручку регулируемой организации в соответствии с методическими указаниями и с учетом положений </w:t>
      </w:r>
      <w:hyperlink w:anchor="sub_70006" w:history="1">
        <w:r>
          <w:rPr>
            <w:rStyle w:val="a4"/>
          </w:rPr>
          <w:t>пункта 6</w:t>
        </w:r>
      </w:hyperlink>
      <w:r>
        <w:t xml:space="preserve"> настоящего документа.</w:t>
      </w:r>
    </w:p>
    <w:p w:rsidR="00000000" w:rsidRDefault="00A03C9B">
      <w:bookmarkStart w:id="915" w:name="sub_70052"/>
      <w:r>
        <w:t>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w:t>
      </w:r>
      <w:r>
        <w:t>ания как минимальные значения из среднегодовых фактических удельных расходов условного топлива при производстве электрической энергии за 3 предшествующих периода и утвержденных на предшествующий период регулирования. При отсутствии утвержденных на предшест</w:t>
      </w:r>
      <w:r>
        <w:t>вующий период регулирования нормативов удельного расхода условного топлива при производстве электрической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w:t>
      </w:r>
      <w:r>
        <w:t>актических удельных расходов условного топлива при производстве электрической энергии за 3 предшествующих периода и принятых органом регулирования при утверждении тарифов на электрическую энергию в предшествующем периоде регулирования.</w:t>
      </w:r>
    </w:p>
    <w:p w:rsidR="00000000" w:rsidRDefault="00A03C9B">
      <w:bookmarkStart w:id="916" w:name="sub_70006"/>
      <w:bookmarkEnd w:id="915"/>
      <w:r>
        <w:t>6.</w:t>
      </w:r>
      <w:r>
        <w:t xml:space="preserve"> Экономия расходов (в том числе связанная со сменой видов и (или) марки основного и (или) резервного топлива на генерирующих объектах) регулируемой организации имеет место, если фактический объем операционных расходов и (или) расходов на приобретение (потр</w:t>
      </w:r>
      <w:r>
        <w:t>ебление) энергетических ресурсов и воды такой организации меньше величины, учтенной в необходимой валовой выручке регулируемой организации, с учетом соотношения фактических объемов электрической энергии и мощности и объемов, учтенных при тарифном регулиров</w:t>
      </w:r>
      <w:r>
        <w:t xml:space="preserve">ании, и при условии, что удельный расход условного топлива не превышает норматив удельного расхода условного топлива, учтенного при тарифном регулировании. Величина расходов (в том числе в части затрат на топливо) регулируемой организации, устанавливаемая </w:t>
      </w:r>
      <w:r>
        <w:t>на оставшийся период действия долгосрочных тарифов, не может быть уменьшена органом регулирования в связи с экономией расходов.</w:t>
      </w:r>
    </w:p>
    <w:bookmarkEnd w:id="916"/>
    <w:p w:rsidR="00000000" w:rsidRDefault="00A03C9B">
      <w:r>
        <w:t>Экономия расходов (в том числе связанная со сменой видов и (или) марки основного и (или) резервного топлива на генериру</w:t>
      </w:r>
      <w:r>
        <w:t>ющих объектах),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абзацем четвертым настоящего пункта. В случае если ча</w:t>
      </w:r>
      <w:r>
        <w:t>сть указанного срока приходится на следующие долгосрочные периоды регулирования, экономия расходов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w:t>
      </w:r>
      <w:r>
        <w:t>ых расходов в порядке, определенном методическими указаниями.</w:t>
      </w:r>
    </w:p>
    <w:p w:rsidR="00000000" w:rsidRDefault="00A03C9B">
      <w:r>
        <w:t>Экономия расходов на приобретение топлива, образующаяся в результате смены видов и (или) марки основного и (или) резервного топлива на генерирующих объектах, определяется в части сокращения расх</w:t>
      </w:r>
      <w:r>
        <w:t>одов на топливо, рассчитанных исходя из объемов его потребления и соответствующих цен, за исключением случаев, когда источником финансирования мероприятий по смене видов основного и (или) резервного топлива на генерирующих объектах в соответствии с утвержд</w:t>
      </w:r>
      <w:r>
        <w:t>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p w:rsidR="00000000" w:rsidRDefault="00A03C9B">
      <w:r>
        <w:t>При осуществлении мероприятий по энергосбережению и повышению энерге</w:t>
      </w:r>
      <w:r>
        <w:t>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дополнительных средств, пол</w:t>
      </w:r>
      <w:r>
        <w:t>ученных им вследствие снижения затрат, составляет 2 года после окончания срока окупаемости указанных мероприятий.</w:t>
      </w:r>
    </w:p>
    <w:p w:rsidR="00000000" w:rsidRDefault="00A03C9B">
      <w:bookmarkStart w:id="917" w:name="sub_70007"/>
      <w:r>
        <w:t>7. В случае если регулируемая организация ранее понесла экономически обоснованные расходы, не учтенные органом регулирования при уста</w:t>
      </w:r>
      <w:r>
        <w:t>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w:t>
      </w:r>
      <w:r>
        <w:t xml:space="preserve">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w:t>
      </w:r>
      <w:r>
        <w:t xml:space="preserve">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w:t>
      </w:r>
      <w:hyperlink r:id="rId1080" w:history="1">
        <w:r>
          <w:rPr>
            <w:rStyle w:val="a4"/>
          </w:rPr>
          <w:t>ключевой ставке</w:t>
        </w:r>
      </w:hyperlink>
      <w:r>
        <w:t xml:space="preserve"> Центрального банка Российской Федерации, увеличенной на 4 процентных пункта.</w:t>
      </w:r>
    </w:p>
    <w:p w:rsidR="00000000" w:rsidRDefault="00A03C9B">
      <w:bookmarkStart w:id="918" w:name="sub_70008"/>
      <w:bookmarkEnd w:id="917"/>
      <w:r>
        <w:t>8. Величина нормативной прибыли регулируемой организации включает в себя:</w:t>
      </w:r>
    </w:p>
    <w:p w:rsidR="00000000" w:rsidRDefault="00A03C9B">
      <w:bookmarkStart w:id="919" w:name="sub_70081"/>
      <w:bookmarkEnd w:id="918"/>
      <w:r>
        <w:t>а) расходы на капитальные вложен</w:t>
      </w:r>
      <w:r>
        <w:t xml:space="preserve">ия (инвестиции), определяемые на основе утвержденных в соответствии с </w:t>
      </w:r>
      <w:hyperlink r:id="rId1081" w:history="1">
        <w:r>
          <w:rPr>
            <w:rStyle w:val="a4"/>
          </w:rPr>
          <w:t>законодательством</w:t>
        </w:r>
      </w:hyperlink>
      <w:r>
        <w:t xml:space="preserve"> Российской Федерации об электроэнергетике инвестиционных программ, за исключением сумм амортизации, средст</w:t>
      </w:r>
      <w:r>
        <w:t>в бюджетов бюджетной системы Российской Федерации и средств надбавок к цене на мощность субъектов оптового рынка электроэнергии и мощности, средств от поставки мощности по договорам купли-продажи мощности, подразумевающим аннуитетный возврат проинвестирова</w:t>
      </w:r>
      <w:r>
        <w:t>нных средств поставщикам по таким договорам и обеспечение ставки доходности проинвестированных средств;</w:t>
      </w:r>
    </w:p>
    <w:p w:rsidR="00000000" w:rsidRDefault="00A03C9B">
      <w:pPr>
        <w:pStyle w:val="a6"/>
        <w:rPr>
          <w:color w:val="000000"/>
          <w:sz w:val="16"/>
          <w:szCs w:val="16"/>
          <w:shd w:val="clear" w:color="auto" w:fill="F0F0F0"/>
        </w:rPr>
      </w:pPr>
      <w:bookmarkStart w:id="920" w:name="sub_70082"/>
      <w:bookmarkEnd w:id="919"/>
      <w:r>
        <w:rPr>
          <w:color w:val="000000"/>
          <w:sz w:val="16"/>
          <w:szCs w:val="16"/>
          <w:shd w:val="clear" w:color="auto" w:fill="F0F0F0"/>
        </w:rPr>
        <w:t>Информация об изменениях:</w:t>
      </w:r>
    </w:p>
    <w:bookmarkEnd w:id="920"/>
    <w:p w:rsidR="00000000" w:rsidRDefault="00A03C9B">
      <w:pPr>
        <w:pStyle w:val="a7"/>
        <w:rPr>
          <w:shd w:val="clear" w:color="auto" w:fill="F0F0F0"/>
        </w:rPr>
      </w:pPr>
      <w:r>
        <w:t xml:space="preserve"> </w:t>
      </w:r>
      <w:r>
        <w:rPr>
          <w:shd w:val="clear" w:color="auto" w:fill="F0F0F0"/>
        </w:rPr>
        <w:t xml:space="preserve">Подпункт "б" изменен с 30 декабря 2020 г. - </w:t>
      </w:r>
      <w:hyperlink r:id="rId1082" w:history="1">
        <w:r>
          <w:rPr>
            <w:rStyle w:val="a4"/>
            <w:shd w:val="clear" w:color="auto" w:fill="F0F0F0"/>
          </w:rPr>
          <w:t>Постановление</w:t>
        </w:r>
      </w:hyperlink>
      <w:r>
        <w:rPr>
          <w:shd w:val="clear" w:color="auto" w:fill="F0F0F0"/>
        </w:rPr>
        <w:t xml:space="preserve"> Правительства России от 21 декабря 2020 г. N 2188</w:t>
      </w:r>
    </w:p>
    <w:p w:rsidR="00000000" w:rsidRDefault="00A03C9B">
      <w:pPr>
        <w:pStyle w:val="a7"/>
        <w:rPr>
          <w:shd w:val="clear" w:color="auto" w:fill="F0F0F0"/>
        </w:rPr>
      </w:pPr>
      <w:r>
        <w:t xml:space="preserve"> </w:t>
      </w:r>
      <w:hyperlink r:id="rId1083" w:history="1">
        <w:r>
          <w:rPr>
            <w:rStyle w:val="a4"/>
            <w:shd w:val="clear" w:color="auto" w:fill="F0F0F0"/>
          </w:rPr>
          <w:t>См. предыдущую редакцию</w:t>
        </w:r>
      </w:hyperlink>
    </w:p>
    <w:p w:rsidR="00000000" w:rsidRDefault="00A03C9B">
      <w:r>
        <w:t>б) расходы на погашение и обслуживание заемных средств, привлекаемых на реализацию ме</w:t>
      </w:r>
      <w:r>
        <w:t xml:space="preserve">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заемных средств, особенности учета которых предусмотрены абзацем третьим </w:t>
      </w:r>
      <w:hyperlink w:anchor="sub_200182" w:history="1">
        <w:r>
          <w:rPr>
            <w:rStyle w:val="a4"/>
          </w:rPr>
          <w:t>пу</w:t>
        </w:r>
        <w:r>
          <w:rPr>
            <w:rStyle w:val="a4"/>
          </w:rPr>
          <w:t>нкта 32</w:t>
        </w:r>
      </w:hyperlink>
      <w:r>
        <w:t xml:space="preserve"> Основ ценообразования.</w:t>
      </w:r>
    </w:p>
    <w:p w:rsidR="00000000" w:rsidRDefault="00A03C9B">
      <w:bookmarkStart w:id="921" w:name="sub_70009"/>
      <w:r>
        <w:t>9. 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w:t>
      </w:r>
      <w:r>
        <w:t xml:space="preserve">ой программы в размере, предусмотренном утвержденной в соответствии с </w:t>
      </w:r>
      <w:hyperlink r:id="rId1084" w:history="1">
        <w:r>
          <w:rPr>
            <w:rStyle w:val="a4"/>
          </w:rPr>
          <w:t>законодательством</w:t>
        </w:r>
      </w:hyperlink>
      <w:r>
        <w:t xml:space="preserve"> Российской Федерации об электроэнергетике инвестиционной программой такой организации на соответствующий г</w:t>
      </w:r>
      <w:r>
        <w:t>од ее действия, с учетом источников финансирования, определенных инвестиционной программой.</w:t>
      </w:r>
    </w:p>
    <w:bookmarkEnd w:id="921"/>
    <w:p w:rsidR="00000000" w:rsidRDefault="00A03C9B">
      <w:r>
        <w:t xml:space="preserve">Величина нормативной прибыли может быть изменена в случае утверждения в соответствии с </w:t>
      </w:r>
      <w:hyperlink r:id="rId1085" w:history="1">
        <w:r>
          <w:rPr>
            <w:rStyle w:val="a4"/>
          </w:rPr>
          <w:t>законодат</w:t>
        </w:r>
        <w:r>
          <w:rPr>
            <w:rStyle w:val="a4"/>
          </w:rPr>
          <w:t>ельством</w:t>
        </w:r>
      </w:hyperlink>
      <w:r>
        <w:t xml:space="preserve"> Российской Федерации об электроэнергетике новой инвестиционной программы регулируемой организации (принятия в соответствии с законодательством Российской Федерации об электроэнергетике решения о корректировке инвестиционной программы регулируем</w:t>
      </w:r>
      <w:r>
        <w:t>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000000" w:rsidRDefault="00A03C9B">
      <w:bookmarkStart w:id="922" w:name="sub_700093"/>
      <w:r>
        <w:t>В случае если инвестиционны</w:t>
      </w:r>
      <w:r>
        <w:t xml:space="preserve">е проекты, предусмотренные инвестиционной программой, не были реализованы и (или) были исключены из инвестиционной программы, утвержденной (скорректированной) в соответствии с </w:t>
      </w:r>
      <w:hyperlink r:id="rId1086" w:history="1">
        <w:r>
          <w:rPr>
            <w:rStyle w:val="a4"/>
          </w:rPr>
          <w:t>законодательством</w:t>
        </w:r>
      </w:hyperlink>
      <w:r>
        <w:t xml:space="preserve"> </w:t>
      </w:r>
      <w:r>
        <w:t xml:space="preserve">Российской Федерации об электроэнергетике до начала очередного года долгосрочного периода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w:t>
      </w:r>
      <w:r>
        <w:t>в части, финансируемой за счет выручки от реализации товаров (услуг) по регулируемым ценам (тарифам), в порядке, предусмотренном методическими указаниями.</w:t>
      </w:r>
    </w:p>
    <w:bookmarkEnd w:id="922"/>
    <w:p w:rsidR="00000000" w:rsidRDefault="00A03C9B">
      <w:r>
        <w:t>В случае если при установлении долгосрочных тарифов продолжительность первого долгосрочного</w:t>
      </w:r>
      <w:r>
        <w:t xml:space="preserve">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w:t>
      </w:r>
      <w:r>
        <w:t>ределяется на уровне величины нормативной прибыли регулируемой организации в последний год действия инвестиционной программы.</w:t>
      </w:r>
    </w:p>
    <w:p w:rsidR="00000000" w:rsidRDefault="00A03C9B">
      <w:r>
        <w:t>В случае если инвестиционная программа регулируемой организации на соответствующий год первого долгосрочного периода регулирования</w:t>
      </w:r>
      <w:r>
        <w:t xml:space="preserve">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w:t>
      </w:r>
    </w:p>
    <w:p w:rsidR="00000000" w:rsidRDefault="00A03C9B">
      <w:bookmarkStart w:id="923" w:name="sub_70010"/>
      <w:r>
        <w:t>10. 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регулирующий орган рассчитывает необходимую валовую выручку регулируемой организации на каждый год</w:t>
      </w:r>
      <w:r>
        <w:t xml:space="preserve"> очередного долгосрочного периода регулирования.</w:t>
      </w:r>
    </w:p>
    <w:bookmarkEnd w:id="923"/>
    <w:p w:rsidR="00000000" w:rsidRDefault="00A03C9B">
      <w:r>
        <w:t>Планируемые значения параметров расчета тарифов определяются перед началом каждого года долгосрочного периода регулирования в сроки, соответствующие срокам установления тарифов, на основании методич</w:t>
      </w:r>
      <w:r>
        <w:t>еских указаний.</w:t>
      </w:r>
    </w:p>
    <w:p w:rsidR="00000000" w:rsidRDefault="00A03C9B">
      <w:r>
        <w:t>В течение долгосрочного периода регулирования регулирующим органом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w:t>
      </w:r>
    </w:p>
    <w:p w:rsidR="00000000" w:rsidRDefault="00A03C9B">
      <w:r>
        <w:t>По решению регу</w:t>
      </w:r>
      <w:r>
        <w:t>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определены фактические значения параметр</w:t>
      </w:r>
      <w:r>
        <w:t>ов расчета тарифов, от планировавшихся значений параметров расчета тарифов, а также изменения плановых показателей на следующие периоды.</w:t>
      </w:r>
    </w:p>
    <w:p w:rsidR="00000000" w:rsidRDefault="00A03C9B"/>
    <w:p w:rsidR="00000000" w:rsidRDefault="00A03C9B">
      <w:pPr>
        <w:pStyle w:val="1"/>
      </w:pPr>
      <w:bookmarkStart w:id="924" w:name="sub_2000"/>
      <w:r>
        <w:t>Правила</w:t>
      </w:r>
      <w:r>
        <w:br/>
        <w:t>государственного регулирования (пересмотра, применения) цен (тарифов) в электроэнергетике</w:t>
      </w:r>
      <w:r>
        <w:br/>
        <w:t xml:space="preserve">(утв. </w:t>
      </w:r>
      <w:hyperlink w:anchor="sub_0" w:history="1">
        <w:r>
          <w:rPr>
            <w:rStyle w:val="a4"/>
            <w:b w:val="0"/>
            <w:bCs w:val="0"/>
          </w:rPr>
          <w:t>постановлением</w:t>
        </w:r>
      </w:hyperlink>
      <w:r>
        <w:t xml:space="preserve"> Правительства РФ от 29 декабря 2011 г. N 1178)</w:t>
      </w:r>
    </w:p>
    <w:bookmarkEnd w:id="924"/>
    <w:p w:rsidR="00000000" w:rsidRDefault="00A03C9B">
      <w:pPr>
        <w:pStyle w:val="ab"/>
      </w:pPr>
      <w:r>
        <w:t>С изменениями и дополнениями от:</w:t>
      </w:r>
    </w:p>
    <w:p w:rsidR="00000000" w:rsidRDefault="00A03C9B">
      <w:pPr>
        <w:pStyle w:val="a9"/>
        <w:rPr>
          <w:shd w:val="clear" w:color="auto" w:fill="EAEFED"/>
        </w:rPr>
      </w:pPr>
      <w:r>
        <w:t xml:space="preserve"> </w:t>
      </w:r>
      <w:r>
        <w:rPr>
          <w:shd w:val="clear" w:color="auto" w:fill="EAEFED"/>
        </w:rPr>
        <w:t>4 мая, 5 октября, 30 декабря 2012 г., 23 мая, 22, 29 июля 2013 г., 11 июня, 31 июля, 9 августа, 26 декабря 2014 г., 13, 19, 28 фе</w:t>
      </w:r>
      <w:r>
        <w:rPr>
          <w:shd w:val="clear" w:color="auto" w:fill="EAEFED"/>
        </w:rPr>
        <w:t>враля, 7 июля, 27 августа, 4 сентября 2015 г., 17 октября, 23 декабря 2016 г., 20 января, 7, 28 июля, 9 ноября 2017 г., 30 июня 2018 г., 9 марта, 26, 27, 31 декабря 2019 г., 24 ноября, 3, 21 декабря 2020 г., 12 июля, 16, 23 декабря 2021 г., 19 января, 30 а</w:t>
      </w:r>
      <w:r>
        <w:rPr>
          <w:shd w:val="clear" w:color="auto" w:fill="EAEFED"/>
        </w:rPr>
        <w:t>преля, 24 июня, 15 июля, 1 сентября, 14 ноября, 30 декабря 2022 г., 31 августа, 29 ноября, 23 декабря 2023 г., 7 февраля, 3 мая, 30, 31 августа, 10 сентября, 19, 23 ноября 2024 г.</w:t>
      </w:r>
    </w:p>
    <w:p w:rsidR="00000000" w:rsidRDefault="00A03C9B"/>
    <w:p w:rsidR="00000000" w:rsidRDefault="00A03C9B">
      <w:pPr>
        <w:pStyle w:val="a6"/>
        <w:rPr>
          <w:color w:val="000000"/>
          <w:sz w:val="16"/>
          <w:szCs w:val="16"/>
          <w:shd w:val="clear" w:color="auto" w:fill="F0F0F0"/>
        </w:rPr>
      </w:pPr>
      <w:bookmarkStart w:id="925" w:name="sub_200261"/>
      <w:r>
        <w:rPr>
          <w:color w:val="000000"/>
          <w:sz w:val="16"/>
          <w:szCs w:val="16"/>
          <w:shd w:val="clear" w:color="auto" w:fill="F0F0F0"/>
        </w:rPr>
        <w:t>Информация об изменениях:</w:t>
      </w:r>
    </w:p>
    <w:bookmarkEnd w:id="925"/>
    <w:p w:rsidR="00000000" w:rsidRDefault="00A03C9B">
      <w:pPr>
        <w:pStyle w:val="a7"/>
        <w:rPr>
          <w:shd w:val="clear" w:color="auto" w:fill="F0F0F0"/>
        </w:rPr>
      </w:pPr>
      <w:r>
        <w:t xml:space="preserve"> </w:t>
      </w:r>
      <w:r>
        <w:rPr>
          <w:shd w:val="clear" w:color="auto" w:fill="F0F0F0"/>
        </w:rPr>
        <w:t>Пункт 1 изменен с 31 июля 20</w:t>
      </w:r>
      <w:r>
        <w:rPr>
          <w:shd w:val="clear" w:color="auto" w:fill="F0F0F0"/>
        </w:rPr>
        <w:t xml:space="preserve">17 г. - </w:t>
      </w:r>
      <w:hyperlink r:id="rId1087" w:history="1">
        <w:r>
          <w:rPr>
            <w:rStyle w:val="a4"/>
            <w:shd w:val="clear" w:color="auto" w:fill="F0F0F0"/>
          </w:rPr>
          <w:t>Постановление</w:t>
        </w:r>
      </w:hyperlink>
      <w:r>
        <w:rPr>
          <w:shd w:val="clear" w:color="auto" w:fill="F0F0F0"/>
        </w:rPr>
        <w:t xml:space="preserve"> Правительства РФ от 28 июля 2017 г. N 895</w:t>
      </w:r>
    </w:p>
    <w:p w:rsidR="00000000" w:rsidRDefault="00A03C9B">
      <w:pPr>
        <w:pStyle w:val="a7"/>
        <w:rPr>
          <w:shd w:val="clear" w:color="auto" w:fill="F0F0F0"/>
        </w:rPr>
      </w:pPr>
      <w:r>
        <w:t xml:space="preserve"> </w:t>
      </w:r>
      <w:r>
        <w:rPr>
          <w:shd w:val="clear" w:color="auto" w:fill="F0F0F0"/>
        </w:rPr>
        <w:t xml:space="preserve">Изменения </w:t>
      </w:r>
      <w:hyperlink r:id="rId1088" w:history="1">
        <w:r>
          <w:rPr>
            <w:rStyle w:val="a4"/>
            <w:shd w:val="clear" w:color="auto" w:fill="F0F0F0"/>
          </w:rPr>
          <w:t>распространяются</w:t>
        </w:r>
      </w:hyperlink>
      <w:r>
        <w:rPr>
          <w:shd w:val="clear" w:color="auto" w:fill="F0F0F0"/>
        </w:rPr>
        <w:t xml:space="preserve"> на правоотношения, возникшие с</w:t>
      </w:r>
      <w:r>
        <w:rPr>
          <w:shd w:val="clear" w:color="auto" w:fill="F0F0F0"/>
        </w:rPr>
        <w:t xml:space="preserve"> 1 июля 2017 г.</w:t>
      </w:r>
    </w:p>
    <w:p w:rsidR="00000000" w:rsidRDefault="00A03C9B">
      <w:pPr>
        <w:pStyle w:val="a7"/>
        <w:rPr>
          <w:shd w:val="clear" w:color="auto" w:fill="F0F0F0"/>
        </w:rPr>
      </w:pPr>
      <w:r>
        <w:t xml:space="preserve"> </w:t>
      </w:r>
      <w:hyperlink r:id="rId1089" w:history="1">
        <w:r>
          <w:rPr>
            <w:rStyle w:val="a4"/>
            <w:shd w:val="clear" w:color="auto" w:fill="F0F0F0"/>
          </w:rPr>
          <w:t>См. предыдущую редакцию</w:t>
        </w:r>
      </w:hyperlink>
    </w:p>
    <w:p w:rsidR="00000000" w:rsidRDefault="00A03C9B">
      <w:r>
        <w:t xml:space="preserve">1. Настоящие Правила, разработанные во исполнение </w:t>
      </w:r>
      <w:hyperlink r:id="rId1090" w:history="1">
        <w:r>
          <w:rPr>
            <w:rStyle w:val="a4"/>
          </w:rPr>
          <w:t>статьи 24</w:t>
        </w:r>
      </w:hyperlink>
      <w: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sub_1000" w:history="1">
        <w:r>
          <w:rPr>
            <w:rStyle w:val="a4"/>
          </w:rPr>
          <w:t>Основами</w:t>
        </w:r>
      </w:hyperlink>
      <w:r>
        <w:t xml:space="preserve"> ценообразования в области регулируемых цен (тарифов) в э</w:t>
      </w:r>
      <w:r>
        <w:t xml:space="preserve">лектроэнергетике, утвержденными </w:t>
      </w:r>
      <w:hyperlink w:anchor="sub_0" w:history="1">
        <w:r>
          <w:rPr>
            <w:rStyle w:val="a4"/>
          </w:rPr>
          <w:t>постановлением</w:t>
        </w:r>
      </w:hyperlink>
      <w:r>
        <w:t xml:space="preserve"> Правительства Российской Федерации от 29 декабря 2011 г. N 1178 (далее - Основы ценообразования).</w:t>
      </w:r>
    </w:p>
    <w:p w:rsidR="00000000" w:rsidRDefault="00A03C9B">
      <w:bookmarkStart w:id="926" w:name="sub_20011"/>
      <w:r>
        <w:t xml:space="preserve">В период применения в соответствии с </w:t>
      </w:r>
      <w:hyperlink r:id="rId1091" w:history="1">
        <w:r>
          <w:rPr>
            <w:rStyle w:val="a4"/>
          </w:rPr>
          <w:t>Федеральным 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настоящие Правила учитывают порядок доведения на территориях Дальнев</w:t>
      </w:r>
      <w:r>
        <w:t>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000000" w:rsidRDefault="00A03C9B">
      <w:bookmarkStart w:id="927" w:name="sub_200262"/>
      <w:bookmarkEnd w:id="926"/>
      <w:r>
        <w:t>2. Понятия, используемые в настоящих Прав</w:t>
      </w:r>
      <w:r>
        <w:t xml:space="preserve">илах, имеют значения, указанные в </w:t>
      </w:r>
      <w:hyperlink w:anchor="sub_200150" w:history="1">
        <w:r>
          <w:rPr>
            <w:rStyle w:val="a4"/>
          </w:rPr>
          <w:t>Основах</w:t>
        </w:r>
      </w:hyperlink>
      <w:r>
        <w:t xml:space="preserve"> ценообразования.</w:t>
      </w:r>
    </w:p>
    <w:p w:rsidR="00000000" w:rsidRDefault="00A03C9B">
      <w:pPr>
        <w:pStyle w:val="a6"/>
        <w:rPr>
          <w:color w:val="000000"/>
          <w:sz w:val="16"/>
          <w:szCs w:val="16"/>
          <w:shd w:val="clear" w:color="auto" w:fill="F0F0F0"/>
        </w:rPr>
      </w:pPr>
      <w:bookmarkStart w:id="928" w:name="sub_200263"/>
      <w:bookmarkEnd w:id="927"/>
      <w:r>
        <w:rPr>
          <w:color w:val="000000"/>
          <w:sz w:val="16"/>
          <w:szCs w:val="16"/>
          <w:shd w:val="clear" w:color="auto" w:fill="F0F0F0"/>
        </w:rPr>
        <w:t>Информация об изменениях:</w:t>
      </w:r>
    </w:p>
    <w:bookmarkEnd w:id="928"/>
    <w:p w:rsidR="00000000" w:rsidRDefault="00A03C9B">
      <w:pPr>
        <w:pStyle w:val="a7"/>
        <w:rPr>
          <w:shd w:val="clear" w:color="auto" w:fill="F0F0F0"/>
        </w:rPr>
      </w:pPr>
      <w:r>
        <w:t xml:space="preserve"> </w:t>
      </w:r>
      <w:r>
        <w:rPr>
          <w:shd w:val="clear" w:color="auto" w:fill="F0F0F0"/>
        </w:rPr>
        <w:t xml:space="preserve">Пункт 3 изменен с 17 февраля 2024 г. - </w:t>
      </w:r>
      <w:hyperlink r:id="rId1092" w:history="1">
        <w:r>
          <w:rPr>
            <w:rStyle w:val="a4"/>
            <w:shd w:val="clear" w:color="auto" w:fill="F0F0F0"/>
          </w:rPr>
          <w:t>Постано</w:t>
        </w:r>
        <w:r>
          <w:rPr>
            <w:rStyle w:val="a4"/>
            <w:shd w:val="clear" w:color="auto" w:fill="F0F0F0"/>
          </w:rPr>
          <w:t>вление</w:t>
        </w:r>
      </w:hyperlink>
      <w:r>
        <w:rPr>
          <w:shd w:val="clear" w:color="auto" w:fill="F0F0F0"/>
        </w:rPr>
        <w:t xml:space="preserve"> Правительства России от 7 февраля 2024 г. N 133</w:t>
      </w:r>
    </w:p>
    <w:p w:rsidR="00000000" w:rsidRDefault="00A03C9B">
      <w:pPr>
        <w:pStyle w:val="a7"/>
        <w:rPr>
          <w:shd w:val="clear" w:color="auto" w:fill="F0F0F0"/>
        </w:rPr>
      </w:pPr>
      <w:r>
        <w:t xml:space="preserve"> </w:t>
      </w:r>
      <w:hyperlink r:id="rId1093" w:history="1">
        <w:r>
          <w:rPr>
            <w:rStyle w:val="a4"/>
            <w:shd w:val="clear" w:color="auto" w:fill="F0F0F0"/>
          </w:rPr>
          <w:t>См. предыдущую редакцию</w:t>
        </w:r>
      </w:hyperlink>
    </w:p>
    <w:p w:rsidR="00000000" w:rsidRDefault="00A03C9B">
      <w:r>
        <w:t>3. На основании одобренного Правительством Российской Федерации прогноза социально-экономического развит</w:t>
      </w:r>
      <w:r>
        <w:t xml:space="preserve">ия Российской Федерации на очередной год, а также предложений и материалов, указанных в </w:t>
      </w:r>
      <w:hyperlink w:anchor="sub_200275" w:history="1">
        <w:r>
          <w:rPr>
            <w:rStyle w:val="a4"/>
          </w:rPr>
          <w:t>пунктах 15 - 17</w:t>
        </w:r>
      </w:hyperlink>
      <w:r>
        <w:t xml:space="preserve"> настоящих Правил, Федеральная антимонопольная служба устанавливает в течение 14 дней со дня внесения проекта </w:t>
      </w:r>
      <w:hyperlink r:id="rId1094" w:history="1">
        <w:r>
          <w:rPr>
            <w:rStyle w:val="a4"/>
          </w:rPr>
          <w:t>федерального закона</w:t>
        </w:r>
      </w:hyperlink>
      <w:r>
        <w:t xml:space="preserve"> о федеральном бюджете на очередной финансовый год и плановый период в Государственную Думу Федерального Собрания Российской Федерации:</w:t>
      </w:r>
    </w:p>
    <w:p w:rsidR="00000000" w:rsidRDefault="00A03C9B">
      <w:bookmarkStart w:id="929" w:name="sub_200344"/>
      <w:r>
        <w:t>1) предельные (минимальный и (или) максимал</w:t>
      </w:r>
      <w:r>
        <w:t>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w:t>
      </w:r>
      <w:r>
        <w:t xml:space="preserve">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000000" w:rsidRDefault="00A03C9B">
      <w:pPr>
        <w:pStyle w:val="a6"/>
        <w:rPr>
          <w:color w:val="000000"/>
          <w:sz w:val="16"/>
          <w:szCs w:val="16"/>
          <w:shd w:val="clear" w:color="auto" w:fill="F0F0F0"/>
        </w:rPr>
      </w:pPr>
      <w:bookmarkStart w:id="930" w:name="sub_200345"/>
      <w:bookmarkEnd w:id="929"/>
      <w:r>
        <w:rPr>
          <w:color w:val="000000"/>
          <w:sz w:val="16"/>
          <w:szCs w:val="16"/>
          <w:shd w:val="clear" w:color="auto" w:fill="F0F0F0"/>
        </w:rPr>
        <w:t>Информация об изменениях:</w:t>
      </w:r>
    </w:p>
    <w:bookmarkEnd w:id="930"/>
    <w:p w:rsidR="00000000" w:rsidRDefault="00A03C9B">
      <w:pPr>
        <w:pStyle w:val="a7"/>
        <w:rPr>
          <w:shd w:val="clear" w:color="auto" w:fill="F0F0F0"/>
        </w:rPr>
      </w:pPr>
      <w:r>
        <w:t xml:space="preserve"> </w:t>
      </w:r>
      <w:r>
        <w:rPr>
          <w:shd w:val="clear" w:color="auto" w:fill="F0F0F0"/>
        </w:rPr>
        <w:t xml:space="preserve">Подпункт 2 изменен с 21 декабря 2021 г. - </w:t>
      </w:r>
      <w:hyperlink r:id="rId1095" w:history="1">
        <w:r>
          <w:rPr>
            <w:rStyle w:val="a4"/>
            <w:shd w:val="clear" w:color="auto" w:fill="F0F0F0"/>
          </w:rPr>
          <w:t>Постановление</w:t>
        </w:r>
      </w:hyperlink>
      <w:r>
        <w:rPr>
          <w:shd w:val="clear" w:color="auto" w:fill="F0F0F0"/>
        </w:rPr>
        <w:t xml:space="preserve"> Правительства России от 16 декабря 2021 г. N 2306</w:t>
      </w:r>
    </w:p>
    <w:p w:rsidR="00000000" w:rsidRDefault="00A03C9B">
      <w:pPr>
        <w:pStyle w:val="a7"/>
        <w:rPr>
          <w:shd w:val="clear" w:color="auto" w:fill="F0F0F0"/>
        </w:rPr>
      </w:pPr>
      <w:r>
        <w:t xml:space="preserve"> </w:t>
      </w:r>
      <w:hyperlink r:id="rId1096" w:history="1">
        <w:r>
          <w:rPr>
            <w:rStyle w:val="a4"/>
            <w:shd w:val="clear" w:color="auto" w:fill="F0F0F0"/>
          </w:rPr>
          <w:t>См. предыдущую редакцию</w:t>
        </w:r>
      </w:hyperlink>
    </w:p>
    <w:p w:rsidR="00000000" w:rsidRDefault="00A03C9B">
      <w:r>
        <w:t>2) предельные (минимальный и (или) макс</w:t>
      </w:r>
      <w:r>
        <w:t>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r>
        <w:t>.</w:t>
      </w:r>
    </w:p>
    <w:p w:rsidR="00000000" w:rsidRDefault="00A03C9B">
      <w:bookmarkStart w:id="931" w:name="sub_2033"/>
      <w:r>
        <w:t>Федеральная антимонопольная служба устанавливает до 1 ноября текущего периода регулирования:</w:t>
      </w:r>
    </w:p>
    <w:p w:rsidR="00000000" w:rsidRDefault="00A03C9B">
      <w:bookmarkStart w:id="932" w:name="sub_2331"/>
      <w:bookmarkEnd w:id="931"/>
      <w:r>
        <w:t>1) предельные (минимальный и (или) максимальный) уровни цен (тарифов) на услуги по передаче электрической энергии по электрическим сетям,</w:t>
      </w:r>
      <w:r>
        <w:t xml:space="preserve"> принадлежащим на праве собственности или ином законном основании территориальным сетевым организациям;</w:t>
      </w:r>
    </w:p>
    <w:p w:rsidR="00000000" w:rsidRDefault="00A03C9B">
      <w:bookmarkStart w:id="933" w:name="sub_2332"/>
      <w:bookmarkEnd w:id="932"/>
      <w:r>
        <w:t xml:space="preserve">2) </w:t>
      </w:r>
      <w:hyperlink r:id="rId1097" w:history="1">
        <w:r>
          <w:rPr>
            <w:rStyle w:val="a4"/>
          </w:rPr>
          <w:t>цены (тарифы)</w:t>
        </w:r>
      </w:hyperlink>
      <w:r>
        <w:t xml:space="preserve"> на услуги по передаче электрической энергии по единой </w:t>
      </w:r>
      <w:r>
        <w:t>национальной (общероссийской) электрической сети, оказываемые организацией по управлению единой национальной (общероссийской) электрической сетью.</w:t>
      </w:r>
    </w:p>
    <w:p w:rsidR="00000000" w:rsidRDefault="00A03C9B">
      <w:pPr>
        <w:pStyle w:val="a6"/>
        <w:rPr>
          <w:color w:val="000000"/>
          <w:sz w:val="16"/>
          <w:szCs w:val="16"/>
          <w:shd w:val="clear" w:color="auto" w:fill="F0F0F0"/>
        </w:rPr>
      </w:pPr>
      <w:bookmarkStart w:id="934" w:name="sub_2031"/>
      <w:bookmarkEnd w:id="933"/>
      <w:r>
        <w:rPr>
          <w:color w:val="000000"/>
          <w:sz w:val="16"/>
          <w:szCs w:val="16"/>
          <w:shd w:val="clear" w:color="auto" w:fill="F0F0F0"/>
        </w:rPr>
        <w:t>Информация об изменениях:</w:t>
      </w:r>
    </w:p>
    <w:bookmarkEnd w:id="934"/>
    <w:p w:rsidR="00000000" w:rsidRDefault="00A03C9B">
      <w:pPr>
        <w:pStyle w:val="a7"/>
        <w:rPr>
          <w:shd w:val="clear" w:color="auto" w:fill="F0F0F0"/>
        </w:rPr>
      </w:pPr>
      <w:r>
        <w:t xml:space="preserve"> </w:t>
      </w:r>
      <w:r>
        <w:rPr>
          <w:shd w:val="clear" w:color="auto" w:fill="F0F0F0"/>
        </w:rPr>
        <w:t xml:space="preserve">Пункт 3.1 изменен с 25 ноября 2024 г. - </w:t>
      </w:r>
      <w:hyperlink r:id="rId1098" w:history="1">
        <w:r>
          <w:rPr>
            <w:rStyle w:val="a4"/>
            <w:shd w:val="clear" w:color="auto" w:fill="F0F0F0"/>
          </w:rPr>
          <w:t>Постановление</w:t>
        </w:r>
      </w:hyperlink>
      <w:r>
        <w:rPr>
          <w:shd w:val="clear" w:color="auto" w:fill="F0F0F0"/>
        </w:rPr>
        <w:t xml:space="preserve"> Правительства России от 23 ноября 2024 г. N 1611</w:t>
      </w:r>
    </w:p>
    <w:p w:rsidR="00000000" w:rsidRDefault="00A03C9B">
      <w:pPr>
        <w:pStyle w:val="a7"/>
        <w:rPr>
          <w:shd w:val="clear" w:color="auto" w:fill="F0F0F0"/>
        </w:rPr>
      </w:pPr>
      <w:r>
        <w:t xml:space="preserve"> </w:t>
      </w:r>
      <w:hyperlink r:id="rId1099" w:history="1">
        <w:r>
          <w:rPr>
            <w:rStyle w:val="a4"/>
            <w:shd w:val="clear" w:color="auto" w:fill="F0F0F0"/>
          </w:rPr>
          <w:t>См. предыдущую редакцию</w:t>
        </w:r>
      </w:hyperlink>
    </w:p>
    <w:p w:rsidR="00000000" w:rsidRDefault="00A03C9B">
      <w:r>
        <w:t>3</w:t>
      </w:r>
      <w:r>
        <w:rPr>
          <w:vertAlign w:val="superscript"/>
        </w:rPr>
        <w:t> 1</w:t>
      </w:r>
      <w:r>
        <w:t xml:space="preserve">. На основании принятого исполнительным органом </w:t>
      </w:r>
      <w:r>
        <w:t xml:space="preserve">субъекта Российской Федерации в соответствии с </w:t>
      </w:r>
      <w:hyperlink r:id="rId1100" w:history="1">
        <w:r>
          <w:rPr>
            <w:rStyle w:val="a4"/>
          </w:rPr>
          <w:t>Основными положениями</w:t>
        </w:r>
      </w:hyperlink>
      <w:r>
        <w:t xml:space="preserve"> функционирования розничных рынков электрической энергии, утвержденными </w:t>
      </w:r>
      <w:hyperlink r:id="rId1101" w:history="1">
        <w:r>
          <w:rPr>
            <w:rStyle w:val="a4"/>
          </w:rPr>
          <w:t>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w:t>
      </w:r>
      <w:r>
        <w:t>ункционирования розничных рынков электрической энергии), решения о проведении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(далее - конкурсный о</w:t>
      </w:r>
      <w:r>
        <w:t xml:space="preserve">тбор проектов), для целей проведения конкурсного отбора проектов исполнительный орган субъекта Российской Федерации в области государственного регулирования тарифов в течение 14 дней со дня принятия указанного решения устанавливает предельные максимальные </w:t>
      </w:r>
      <w:r>
        <w:t xml:space="preserve">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anchor="sub_1332" w:history="1">
        <w:r>
          <w:rPr>
            <w:rStyle w:val="a4"/>
          </w:rPr>
          <w:t>абзацами первым - тринадца</w:t>
        </w:r>
        <w:r>
          <w:rPr>
            <w:rStyle w:val="a4"/>
          </w:rPr>
          <w:t>тым пункта 33</w:t>
        </w:r>
      </w:hyperlink>
      <w:hyperlink w:anchor="sub_1332" w:history="1">
        <w:r>
          <w:rPr>
            <w:rStyle w:val="a4"/>
            <w:vertAlign w:val="superscript"/>
          </w:rPr>
          <w:t> 2</w:t>
        </w:r>
      </w:hyperlink>
      <w:r>
        <w:t xml:space="preserve"> или </w:t>
      </w:r>
      <w:hyperlink w:anchor="sub_10784" w:history="1">
        <w:r>
          <w:rPr>
            <w:rStyle w:val="a4"/>
          </w:rPr>
          <w:t>абзацем первым пункта 78</w:t>
        </w:r>
      </w:hyperlink>
      <w:hyperlink w:anchor="sub_10784" w:history="1">
        <w:r>
          <w:rPr>
            <w:rStyle w:val="a4"/>
            <w:vertAlign w:val="superscript"/>
          </w:rPr>
          <w:t> 4</w:t>
        </w:r>
      </w:hyperlink>
      <w:r>
        <w:t xml:space="preserve"> Основ ценообразования.</w:t>
      </w:r>
    </w:p>
    <w:p w:rsidR="00000000" w:rsidRDefault="00A03C9B">
      <w:bookmarkStart w:id="935" w:name="sub_20312"/>
      <w:r>
        <w:t xml:space="preserve">На основании информации, опубликованной исполнительным органом субъекта Российской Федерации, проводящим конкурсный отбор проектов в соответствии с </w:t>
      </w:r>
      <w:hyperlink r:id="rId1102" w:history="1">
        <w:r>
          <w:rPr>
            <w:rStyle w:val="a4"/>
          </w:rPr>
          <w:t>Основными положениями</w:t>
        </w:r>
      </w:hyperlink>
      <w:r>
        <w:t xml:space="preserve"> функционирования ро</w:t>
      </w:r>
      <w:r>
        <w:t>зничных рынков электрической энергии, исполнительный орган субъекта Российской Федерации в области государственного регулирования тарифов в течение 30 дней со дня опубликования указанной информации:</w:t>
      </w:r>
    </w:p>
    <w:p w:rsidR="00000000" w:rsidRDefault="00A03C9B">
      <w:bookmarkStart w:id="936" w:name="sub_20313"/>
      <w:bookmarkEnd w:id="935"/>
      <w:r>
        <w:t>в отношении генерирующих объектов, ввод</w:t>
      </w:r>
      <w:r>
        <w:t xml:space="preserve">имых в эксплуатацию по итогам конкурсного отбора проектов, проведенного до </w:t>
      </w:r>
      <w:hyperlink r:id="rId1103" w:history="1">
        <w:r>
          <w:rPr>
            <w:rStyle w:val="a4"/>
          </w:rPr>
          <w:t>вступления в силу</w:t>
        </w:r>
      </w:hyperlink>
      <w:r>
        <w:t xml:space="preserve"> постановления Правительства Российской Федерации от 23 ноября 2024 г. N 1611 "О внесении изменений</w:t>
      </w:r>
      <w:r>
        <w:t xml:space="preserve"> в некоторые акты Правительства Российской Федерации", устанавливает цены (тарифы)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w:t>
      </w:r>
      <w:r>
        <w:t xml:space="preserve">ответствии с </w:t>
      </w:r>
      <w:hyperlink w:anchor="sub_133215" w:history="1">
        <w:r>
          <w:rPr>
            <w:rStyle w:val="a4"/>
          </w:rPr>
          <w:t>абзацем пятнадцатым пункта 33</w:t>
        </w:r>
      </w:hyperlink>
      <w:hyperlink w:anchor="sub_133215" w:history="1">
        <w:r>
          <w:rPr>
            <w:rStyle w:val="a4"/>
            <w:vertAlign w:val="superscript"/>
          </w:rPr>
          <w:t> 2</w:t>
        </w:r>
      </w:hyperlink>
      <w:r>
        <w:t xml:space="preserve"> или </w:t>
      </w:r>
      <w:hyperlink w:anchor="sub_107843" w:history="1">
        <w:r>
          <w:rPr>
            <w:rStyle w:val="a4"/>
          </w:rPr>
          <w:t>абзацем третьим пункта 78</w:t>
        </w:r>
      </w:hyperlink>
      <w:hyperlink w:anchor="sub_107843" w:history="1">
        <w:r>
          <w:rPr>
            <w:rStyle w:val="a4"/>
            <w:vertAlign w:val="superscript"/>
          </w:rPr>
          <w:t> 4</w:t>
        </w:r>
      </w:hyperlink>
      <w:r>
        <w:t xml:space="preserve"> Основ ценообразования;</w:t>
      </w:r>
    </w:p>
    <w:p w:rsidR="00000000" w:rsidRDefault="00A03C9B">
      <w:bookmarkStart w:id="937" w:name="sub_20314"/>
      <w:bookmarkEnd w:id="936"/>
      <w:r>
        <w:t>в отношении генерирующих о</w:t>
      </w:r>
      <w:r>
        <w:t xml:space="preserve">бъектов, вводимых в эксплуатацию по итогам конкурсного отбора проектов, проведенного после </w:t>
      </w:r>
      <w:hyperlink r:id="rId1104" w:history="1">
        <w:r>
          <w:rPr>
            <w:rStyle w:val="a4"/>
          </w:rPr>
          <w:t>вступления в силу</w:t>
        </w:r>
      </w:hyperlink>
      <w:r>
        <w:t xml:space="preserve"> постановления Правительства Российской Федерации от 23 ноября 2024 г. N 1611 "О вн</w:t>
      </w:r>
      <w:r>
        <w:t xml:space="preserve">есении изменений в некоторые акты Правительства Российской Федерации", устанавливает цены (тарифы) на электрическую энергию (мощность), произведенную на квалифицированных генерирующих объектах, в соответствии с </w:t>
      </w:r>
      <w:hyperlink w:anchor="sub_133216" w:history="1">
        <w:r>
          <w:rPr>
            <w:rStyle w:val="a4"/>
          </w:rPr>
          <w:t>абзацами шестнадцаты</w:t>
        </w:r>
        <w:r>
          <w:rPr>
            <w:rStyle w:val="a4"/>
          </w:rPr>
          <w:t>м - двадцать девятым пункта 33</w:t>
        </w:r>
      </w:hyperlink>
      <w:hyperlink w:anchor="sub_133216" w:history="1">
        <w:r>
          <w:rPr>
            <w:rStyle w:val="a4"/>
            <w:vertAlign w:val="superscript"/>
          </w:rPr>
          <w:t> 2</w:t>
        </w:r>
      </w:hyperlink>
      <w:r>
        <w:t xml:space="preserve"> или </w:t>
      </w:r>
      <w:hyperlink w:anchor="sub_107844" w:history="1">
        <w:r>
          <w:rPr>
            <w:rStyle w:val="a4"/>
          </w:rPr>
          <w:t>абзацами четвертым - одиннадцатым пункта 78</w:t>
        </w:r>
      </w:hyperlink>
      <w:hyperlink w:anchor="sub_107844" w:history="1">
        <w:r>
          <w:rPr>
            <w:rStyle w:val="a4"/>
            <w:vertAlign w:val="superscript"/>
          </w:rPr>
          <w:t> 4</w:t>
        </w:r>
      </w:hyperlink>
      <w:r>
        <w:t xml:space="preserve"> Основ ценообразования.</w:t>
      </w:r>
    </w:p>
    <w:p w:rsidR="00000000" w:rsidRDefault="00A03C9B">
      <w:pPr>
        <w:pStyle w:val="a6"/>
        <w:rPr>
          <w:color w:val="000000"/>
          <w:sz w:val="16"/>
          <w:szCs w:val="16"/>
          <w:shd w:val="clear" w:color="auto" w:fill="F0F0F0"/>
        </w:rPr>
      </w:pPr>
      <w:bookmarkStart w:id="938" w:name="sub_2032"/>
      <w:bookmarkEnd w:id="937"/>
      <w:r>
        <w:rPr>
          <w:color w:val="000000"/>
          <w:sz w:val="16"/>
          <w:szCs w:val="16"/>
          <w:shd w:val="clear" w:color="auto" w:fill="F0F0F0"/>
        </w:rPr>
        <w:t>Информация об изменениях:</w:t>
      </w:r>
    </w:p>
    <w:bookmarkEnd w:id="938"/>
    <w:p w:rsidR="00000000" w:rsidRDefault="00A03C9B">
      <w:pPr>
        <w:pStyle w:val="a7"/>
        <w:rPr>
          <w:shd w:val="clear" w:color="auto" w:fill="F0F0F0"/>
        </w:rPr>
      </w:pPr>
      <w:r>
        <w:t xml:space="preserve"> </w:t>
      </w:r>
      <w:r>
        <w:rPr>
          <w:shd w:val="clear" w:color="auto" w:fill="F0F0F0"/>
        </w:rPr>
        <w:t>Пункт 3.2 и</w:t>
      </w:r>
      <w:r>
        <w:rPr>
          <w:shd w:val="clear" w:color="auto" w:fill="F0F0F0"/>
        </w:rPr>
        <w:t xml:space="preserve">зменен с 25 ноября 2024 г. - </w:t>
      </w:r>
      <w:hyperlink r:id="rId1105" w:history="1">
        <w:r>
          <w:rPr>
            <w:rStyle w:val="a4"/>
            <w:shd w:val="clear" w:color="auto" w:fill="F0F0F0"/>
          </w:rPr>
          <w:t>Постановление</w:t>
        </w:r>
      </w:hyperlink>
      <w:r>
        <w:rPr>
          <w:shd w:val="clear" w:color="auto" w:fill="F0F0F0"/>
        </w:rPr>
        <w:t xml:space="preserve"> Правительства России от 23 ноября 2024 г. N 1611</w:t>
      </w:r>
    </w:p>
    <w:p w:rsidR="00000000" w:rsidRDefault="00A03C9B">
      <w:pPr>
        <w:pStyle w:val="a7"/>
        <w:rPr>
          <w:shd w:val="clear" w:color="auto" w:fill="F0F0F0"/>
        </w:rPr>
      </w:pPr>
      <w:r>
        <w:t xml:space="preserve"> </w:t>
      </w:r>
      <w:hyperlink r:id="rId1106" w:history="1">
        <w:r>
          <w:rPr>
            <w:rStyle w:val="a4"/>
            <w:shd w:val="clear" w:color="auto" w:fill="F0F0F0"/>
          </w:rPr>
          <w:t>См. предыдущую редакцию</w:t>
        </w:r>
      </w:hyperlink>
    </w:p>
    <w:p w:rsidR="00000000" w:rsidRDefault="00A03C9B">
      <w:r>
        <w:t>3</w:t>
      </w:r>
      <w:r>
        <w:rPr>
          <w:vertAlign w:val="superscript"/>
        </w:rPr>
        <w:t> 2</w:t>
      </w:r>
      <w:r>
        <w:t>.</w:t>
      </w:r>
      <w:r>
        <w:t xml:space="preserve"> 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r:id="rId1107" w:history="1">
        <w:r>
          <w:rPr>
            <w:rStyle w:val="a4"/>
          </w:rPr>
          <w:t>пунктом 280</w:t>
        </w:r>
      </w:hyperlink>
      <w:r>
        <w:t xml:space="preserve"> Основных по</w:t>
      </w:r>
      <w:r>
        <w:t>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исключении проекта по строительству генерирующего объекта из р</w:t>
      </w:r>
      <w:r>
        <w:t>еестра генерирующих объектов, функционирующих на основе использования возобновляемых источников энергии, принимает решение об отмене ранее установленных:</w:t>
      </w:r>
    </w:p>
    <w:p w:rsidR="00000000" w:rsidRDefault="00A03C9B">
      <w:bookmarkStart w:id="939" w:name="sub_20322"/>
      <w:r>
        <w:t>цен (тарифов) на электрическую энергию (мощность), произведенную на квалифицированных генерир</w:t>
      </w:r>
      <w:r>
        <w:t xml:space="preserve">ующих объектах и приобретаемую в целях компенсации потерь в электрических сетях, установленных в соответствии с </w:t>
      </w:r>
      <w:hyperlink w:anchor="sub_133215" w:history="1">
        <w:r>
          <w:rPr>
            <w:rStyle w:val="a4"/>
          </w:rPr>
          <w:t>абзацем пятнадцатым пункта 33</w:t>
        </w:r>
      </w:hyperlink>
      <w:hyperlink w:anchor="sub_133215" w:history="1">
        <w:r>
          <w:rPr>
            <w:rStyle w:val="a4"/>
            <w:vertAlign w:val="superscript"/>
          </w:rPr>
          <w:t> 2</w:t>
        </w:r>
      </w:hyperlink>
      <w:r>
        <w:t xml:space="preserve"> Основ ценообразования, - в случае исключения проекта по </w:t>
      </w:r>
      <w:r>
        <w:t>строительству генерирующего объекта на территориях, объединенных в ценовые или неценовые зоны оптового рынка;</w:t>
      </w:r>
    </w:p>
    <w:p w:rsidR="00000000" w:rsidRDefault="00A03C9B">
      <w:bookmarkStart w:id="940" w:name="sub_20323"/>
      <w:bookmarkEnd w:id="939"/>
      <w:r>
        <w:t>цен (тарифов) на электрическую энергию (мощность), произведенную на квалифицированных генерирующих объектах, установленных в соо</w:t>
      </w:r>
      <w:r>
        <w:t xml:space="preserve">тветствии с </w:t>
      </w:r>
      <w:hyperlink w:anchor="sub_107843" w:history="1">
        <w:r>
          <w:rPr>
            <w:rStyle w:val="a4"/>
          </w:rPr>
          <w:t>абзацем третьим пункта 78</w:t>
        </w:r>
      </w:hyperlink>
      <w:hyperlink w:anchor="sub_107843" w:history="1">
        <w:r>
          <w:rPr>
            <w:rStyle w:val="a4"/>
            <w:vertAlign w:val="superscript"/>
          </w:rPr>
          <w:t> 4</w:t>
        </w:r>
      </w:hyperlink>
      <w:r>
        <w:t xml:space="preserve"> Основ ценообразования, - в случае исключения проекта по строительству генерирующего объекта в технологически изолированных территориальных электроэнергетических</w:t>
      </w:r>
      <w:r>
        <w:t xml:space="preserve">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bookmarkEnd w:id="940"/>
    <w:p w:rsidR="00000000" w:rsidRDefault="00A03C9B">
      <w:r>
        <w:t>Исполнительный орган субъекта Российской Федерации в области госуд</w:t>
      </w:r>
      <w:r>
        <w:t xml:space="preserve">арственного регулирования тарифов в течение 30 календарных дней с даты получения в соответствии с </w:t>
      </w:r>
      <w:hyperlink r:id="rId1108" w:history="1">
        <w:r>
          <w:rPr>
            <w:rStyle w:val="a4"/>
          </w:rPr>
          <w:t>пунктом 280</w:t>
        </w:r>
      </w:hyperlink>
      <w:r>
        <w:t xml:space="preserve"> Основных положений функционирования розничных рынков электрическ</w:t>
      </w:r>
      <w:r>
        <w:t>ой энергии от исполнительного органа субъекта Российской Федерации, уполномоченного на проведение конкурсных отборов проектов, информации об измененной плановой дате ввода генерирующего объекта в эксплуатацию пересматривает срок действия:</w:t>
      </w:r>
    </w:p>
    <w:p w:rsidR="00000000" w:rsidRDefault="00A03C9B">
      <w:bookmarkStart w:id="941" w:name="sub_20325"/>
      <w:r>
        <w:t>цен (тар</w:t>
      </w:r>
      <w:r>
        <w:t xml:space="preserve">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anchor="sub_133215" w:history="1">
        <w:r>
          <w:rPr>
            <w:rStyle w:val="a4"/>
          </w:rPr>
          <w:t>абзацем пятнадцатым пункта 33</w:t>
        </w:r>
      </w:hyperlink>
      <w:hyperlink w:anchor="sub_133215" w:history="1">
        <w:r>
          <w:rPr>
            <w:rStyle w:val="a4"/>
            <w:vertAlign w:val="superscript"/>
          </w:rPr>
          <w:t> 2</w:t>
        </w:r>
      </w:hyperlink>
      <w:r>
        <w:t xml:space="preserve"> Основ ценообразования, - в случае изменения плановой даты ввода в эксплуатацию в отношении проекта по строительству генерирующего объекта на территориях, объединенных в ценовые или неценовые зоны оптового рынка;</w:t>
      </w:r>
    </w:p>
    <w:p w:rsidR="00000000" w:rsidRDefault="00A03C9B">
      <w:bookmarkStart w:id="942" w:name="sub_20326"/>
      <w:bookmarkEnd w:id="941"/>
      <w: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anchor="sub_107843" w:history="1">
        <w:r>
          <w:rPr>
            <w:rStyle w:val="a4"/>
          </w:rPr>
          <w:t>абзацем третьим пункта 78</w:t>
        </w:r>
      </w:hyperlink>
      <w:hyperlink w:anchor="sub_107843" w:history="1">
        <w:r>
          <w:rPr>
            <w:rStyle w:val="a4"/>
            <w:vertAlign w:val="superscript"/>
          </w:rPr>
          <w:t> 4</w:t>
        </w:r>
      </w:hyperlink>
      <w:r>
        <w:t xml:space="preserve"> Основ ценообразования, - в сл</w:t>
      </w:r>
      <w:r>
        <w:t>учае изменения плановой даты ввода в эксплуатацию в отношении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w:t>
      </w:r>
      <w:r>
        <w:t>ой системой России и технологически изолированными территориальными электроэнергетическими системами.</w:t>
      </w:r>
    </w:p>
    <w:p w:rsidR="00000000" w:rsidRDefault="00A03C9B">
      <w:bookmarkStart w:id="943" w:name="sub_20327"/>
      <w:bookmarkEnd w:id="942"/>
      <w:r>
        <w:t>При пересмотре срока действия указанных цен (тарифов) начало нового срока действия указанных цен (тарифов) определяется как измененная п</w:t>
      </w:r>
      <w:r>
        <w:t xml:space="preserve">лановая дата ввода генерирующего объекта в эксплуатацию, указанная в информации, полученной в соответствии с </w:t>
      </w:r>
      <w:hyperlink r:id="rId1109" w:history="1">
        <w:r>
          <w:rPr>
            <w:rStyle w:val="a4"/>
          </w:rPr>
          <w:t>пунктом 280</w:t>
        </w:r>
      </w:hyperlink>
      <w:r>
        <w:t xml:space="preserve"> Основных положений функционирования розничных рынков электрической </w:t>
      </w:r>
      <w:r>
        <w:t>энергии от исполнительного органа субъекта Российской Федерации, уполномоченного на формирование реестра генерирующих объектов, функционирующих на основе использования возобновляемых источников энергии, а новый срок их действия равен сроку возврата инвести</w:t>
      </w:r>
      <w:r>
        <w:t xml:space="preserve">рованного капитала, указанному в </w:t>
      </w:r>
      <w:hyperlink w:anchor="sub_13328" w:history="1">
        <w:r>
          <w:rPr>
            <w:rStyle w:val="a4"/>
          </w:rPr>
          <w:t>абзаце девятом пункта 33</w:t>
        </w:r>
      </w:hyperlink>
      <w:hyperlink w:anchor="sub_13328" w:history="1">
        <w:r>
          <w:rPr>
            <w:rStyle w:val="a4"/>
            <w:vertAlign w:val="superscript"/>
          </w:rPr>
          <w:t> 2</w:t>
        </w:r>
      </w:hyperlink>
      <w:r>
        <w:t xml:space="preserve"> или в </w:t>
      </w:r>
      <w:hyperlink w:anchor="sub_1078412" w:history="1">
        <w:r>
          <w:rPr>
            <w:rStyle w:val="a4"/>
          </w:rPr>
          <w:t>абзаце двенадцатом пункта 78</w:t>
        </w:r>
      </w:hyperlink>
      <w:hyperlink w:anchor="sub_1078412" w:history="1">
        <w:r>
          <w:rPr>
            <w:rStyle w:val="a4"/>
            <w:vertAlign w:val="superscript"/>
          </w:rPr>
          <w:t> 4</w:t>
        </w:r>
      </w:hyperlink>
      <w:r>
        <w:t xml:space="preserve"> Основ ценообразования, начиная с измененной пла</w:t>
      </w:r>
      <w:r>
        <w:t>новой даты ввода генерирующего объекта в эксплуатацию.</w:t>
      </w:r>
    </w:p>
    <w:p w:rsidR="00000000" w:rsidRDefault="00A03C9B">
      <w:pPr>
        <w:pStyle w:val="a6"/>
        <w:rPr>
          <w:color w:val="000000"/>
          <w:sz w:val="16"/>
          <w:szCs w:val="16"/>
          <w:shd w:val="clear" w:color="auto" w:fill="F0F0F0"/>
        </w:rPr>
      </w:pPr>
      <w:bookmarkStart w:id="944" w:name="sub_200264"/>
      <w:bookmarkEnd w:id="943"/>
      <w:r>
        <w:rPr>
          <w:color w:val="000000"/>
          <w:sz w:val="16"/>
          <w:szCs w:val="16"/>
          <w:shd w:val="clear" w:color="auto" w:fill="F0F0F0"/>
        </w:rPr>
        <w:t>Информация об изменениях:</w:t>
      </w:r>
    </w:p>
    <w:bookmarkEnd w:id="944"/>
    <w:p w:rsidR="00000000" w:rsidRDefault="00A03C9B">
      <w:pPr>
        <w:pStyle w:val="a7"/>
        <w:rPr>
          <w:shd w:val="clear" w:color="auto" w:fill="F0F0F0"/>
        </w:rPr>
      </w:pPr>
      <w:r>
        <w:t xml:space="preserve"> </w:t>
      </w:r>
      <w:r>
        <w:rPr>
          <w:shd w:val="clear" w:color="auto" w:fill="F0F0F0"/>
        </w:rPr>
        <w:t xml:space="preserve">Пункт 4 изменен с 17 февраля 2024 г. - </w:t>
      </w:r>
      <w:hyperlink r:id="rId1110" w:history="1">
        <w:r>
          <w:rPr>
            <w:rStyle w:val="a4"/>
            <w:shd w:val="clear" w:color="auto" w:fill="F0F0F0"/>
          </w:rPr>
          <w:t>Постановление</w:t>
        </w:r>
      </w:hyperlink>
      <w:r>
        <w:rPr>
          <w:shd w:val="clear" w:color="auto" w:fill="F0F0F0"/>
        </w:rPr>
        <w:t xml:space="preserve"> Правительства России от</w:t>
      </w:r>
      <w:r>
        <w:rPr>
          <w:shd w:val="clear" w:color="auto" w:fill="F0F0F0"/>
        </w:rPr>
        <w:t xml:space="preserve"> 7 февраля 2024 г. N 133</w:t>
      </w:r>
    </w:p>
    <w:p w:rsidR="00000000" w:rsidRDefault="00A03C9B">
      <w:pPr>
        <w:pStyle w:val="a7"/>
        <w:rPr>
          <w:shd w:val="clear" w:color="auto" w:fill="F0F0F0"/>
        </w:rPr>
      </w:pPr>
      <w:r>
        <w:t xml:space="preserve"> </w:t>
      </w:r>
      <w:hyperlink r:id="rId1111" w:history="1">
        <w:r>
          <w:rPr>
            <w:rStyle w:val="a4"/>
            <w:shd w:val="clear" w:color="auto" w:fill="F0F0F0"/>
          </w:rPr>
          <w:t>См. предыдущую редакцию</w:t>
        </w:r>
      </w:hyperlink>
    </w:p>
    <w:p w:rsidR="00000000" w:rsidRDefault="00A03C9B">
      <w:r>
        <w:t>4. В рамках установленных Федеральной антимонопольной службой предельных уровней цен (тарифов) исполнительные органы субъектов Российской</w:t>
      </w:r>
      <w:r>
        <w:t xml:space="preserve"> Федерации в области государственного регулирования тарифов до 1 декабря текущего периода регулирования устанавливают на розничном рынке регулируемые цены (тарифы) на электрическую энергию (мощность).</w:t>
      </w:r>
    </w:p>
    <w:p w:rsidR="00000000" w:rsidRDefault="00A03C9B">
      <w:bookmarkStart w:id="945" w:name="sub_2042"/>
      <w:r>
        <w:t>Не позднее 10 декабря текущего периода регулиро</w:t>
      </w:r>
      <w:r>
        <w:t>вания утверждаются регулируемые цены (тарифы) на электрическую энергию (мощность) на розничном рынке в субъектах Российской Федерации, входящих в состав Дальневосточного федерального округа, а также в случае получения решения Федеральной антимонопольной сл</w:t>
      </w:r>
      <w:r>
        <w:t>ужбы о согласовании или об отказе в согласовании решения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на уровне выше предельного макс</w:t>
      </w:r>
      <w:r>
        <w:t>имального или ниже предельного минимального уровней.</w:t>
      </w:r>
    </w:p>
    <w:p w:rsidR="00000000" w:rsidRDefault="00A03C9B">
      <w:bookmarkStart w:id="946" w:name="sub_2043"/>
      <w:bookmarkEnd w:id="945"/>
      <w:r>
        <w:t>При отсутствии утвержденных на очередной период регулирования индикативных цен (тарифов) на электрическую энергию (мощность), цен (тарифов) на услуги организаций коммерческой и технологич</w:t>
      </w:r>
      <w:r>
        <w:t xml:space="preserve">еской инфраструктуры, необходимых для установления на розничном рынке регулируемых цен (тарифов) на электрическую энергию (мощность), используются утвержденные на текущий период регулирования индикативные цены (тарифы) на электрическую энергию (мощность), </w:t>
      </w:r>
      <w:r>
        <w:t>цены (тарифы) на услуги организаций коммерческой и технологической инфраструктуры с учетом параметров прогноза социально-экономического развития Российской Федерации.</w:t>
      </w:r>
    </w:p>
    <w:p w:rsidR="00000000" w:rsidRDefault="00A03C9B">
      <w:pPr>
        <w:pStyle w:val="a6"/>
        <w:rPr>
          <w:color w:val="000000"/>
          <w:sz w:val="16"/>
          <w:szCs w:val="16"/>
          <w:shd w:val="clear" w:color="auto" w:fill="F0F0F0"/>
        </w:rPr>
      </w:pPr>
      <w:bookmarkStart w:id="947" w:name="sub_200265"/>
      <w:bookmarkEnd w:id="946"/>
      <w:r>
        <w:rPr>
          <w:color w:val="000000"/>
          <w:sz w:val="16"/>
          <w:szCs w:val="16"/>
          <w:shd w:val="clear" w:color="auto" w:fill="F0F0F0"/>
        </w:rPr>
        <w:t>Информация об изменениях:</w:t>
      </w:r>
    </w:p>
    <w:bookmarkEnd w:id="947"/>
    <w:p w:rsidR="00000000" w:rsidRDefault="00A03C9B">
      <w:pPr>
        <w:pStyle w:val="a7"/>
        <w:rPr>
          <w:shd w:val="clear" w:color="auto" w:fill="F0F0F0"/>
        </w:rPr>
      </w:pPr>
      <w:r>
        <w:t xml:space="preserve"> </w:t>
      </w:r>
      <w:r>
        <w:rPr>
          <w:shd w:val="clear" w:color="auto" w:fill="F0F0F0"/>
        </w:rPr>
        <w:t>Пункт 5 изменен с 23 января 2023 г</w:t>
      </w:r>
      <w:r>
        <w:rPr>
          <w:shd w:val="clear" w:color="auto" w:fill="F0F0F0"/>
        </w:rPr>
        <w:t xml:space="preserve">. - </w:t>
      </w:r>
      <w:hyperlink r:id="rId1112" w:history="1">
        <w:r>
          <w:rPr>
            <w:rStyle w:val="a4"/>
            <w:shd w:val="clear" w:color="auto" w:fill="F0F0F0"/>
          </w:rPr>
          <w:t>Постановление</w:t>
        </w:r>
      </w:hyperlink>
      <w:r>
        <w:rPr>
          <w:shd w:val="clear" w:color="auto" w:fill="F0F0F0"/>
        </w:rPr>
        <w:t xml:space="preserve"> Правительства России от 30 декабря 2022 г. N 2556</w:t>
      </w:r>
    </w:p>
    <w:p w:rsidR="00000000" w:rsidRDefault="00A03C9B">
      <w:pPr>
        <w:pStyle w:val="a7"/>
        <w:rPr>
          <w:shd w:val="clear" w:color="auto" w:fill="F0F0F0"/>
        </w:rPr>
      </w:pPr>
      <w:r>
        <w:t xml:space="preserve"> </w:t>
      </w:r>
      <w:hyperlink r:id="rId1113" w:history="1">
        <w:r>
          <w:rPr>
            <w:rStyle w:val="a4"/>
            <w:shd w:val="clear" w:color="auto" w:fill="F0F0F0"/>
          </w:rPr>
          <w:t>См. предыдущую редакцию</w:t>
        </w:r>
      </w:hyperlink>
    </w:p>
    <w:p w:rsidR="00000000" w:rsidRDefault="00A03C9B">
      <w:r>
        <w:t>5. Исполнительные орган</w:t>
      </w:r>
      <w:r>
        <w:t>ы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w:t>
      </w:r>
      <w:r>
        <w:t xml:space="preserve">ции, осуществляющие регулируемые виды деятельности, помимо указанной информации представляют в указанном виде </w:t>
      </w:r>
      <w:hyperlink r:id="rId1114" w:history="1">
        <w:r>
          <w:rPr>
            <w:rStyle w:val="a4"/>
          </w:rPr>
          <w:t>статистическую информацию</w:t>
        </w:r>
      </w:hyperlink>
      <w:r>
        <w:t>.</w:t>
      </w:r>
    </w:p>
    <w:p w:rsidR="00000000" w:rsidRDefault="00A03C9B">
      <w:r>
        <w:t>По запросу Федеральной антимонопольной службы указанна</w:t>
      </w:r>
      <w:r>
        <w:t>я информация представляется также на бумажном носителе.</w:t>
      </w:r>
    </w:p>
    <w:p w:rsidR="00000000" w:rsidRDefault="00A03C9B">
      <w:r>
        <w:t>Федеральная антимонопольная служба определяет периодичность, способы, сроки и форму представления такой информации.</w:t>
      </w:r>
    </w:p>
    <w:p w:rsidR="00000000" w:rsidRDefault="00A03C9B">
      <w:bookmarkStart w:id="948" w:name="sub_200266"/>
      <w:r>
        <w:t>6. На розничных рынках электрической энергии в отношении организации, кото</w:t>
      </w:r>
      <w:r>
        <w:t>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w:t>
      </w:r>
      <w:r>
        <w:t xml:space="preserve">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000000" w:rsidRDefault="00A03C9B">
      <w:pPr>
        <w:pStyle w:val="a6"/>
        <w:rPr>
          <w:color w:val="000000"/>
          <w:sz w:val="16"/>
          <w:szCs w:val="16"/>
          <w:shd w:val="clear" w:color="auto" w:fill="F0F0F0"/>
        </w:rPr>
      </w:pPr>
      <w:bookmarkStart w:id="949" w:name="sub_200267"/>
      <w:bookmarkEnd w:id="948"/>
      <w:r>
        <w:rPr>
          <w:color w:val="000000"/>
          <w:sz w:val="16"/>
          <w:szCs w:val="16"/>
          <w:shd w:val="clear" w:color="auto" w:fill="F0F0F0"/>
        </w:rPr>
        <w:t>Информация об изменениях:</w:t>
      </w:r>
    </w:p>
    <w:bookmarkEnd w:id="949"/>
    <w:p w:rsidR="00000000" w:rsidRDefault="00A03C9B">
      <w:pPr>
        <w:pStyle w:val="a7"/>
        <w:rPr>
          <w:shd w:val="clear" w:color="auto" w:fill="F0F0F0"/>
        </w:rPr>
      </w:pPr>
      <w:r>
        <w:t xml:space="preserve"> </w:t>
      </w:r>
      <w:r>
        <w:rPr>
          <w:shd w:val="clear" w:color="auto" w:fill="F0F0F0"/>
        </w:rPr>
        <w:t xml:space="preserve">Пункт 7 изменен с 17 февраля 2024 г. - </w:t>
      </w:r>
      <w:hyperlink r:id="rId1115" w:history="1">
        <w:r>
          <w:rPr>
            <w:rStyle w:val="a4"/>
            <w:shd w:val="clear" w:color="auto" w:fill="F0F0F0"/>
          </w:rPr>
          <w:t>Постановление</w:t>
        </w:r>
      </w:hyperlink>
      <w:r>
        <w:rPr>
          <w:shd w:val="clear" w:color="auto" w:fill="F0F0F0"/>
        </w:rPr>
        <w:t xml:space="preserve"> Правительства России от 7 февраля 2024 г. N 133</w:t>
      </w:r>
    </w:p>
    <w:p w:rsidR="00000000" w:rsidRDefault="00A03C9B">
      <w:pPr>
        <w:pStyle w:val="a7"/>
        <w:rPr>
          <w:shd w:val="clear" w:color="auto" w:fill="F0F0F0"/>
        </w:rPr>
      </w:pPr>
      <w:r>
        <w:t xml:space="preserve"> </w:t>
      </w:r>
      <w:hyperlink r:id="rId1116" w:history="1">
        <w:r>
          <w:rPr>
            <w:rStyle w:val="a4"/>
            <w:shd w:val="clear" w:color="auto" w:fill="F0F0F0"/>
          </w:rPr>
          <w:t xml:space="preserve">См. предыдущую </w:t>
        </w:r>
        <w:r>
          <w:rPr>
            <w:rStyle w:val="a4"/>
            <w:shd w:val="clear" w:color="auto" w:fill="F0F0F0"/>
          </w:rPr>
          <w:t>редакцию</w:t>
        </w:r>
      </w:hyperlink>
    </w:p>
    <w:p w:rsidR="00000000" w:rsidRDefault="00A03C9B">
      <w:r>
        <w:t>7. Цены (тарифы) и (или) их предельные уровни вводятся в действие с начала очередного года на срок не менее 12 месяцев.</w:t>
      </w:r>
    </w:p>
    <w:p w:rsidR="00000000" w:rsidRDefault="00A03C9B">
      <w:bookmarkStart w:id="950" w:name="sub_2072"/>
      <w: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w:t>
      </w:r>
      <w:r>
        <w:t xml:space="preserve">мой населению и приравненным к нему категориям потребителей, составляет 5 лет с учетом </w:t>
      </w:r>
      <w:hyperlink w:anchor="sub_200267" w:history="1">
        <w:r>
          <w:rPr>
            <w:rStyle w:val="a4"/>
          </w:rPr>
          <w:t>абзаца первого</w:t>
        </w:r>
      </w:hyperlink>
      <w:r>
        <w:t xml:space="preserve"> настоящего пункта.</w:t>
      </w:r>
    </w:p>
    <w:p w:rsidR="00000000" w:rsidRDefault="00A03C9B">
      <w:bookmarkStart w:id="951" w:name="sub_2073"/>
      <w:bookmarkEnd w:id="950"/>
      <w:r>
        <w:t xml:space="preserve">Абзац утратил силу с 10 сентября 2024 г. - </w:t>
      </w:r>
      <w:hyperlink r:id="rId1117" w:history="1">
        <w:r>
          <w:rPr>
            <w:rStyle w:val="a4"/>
          </w:rPr>
          <w:t>Постановление</w:t>
        </w:r>
      </w:hyperlink>
      <w:r>
        <w:t xml:space="preserve"> Правительства России от 30 августа 2024 г. N 1191</w:t>
      </w:r>
    </w:p>
    <w:bookmarkEnd w:id="951"/>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1118" w:history="1">
        <w:r>
          <w:rPr>
            <w:rStyle w:val="a4"/>
            <w:shd w:val="clear" w:color="auto" w:fill="F0F0F0"/>
          </w:rPr>
          <w:t>См. предыдущую редакцию</w:t>
        </w:r>
      </w:hyperlink>
    </w:p>
    <w:p w:rsidR="00000000" w:rsidRDefault="00A03C9B">
      <w:bookmarkStart w:id="952" w:name="sub_2002672"/>
      <w: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w:t>
      </w:r>
      <w:hyperlink r:id="rId1119" w:history="1">
        <w:r>
          <w:rPr>
            <w:rStyle w:val="a4"/>
          </w:rPr>
          <w:t>законодательством</w:t>
        </w:r>
      </w:hyperlink>
      <w:r>
        <w:t xml:space="preserve"> Российской Федерации об электроэнергетике, на решения об установлении цен (тарифов) на услуги по обеспечению системной надежности, на решения регулирующих органов об установлении цен (тарифов) для организаций, в отношении которых ран</w:t>
      </w:r>
      <w:r>
        <w:t xml:space="preserve">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за исключением положений, предусмотренных </w:t>
      </w:r>
      <w:hyperlink w:anchor="sub_21802" w:history="1">
        <w:r>
          <w:rPr>
            <w:rStyle w:val="a4"/>
          </w:rPr>
          <w:t>аб</w:t>
        </w:r>
        <w:r>
          <w:rPr>
            <w:rStyle w:val="a4"/>
          </w:rPr>
          <w:t>зацами вторым - четвертым пункта 18</w:t>
        </w:r>
      </w:hyperlink>
      <w:r>
        <w:t xml:space="preserve"> настоящих Правил,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w:t>
      </w:r>
      <w:r>
        <w:t>рганов об установлении размера платы за технологическое присоединение по индивидуальному проекту,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w:t>
      </w:r>
      <w:r>
        <w:t>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w:t>
      </w:r>
      <w:r>
        <w:t xml:space="preserve">ворам, указанным в </w:t>
      </w:r>
      <w:hyperlink r:id="rId1120" w:history="1">
        <w:r>
          <w:rPr>
            <w:rStyle w:val="a4"/>
          </w:rPr>
          <w:t>подпункте 11 пункта 4</w:t>
        </w:r>
      </w:hyperlink>
      <w:r>
        <w:t xml:space="preserve"> Правил оптового рынка электрической энергии и мощности, утвержденных </w:t>
      </w:r>
      <w:hyperlink r:id="rId1121" w:history="1">
        <w:r>
          <w:rPr>
            <w:rStyle w:val="a4"/>
          </w:rPr>
          <w:t>постановлением</w:t>
        </w:r>
      </w:hyperlink>
      <w:r>
        <w:t xml:space="preserve">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w:t>
      </w:r>
      <w:r>
        <w:t>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w:t>
      </w:r>
      <w:r>
        <w:t xml:space="preserve">ого </w:t>
      </w:r>
      <w:hyperlink w:anchor="sub_200274" w:history="1">
        <w:r>
          <w:rPr>
            <w:rStyle w:val="a4"/>
          </w:rPr>
          <w:t>пунктом 14</w:t>
        </w:r>
      </w:hyperlink>
      <w:r>
        <w:t xml:space="preserve"> настоящих Правил,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w:t>
      </w:r>
      <w:r>
        <w:t>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w:t>
      </w:r>
      <w:r>
        <w:t>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w:t>
      </w:r>
      <w:r>
        <w:t>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w:t>
      </w:r>
      <w:r>
        <w:t xml:space="preserve">доставлении мощности и предельный объем поставки мощности которого равен нулю в течение 12 месяцев, а также на решения об установлении индикативных цен, принимаемые в соответствии с </w:t>
      </w:r>
      <w:hyperlink r:id="rId1122" w:history="1">
        <w:r>
          <w:rPr>
            <w:rStyle w:val="a4"/>
          </w:rPr>
          <w:t>абзацем т</w:t>
        </w:r>
        <w:r>
          <w:rPr>
            <w:rStyle w:val="a4"/>
          </w:rPr>
          <w:t>ретьим пункта 61</w:t>
        </w:r>
      </w:hyperlink>
      <w:r>
        <w:t xml:space="preserve"> Основ ценообразования, и решения об установлении цен (тарифов) на электрическую энергию (мощность), принятые в случае, указанном в </w:t>
      </w:r>
      <w:hyperlink w:anchor="sub_705" w:history="1">
        <w:r>
          <w:rPr>
            <w:rStyle w:val="a4"/>
          </w:rPr>
          <w:t>абзаце восьмом пункта 7</w:t>
        </w:r>
      </w:hyperlink>
      <w:r>
        <w:t xml:space="preserve"> Основ ценообразования.</w:t>
      </w:r>
    </w:p>
    <w:p w:rsidR="00000000" w:rsidRDefault="00A03C9B">
      <w:bookmarkStart w:id="953" w:name="sub_200268"/>
      <w:bookmarkEnd w:id="952"/>
      <w:r>
        <w:t>8. Установле</w:t>
      </w:r>
      <w:r>
        <w:t>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000000" w:rsidRDefault="00A03C9B">
      <w:bookmarkStart w:id="954" w:name="sub_2002682"/>
      <w:bookmarkEnd w:id="953"/>
      <w:r>
        <w:t>В случае если пересмотр цен (тарифов) и (или) их предельных уровн</w:t>
      </w:r>
      <w:r>
        <w:t>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w:t>
      </w:r>
      <w:r>
        <w:t>ывается, а материалы при необходимости запрашиваются соответствующими регулирующими органами.</w:t>
      </w:r>
    </w:p>
    <w:p w:rsidR="00000000" w:rsidRDefault="00A03C9B">
      <w:bookmarkStart w:id="955" w:name="sub_2002683"/>
      <w:bookmarkEnd w:id="954"/>
      <w:r>
        <w:t>Регулирующие органы определяют срок представления материалов, который не может быть менее 7 дней со дня поступления запроса в  организацию.</w:t>
      </w:r>
    </w:p>
    <w:p w:rsidR="00000000" w:rsidRDefault="00A03C9B">
      <w:pPr>
        <w:pStyle w:val="a6"/>
        <w:rPr>
          <w:color w:val="000000"/>
          <w:sz w:val="16"/>
          <w:szCs w:val="16"/>
          <w:shd w:val="clear" w:color="auto" w:fill="F0F0F0"/>
        </w:rPr>
      </w:pPr>
      <w:bookmarkStart w:id="956" w:name="sub_2002681"/>
      <w:bookmarkEnd w:id="955"/>
      <w:r>
        <w:rPr>
          <w:color w:val="000000"/>
          <w:sz w:val="16"/>
          <w:szCs w:val="16"/>
          <w:shd w:val="clear" w:color="auto" w:fill="F0F0F0"/>
        </w:rPr>
        <w:t>Информация об изменениях:</w:t>
      </w:r>
    </w:p>
    <w:bookmarkEnd w:id="956"/>
    <w:p w:rsidR="00000000" w:rsidRDefault="00A03C9B">
      <w:pPr>
        <w:pStyle w:val="a7"/>
        <w:rPr>
          <w:shd w:val="clear" w:color="auto" w:fill="F0F0F0"/>
        </w:rPr>
      </w:pPr>
      <w:r>
        <w:t xml:space="preserve"> </w:t>
      </w:r>
      <w:r>
        <w:rPr>
          <w:shd w:val="clear" w:color="auto" w:fill="F0F0F0"/>
        </w:rPr>
        <w:t xml:space="preserve">Пункт 8.1 изменен с 7 января 2022 г. - </w:t>
      </w:r>
      <w:hyperlink r:id="rId1123" w:history="1">
        <w:r>
          <w:rPr>
            <w:rStyle w:val="a4"/>
            <w:shd w:val="clear" w:color="auto" w:fill="F0F0F0"/>
          </w:rPr>
          <w:t>Постановление</w:t>
        </w:r>
      </w:hyperlink>
      <w:r>
        <w:rPr>
          <w:shd w:val="clear" w:color="auto" w:fill="F0F0F0"/>
        </w:rPr>
        <w:t xml:space="preserve"> Правительства России от 23 декабря 2021 г. N 2424</w:t>
      </w:r>
    </w:p>
    <w:p w:rsidR="00000000" w:rsidRDefault="00A03C9B">
      <w:pPr>
        <w:pStyle w:val="a7"/>
        <w:rPr>
          <w:shd w:val="clear" w:color="auto" w:fill="F0F0F0"/>
        </w:rPr>
      </w:pPr>
      <w:r>
        <w:t xml:space="preserve"> </w:t>
      </w:r>
      <w:hyperlink r:id="rId1124" w:history="1">
        <w:r>
          <w:rPr>
            <w:rStyle w:val="a4"/>
            <w:shd w:val="clear" w:color="auto" w:fill="F0F0F0"/>
          </w:rPr>
          <w:t>См. предыдущую редакцию</w:t>
        </w:r>
      </w:hyperlink>
    </w:p>
    <w:p w:rsidR="00000000" w:rsidRDefault="00A03C9B">
      <w:r>
        <w:t>8</w:t>
      </w:r>
      <w:r>
        <w:rPr>
          <w:vertAlign w:val="superscript"/>
        </w:rPr>
        <w:t> 1</w:t>
      </w:r>
      <w:r>
        <w:t xml:space="preserve">. При установлении (пересмотре) предельных (минимальных и (или) максимальных) уровней цен (тарифов), указанных в </w:t>
      </w:r>
      <w:hyperlink w:anchor="sub_200263" w:history="1">
        <w:r>
          <w:rPr>
            <w:rStyle w:val="a4"/>
          </w:rPr>
          <w:t>пунктах 3</w:t>
        </w:r>
      </w:hyperlink>
      <w:r>
        <w:t xml:space="preserve"> и </w:t>
      </w:r>
      <w:hyperlink w:anchor="sub_2031" w:history="1">
        <w:r>
          <w:rPr>
            <w:rStyle w:val="a4"/>
          </w:rPr>
          <w:t>3</w:t>
        </w:r>
      </w:hyperlink>
      <w:hyperlink w:anchor="sub_2031" w:history="1">
        <w:r>
          <w:rPr>
            <w:rStyle w:val="a4"/>
            <w:vertAlign w:val="superscript"/>
          </w:rPr>
          <w:t> 1</w:t>
        </w:r>
      </w:hyperlink>
      <w:r>
        <w:t xml:space="preserve"> настоящих Правил,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w:t>
      </w:r>
      <w:r>
        <w:t xml:space="preserve">тевым организациям, индикативных цен на электрическую энергию и мощность, предусмотренных </w:t>
      </w:r>
      <w:hyperlink w:anchor="sub_200194" w:history="1">
        <w:r>
          <w:rPr>
            <w:rStyle w:val="a4"/>
          </w:rPr>
          <w:t>пунктами 43</w:t>
        </w:r>
      </w:hyperlink>
      <w:r>
        <w:t xml:space="preserve"> и </w:t>
      </w:r>
      <w:hyperlink w:anchor="sub_200200" w:history="1">
        <w:r>
          <w:rPr>
            <w:rStyle w:val="a4"/>
          </w:rPr>
          <w:t>48</w:t>
        </w:r>
      </w:hyperlink>
      <w:r>
        <w:t xml:space="preserve"> Основ ценообразования, а также платы за технологическое присоединение, и платы за реализацию </w:t>
      </w:r>
      <w:r>
        <w:t>сетевой организацией мероприятий по обеспечению вывода из эксплуатации объектов по производству электрической энергии (мощности) дела об их установлении не открываются.</w:t>
      </w:r>
    </w:p>
    <w:p w:rsidR="00000000" w:rsidRDefault="00A03C9B">
      <w:bookmarkStart w:id="957" w:name="sub_200269"/>
      <w:r>
        <w:t>9. Дело об установлении цены (тарифа) не открывается в случае применения регу</w:t>
      </w:r>
      <w:r>
        <w:t>лирующими органами метода индексации, а также для установления регулируемых уровней:</w:t>
      </w:r>
    </w:p>
    <w:p w:rsidR="00000000" w:rsidRDefault="00A03C9B">
      <w:bookmarkStart w:id="958" w:name="sub_200346"/>
      <w:bookmarkEnd w:id="957"/>
      <w:r>
        <w:t>1) цен (тарифов) на электрическую энергию поставщиков оптового рынка электрической энергии (мощности), применяемых при введении государственного регули</w:t>
      </w:r>
      <w:r>
        <w:t>рования цен (тарифов) в ценовой зоне (ценовых зонах) оптового рынка электрической энергии (мощности);</w:t>
      </w:r>
    </w:p>
    <w:bookmarkEnd w:id="958"/>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bookmarkStart w:id="959" w:name="sub_200347"/>
      <w:r>
        <w:t xml:space="preserve"> </w:t>
      </w:r>
      <w:r>
        <w:rPr>
          <w:shd w:val="clear" w:color="auto" w:fill="F0F0F0"/>
        </w:rPr>
        <w:t xml:space="preserve">Подпункт 2 изменен с 21 ноября 2017 г. - </w:t>
      </w:r>
      <w:hyperlink r:id="rId1125" w:history="1">
        <w:r>
          <w:rPr>
            <w:rStyle w:val="a4"/>
            <w:shd w:val="clear" w:color="auto" w:fill="F0F0F0"/>
          </w:rPr>
          <w:t>По</w:t>
        </w:r>
        <w:r>
          <w:rPr>
            <w:rStyle w:val="a4"/>
            <w:shd w:val="clear" w:color="auto" w:fill="F0F0F0"/>
          </w:rPr>
          <w:t>становление</w:t>
        </w:r>
      </w:hyperlink>
      <w:r>
        <w:rPr>
          <w:shd w:val="clear" w:color="auto" w:fill="F0F0F0"/>
        </w:rPr>
        <w:t xml:space="preserve"> Правительства РФ от 9 ноября 2017 г. N 1341</w:t>
      </w:r>
    </w:p>
    <w:bookmarkEnd w:id="959"/>
    <w:p w:rsidR="00000000" w:rsidRDefault="00A03C9B">
      <w:pPr>
        <w:pStyle w:val="a7"/>
        <w:rPr>
          <w:shd w:val="clear" w:color="auto" w:fill="F0F0F0"/>
        </w:rPr>
      </w:pPr>
      <w:r>
        <w:t xml:space="preserve"> </w:t>
      </w:r>
      <w:hyperlink r:id="rId1126" w:history="1">
        <w:r>
          <w:rPr>
            <w:rStyle w:val="a4"/>
            <w:shd w:val="clear" w:color="auto" w:fill="F0F0F0"/>
          </w:rPr>
          <w:t>См. предыдущую редакцию</w:t>
        </w:r>
      </w:hyperlink>
    </w:p>
    <w:p w:rsidR="00000000" w:rsidRDefault="00A03C9B">
      <w:r>
        <w:t>2) </w:t>
      </w:r>
      <w:r>
        <w:t>цен на электрическую энергию и мощность, производимые с использованием генерирующего объекта, поставляющего мощность в вынужденном режиме;</w:t>
      </w:r>
    </w:p>
    <w:p w:rsidR="00000000" w:rsidRDefault="00A03C9B">
      <w:bookmarkStart w:id="960" w:name="sub_200348"/>
      <w:r>
        <w:t>3) </w:t>
      </w:r>
      <w:hyperlink r:id="rId1127" w:history="1">
        <w:r>
          <w:rPr>
            <w:rStyle w:val="a4"/>
          </w:rPr>
          <w:t>утратил силу</w:t>
        </w:r>
      </w:hyperlink>
      <w:r>
        <w:t>;</w:t>
      </w:r>
    </w:p>
    <w:bookmarkEnd w:id="960"/>
    <w:p w:rsidR="00000000" w:rsidRDefault="00A03C9B">
      <w:pPr>
        <w:pStyle w:val="a6"/>
        <w:rPr>
          <w:color w:val="000000"/>
          <w:sz w:val="16"/>
          <w:szCs w:val="16"/>
          <w:shd w:val="clear" w:color="auto" w:fill="F0F0F0"/>
        </w:rPr>
      </w:pPr>
      <w:r>
        <w:rPr>
          <w:color w:val="000000"/>
          <w:sz w:val="16"/>
          <w:szCs w:val="16"/>
          <w:shd w:val="clear" w:color="auto" w:fill="F0F0F0"/>
        </w:rPr>
        <w:t>Информация об</w:t>
      </w:r>
      <w:r>
        <w:rPr>
          <w:color w:val="000000"/>
          <w:sz w:val="16"/>
          <w:szCs w:val="16"/>
          <w:shd w:val="clear" w:color="auto" w:fill="F0F0F0"/>
        </w:rPr>
        <w:t xml:space="preserve">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1128" w:history="1">
        <w:r>
          <w:rPr>
            <w:rStyle w:val="a4"/>
            <w:shd w:val="clear" w:color="auto" w:fill="F0F0F0"/>
          </w:rPr>
          <w:t>подпункта 3</w:t>
        </w:r>
      </w:hyperlink>
    </w:p>
    <w:p w:rsidR="00000000" w:rsidRDefault="00A03C9B">
      <w:bookmarkStart w:id="961" w:name="sub_200349"/>
      <w:r>
        <w:t>4) цен на мощность вводимых в эксплуатацию новых атомных станций и гидроэлектростанций, в том числе гидроаккумулирующих электростанций;</w:t>
      </w:r>
    </w:p>
    <w:p w:rsidR="00000000" w:rsidRDefault="00A03C9B">
      <w:pPr>
        <w:pStyle w:val="a6"/>
        <w:rPr>
          <w:color w:val="000000"/>
          <w:sz w:val="16"/>
          <w:szCs w:val="16"/>
          <w:shd w:val="clear" w:color="auto" w:fill="F0F0F0"/>
        </w:rPr>
      </w:pPr>
      <w:bookmarkStart w:id="962" w:name="sub_2095"/>
      <w:bookmarkEnd w:id="961"/>
      <w:r>
        <w:rPr>
          <w:color w:val="000000"/>
          <w:sz w:val="16"/>
          <w:szCs w:val="16"/>
          <w:shd w:val="clear" w:color="auto" w:fill="F0F0F0"/>
        </w:rPr>
        <w:t>Информация об изменениях:</w:t>
      </w:r>
    </w:p>
    <w:bookmarkEnd w:id="962"/>
    <w:p w:rsidR="00000000" w:rsidRDefault="00A03C9B">
      <w:pPr>
        <w:pStyle w:val="a7"/>
        <w:rPr>
          <w:shd w:val="clear" w:color="auto" w:fill="F0F0F0"/>
        </w:rPr>
      </w:pPr>
      <w:r>
        <w:t xml:space="preserve"> </w:t>
      </w:r>
      <w:r>
        <w:rPr>
          <w:shd w:val="clear" w:color="auto" w:fill="F0F0F0"/>
        </w:rPr>
        <w:t xml:space="preserve">Подпункт 5 изменен с 21 декабря 2021 г. - </w:t>
      </w:r>
      <w:hyperlink r:id="rId1129" w:history="1">
        <w:r>
          <w:rPr>
            <w:rStyle w:val="a4"/>
            <w:shd w:val="clear" w:color="auto" w:fill="F0F0F0"/>
          </w:rPr>
          <w:t>Постановление</w:t>
        </w:r>
      </w:hyperlink>
      <w:r>
        <w:rPr>
          <w:shd w:val="clear" w:color="auto" w:fill="F0F0F0"/>
        </w:rPr>
        <w:t xml:space="preserve"> Правительства России от 16 декабря 2021 г. N 2306</w:t>
      </w:r>
    </w:p>
    <w:p w:rsidR="00000000" w:rsidRDefault="00A03C9B">
      <w:pPr>
        <w:pStyle w:val="a7"/>
        <w:rPr>
          <w:shd w:val="clear" w:color="auto" w:fill="F0F0F0"/>
        </w:rPr>
      </w:pPr>
      <w:r>
        <w:t xml:space="preserve"> </w:t>
      </w:r>
      <w:hyperlink r:id="rId1130" w:history="1">
        <w:r>
          <w:rPr>
            <w:rStyle w:val="a4"/>
            <w:shd w:val="clear" w:color="auto" w:fill="F0F0F0"/>
          </w:rPr>
          <w:t>См. предыдущую редакцию</w:t>
        </w:r>
      </w:hyperlink>
    </w:p>
    <w:p w:rsidR="00000000" w:rsidRDefault="00A03C9B">
      <w:r>
        <w:t>5)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тепловыми и гидравлическими электростан</w:t>
      </w:r>
      <w:r>
        <w:t>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w:t>
      </w:r>
    </w:p>
    <w:p w:rsidR="00000000" w:rsidRDefault="00A03C9B">
      <w:pPr>
        <w:pStyle w:val="a6"/>
        <w:rPr>
          <w:color w:val="000000"/>
          <w:sz w:val="16"/>
          <w:szCs w:val="16"/>
          <w:shd w:val="clear" w:color="auto" w:fill="F0F0F0"/>
        </w:rPr>
      </w:pPr>
      <w:bookmarkStart w:id="963" w:name="sub_2096"/>
      <w:r>
        <w:rPr>
          <w:color w:val="000000"/>
          <w:sz w:val="16"/>
          <w:szCs w:val="16"/>
          <w:shd w:val="clear" w:color="auto" w:fill="F0F0F0"/>
        </w:rPr>
        <w:t>Информация об изменениях:</w:t>
      </w:r>
    </w:p>
    <w:bookmarkEnd w:id="963"/>
    <w:p w:rsidR="00000000" w:rsidRDefault="00A03C9B">
      <w:pPr>
        <w:pStyle w:val="a7"/>
        <w:rPr>
          <w:shd w:val="clear" w:color="auto" w:fill="F0F0F0"/>
        </w:rPr>
      </w:pPr>
      <w:r>
        <w:t xml:space="preserve"> </w:t>
      </w:r>
      <w:r>
        <w:rPr>
          <w:shd w:val="clear" w:color="auto" w:fill="F0F0F0"/>
        </w:rPr>
        <w:t>Пункт 9 дополнен подпунктом 6 с 7 янва</w:t>
      </w:r>
      <w:r>
        <w:rPr>
          <w:shd w:val="clear" w:color="auto" w:fill="F0F0F0"/>
        </w:rPr>
        <w:t xml:space="preserve">ря 2022 г. - </w:t>
      </w:r>
      <w:hyperlink r:id="rId1131" w:history="1">
        <w:r>
          <w:rPr>
            <w:rStyle w:val="a4"/>
            <w:shd w:val="clear" w:color="auto" w:fill="F0F0F0"/>
          </w:rPr>
          <w:t>Постановление</w:t>
        </w:r>
      </w:hyperlink>
      <w:r>
        <w:rPr>
          <w:shd w:val="clear" w:color="auto" w:fill="F0F0F0"/>
        </w:rPr>
        <w:t xml:space="preserve"> Правительства России от 23 декабря 2021 г. N 2424</w:t>
      </w:r>
    </w:p>
    <w:p w:rsidR="00000000" w:rsidRDefault="00A03C9B">
      <w:r>
        <w:t>6) цен на мощность, производимую и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w:t>
      </w:r>
      <w:r>
        <w:t>омоченного органа о приостановлении их вывода из эксплуатации.</w:t>
      </w:r>
    </w:p>
    <w:p w:rsidR="00000000" w:rsidRDefault="00A03C9B">
      <w:pPr>
        <w:pStyle w:val="a6"/>
        <w:rPr>
          <w:color w:val="000000"/>
          <w:sz w:val="16"/>
          <w:szCs w:val="16"/>
          <w:shd w:val="clear" w:color="auto" w:fill="F0F0F0"/>
        </w:rPr>
      </w:pPr>
      <w:bookmarkStart w:id="964" w:name="sub_20091"/>
      <w:r>
        <w:rPr>
          <w:color w:val="000000"/>
          <w:sz w:val="16"/>
          <w:szCs w:val="16"/>
          <w:shd w:val="clear" w:color="auto" w:fill="F0F0F0"/>
        </w:rPr>
        <w:t>Информация об изменениях:</w:t>
      </w:r>
    </w:p>
    <w:bookmarkEnd w:id="964"/>
    <w:p w:rsidR="00000000" w:rsidRDefault="00A03C9B">
      <w:pPr>
        <w:pStyle w:val="a7"/>
        <w:rPr>
          <w:shd w:val="clear" w:color="auto" w:fill="F0F0F0"/>
        </w:rPr>
      </w:pPr>
      <w:r>
        <w:t xml:space="preserve"> </w:t>
      </w:r>
      <w:r>
        <w:rPr>
          <w:shd w:val="clear" w:color="auto" w:fill="F0F0F0"/>
        </w:rPr>
        <w:t xml:space="preserve">Пункт 9.1 изменен с 19 ноября 2024 г. - </w:t>
      </w:r>
      <w:hyperlink r:id="rId1132" w:history="1">
        <w:r>
          <w:rPr>
            <w:rStyle w:val="a4"/>
            <w:shd w:val="clear" w:color="auto" w:fill="F0F0F0"/>
          </w:rPr>
          <w:t>Постановление</w:t>
        </w:r>
      </w:hyperlink>
      <w:r>
        <w:rPr>
          <w:shd w:val="clear" w:color="auto" w:fill="F0F0F0"/>
        </w:rPr>
        <w:t xml:space="preserve"> Правительства России от 1</w:t>
      </w:r>
      <w:r>
        <w:rPr>
          <w:shd w:val="clear" w:color="auto" w:fill="F0F0F0"/>
        </w:rPr>
        <w:t>9 ноября 2024 г. N 1583</w:t>
      </w:r>
    </w:p>
    <w:p w:rsidR="00000000" w:rsidRDefault="00A03C9B">
      <w:pPr>
        <w:pStyle w:val="a7"/>
        <w:rPr>
          <w:shd w:val="clear" w:color="auto" w:fill="F0F0F0"/>
        </w:rPr>
      </w:pPr>
      <w:r>
        <w:t xml:space="preserve"> </w:t>
      </w:r>
      <w:hyperlink r:id="rId1133" w:history="1">
        <w:r>
          <w:rPr>
            <w:rStyle w:val="a4"/>
            <w:shd w:val="clear" w:color="auto" w:fill="F0F0F0"/>
          </w:rPr>
          <w:t>См. предыдущую редакцию</w:t>
        </w:r>
      </w:hyperlink>
    </w:p>
    <w:p w:rsidR="00000000" w:rsidRDefault="00A03C9B">
      <w:r>
        <w:t>9</w:t>
      </w:r>
      <w:r>
        <w:rPr>
          <w:vertAlign w:val="superscript"/>
        </w:rPr>
        <w:t> 1</w:t>
      </w:r>
      <w:r>
        <w:t>. Регулирующий орган отказывает в открытии дела об установлении цены (тарифа) при возникновении хотя бы одного из следующих условий:</w:t>
      </w:r>
    </w:p>
    <w:p w:rsidR="00000000" w:rsidRDefault="00A03C9B">
      <w:r>
        <w:t>в с</w:t>
      </w:r>
      <w:r>
        <w:t>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w:t>
      </w:r>
      <w:r>
        <w:t xml:space="preserve">лежащих регулированию, в порядке, установленном </w:t>
      </w:r>
      <w:hyperlink r:id="rId1134" w:history="1">
        <w:r>
          <w:rPr>
            <w:rStyle w:val="a4"/>
          </w:rPr>
          <w:t>стандартами</w:t>
        </w:r>
      </w:hyperlink>
      <w:r>
        <w:t xml:space="preserve"> раскрытия информации субъектами оптового и розничных рынков электрической энергии, утвержденными </w:t>
      </w:r>
      <w:hyperlink r:id="rId1135" w:history="1">
        <w:r>
          <w:rPr>
            <w:rStyle w:val="a4"/>
          </w:rPr>
          <w:t>постановлением</w:t>
        </w:r>
      </w:hyperlink>
      <w:r>
        <w:t xml:space="preserve">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или указанное опубликованное предложение </w:t>
      </w:r>
      <w:r>
        <w:t>не соответствует предложению, представляемому в орган регулирования;</w:t>
      </w:r>
    </w:p>
    <w:p w:rsidR="00000000" w:rsidRDefault="00A03C9B">
      <w:bookmarkStart w:id="965" w:name="sub_20913"/>
      <w:r>
        <w:t xml:space="preserve">в отношении территориальных сетевых организаций после 1 сентября года, предшествующего очередному периоду регулирования, в случае установления несоответствия организации </w:t>
      </w:r>
      <w:hyperlink r:id="rId1136" w:history="1">
        <w:r>
          <w:rPr>
            <w:rStyle w:val="a4"/>
          </w:rPr>
          <w:t>критериям</w:t>
        </w:r>
      </w:hyperlink>
      <w:r>
        <w:t xml:space="preserve"> отнесения владельцев объектов электросетевого хозяйства к территориальным сетевым организациям, утвержденным </w:t>
      </w:r>
      <w:hyperlink r:id="rId1137" w:history="1">
        <w:r>
          <w:rPr>
            <w:rStyle w:val="a4"/>
          </w:rPr>
          <w:t>постановлением</w:t>
        </w:r>
      </w:hyperlink>
      <w:r>
        <w:t xml:space="preserve">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w:t>
      </w:r>
      <w:r>
        <w:t xml:space="preserve">сетевым организациям), на очередной период регулирования в соответствии с </w:t>
      </w:r>
      <w:hyperlink w:anchor="sub_200284" w:history="1">
        <w:r>
          <w:rPr>
            <w:rStyle w:val="a4"/>
          </w:rPr>
          <w:t>пунктами 24</w:t>
        </w:r>
      </w:hyperlink>
      <w:r>
        <w:t xml:space="preserve"> и </w:t>
      </w:r>
      <w:hyperlink w:anchor="sub_20301" w:history="1">
        <w:r>
          <w:rPr>
            <w:rStyle w:val="a4"/>
          </w:rPr>
          <w:t>30</w:t>
        </w:r>
      </w:hyperlink>
      <w:hyperlink w:anchor="sub_20301" w:history="1">
        <w:r>
          <w:rPr>
            <w:rStyle w:val="a4"/>
            <w:vertAlign w:val="superscript"/>
          </w:rPr>
          <w:t> 1</w:t>
        </w:r>
      </w:hyperlink>
      <w:hyperlink w:anchor="sub_20301" w:history="1">
        <w:r>
          <w:rPr>
            <w:rStyle w:val="a4"/>
          </w:rPr>
          <w:t xml:space="preserve"> </w:t>
        </w:r>
      </w:hyperlink>
      <w:r>
        <w:t>настоящих Правил;</w:t>
      </w:r>
    </w:p>
    <w:p w:rsidR="00000000" w:rsidRDefault="00A03C9B">
      <w:bookmarkStart w:id="966" w:name="sub_20914"/>
      <w:bookmarkEnd w:id="965"/>
      <w:r>
        <w:t xml:space="preserve">регулирующим органом на основании документов, представленных регулируемой организацией в соответствии с </w:t>
      </w:r>
      <w:hyperlink w:anchor="sub_200279" w:history="1">
        <w:r>
          <w:rPr>
            <w:rStyle w:val="a4"/>
          </w:rPr>
          <w:t>подпунктами 19 - 26 пункта 17</w:t>
        </w:r>
      </w:hyperlink>
      <w:r>
        <w:t xml:space="preserve"> настоящих Правил, установлено, что регулируемая организация находится под контролем иностранно</w:t>
      </w:r>
      <w:r>
        <w:t xml:space="preserve">го инвестора (иностранного лица, группы лиц) в соответствии с признаками, предусмотренными </w:t>
      </w:r>
      <w:hyperlink r:id="rId1138" w:history="1">
        <w:r>
          <w:rPr>
            <w:rStyle w:val="a4"/>
          </w:rPr>
          <w:t>частями 1 - 2</w:t>
        </w:r>
      </w:hyperlink>
      <w:hyperlink r:id="rId1139" w:history="1">
        <w:r>
          <w:rPr>
            <w:rStyle w:val="a4"/>
            <w:vertAlign w:val="superscript"/>
          </w:rPr>
          <w:t> 1</w:t>
        </w:r>
      </w:hyperlink>
      <w:hyperlink r:id="rId1140" w:history="1">
        <w:r>
          <w:rPr>
            <w:rStyle w:val="a4"/>
          </w:rPr>
          <w:t xml:space="preserve"> статьи 5</w:t>
        </w:r>
      </w:hyperlink>
      <w: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w:t>
      </w:r>
      <w:r>
        <w:t xml:space="preserve">ния положений настоящего пункта понятия "контроль" и "иностранный инвестор" используются в тех же значениях, что и в </w:t>
      </w:r>
      <w:hyperlink r:id="rId1141" w:history="1">
        <w:r>
          <w:rPr>
            <w:rStyle w:val="a4"/>
          </w:rPr>
          <w:t>статье 3</w:t>
        </w:r>
      </w:hyperlink>
      <w:r>
        <w:t xml:space="preserve"> указанного Федерального закона. Регулирующий орган при наличии обо</w:t>
      </w:r>
      <w:r>
        <w:t xml:space="preserve">снованного сомнения в достоверности сведений о ненахождении регулируемой организации под контролем иностранного инвестора (иностранного лица, группы лиц) запрашивает федеральный орган исполнительной власти, уполномоченный на выполнение функций по контролю </w:t>
      </w:r>
      <w:r>
        <w:t>за осуществлением иностранных инвестиций в Российской Федерации, о том, находится или не находится регулируемая организация под контролем иностранного инвестора (иностранного лица, группы лиц), с приложением копий документов, представленных регулируемой ор</w:t>
      </w:r>
      <w:r>
        <w:t>ганизацией в соответствии с подпунктами 19 - 26 пункта 17 настоящих Правил. При этом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не позднее 7 раб</w:t>
      </w:r>
      <w:r>
        <w:t xml:space="preserve">очих дней со дня получения указанного запроса направляет в регулирующий орган, от которого поступил такой запрос, заключение об установлении факта нахождения регулируемой организации под контролем иностранного инвестора (иностранного лица, группы лиц) или </w:t>
      </w:r>
      <w:r>
        <w:t>информацию об отсутствии такого контроля над регулируемой организацией. В случае поступления в регулирующий орган заключения федерального органа исполнительной власти, уполномоченного на выполнение функций по контролю за осуществлением иностранных инвестиц</w:t>
      </w:r>
      <w:r>
        <w:t>ий в Российской Федерации, об установлении факта нахождения регулируемой организации под контролем иностранного инвестора (иностранного лица, группы лиц) регулирующий орган отказывает в открытии дела об установлении цены (тарифа) или прекращает открытое ра</w:t>
      </w:r>
      <w:r>
        <w:t>нее дело;</w:t>
      </w:r>
    </w:p>
    <w:p w:rsidR="00000000" w:rsidRDefault="00A03C9B">
      <w:bookmarkStart w:id="967" w:name="sub_20915"/>
      <w:bookmarkEnd w:id="966"/>
      <w:r>
        <w:t>в случае если организация, в отношении которой ранее не осуществлялось государственное регулирование тарифов, представила предложения об установлении цен (тарифов) после 15 августа года, предшествующего очередному периоду регули</w:t>
      </w:r>
      <w:r>
        <w:t>рования.</w:t>
      </w:r>
    </w:p>
    <w:p w:rsidR="00000000" w:rsidRDefault="00A03C9B">
      <w:pPr>
        <w:pStyle w:val="a6"/>
        <w:rPr>
          <w:color w:val="000000"/>
          <w:sz w:val="16"/>
          <w:szCs w:val="16"/>
          <w:shd w:val="clear" w:color="auto" w:fill="F0F0F0"/>
        </w:rPr>
      </w:pPr>
      <w:bookmarkStart w:id="968" w:name="sub_200270"/>
      <w:bookmarkEnd w:id="967"/>
      <w:r>
        <w:rPr>
          <w:color w:val="000000"/>
          <w:sz w:val="16"/>
          <w:szCs w:val="16"/>
          <w:shd w:val="clear" w:color="auto" w:fill="F0F0F0"/>
        </w:rPr>
        <w:t>Информация об изменениях:</w:t>
      </w:r>
    </w:p>
    <w:bookmarkEnd w:id="968"/>
    <w:p w:rsidR="00000000" w:rsidRDefault="00A03C9B">
      <w:pPr>
        <w:pStyle w:val="a7"/>
        <w:rPr>
          <w:shd w:val="clear" w:color="auto" w:fill="F0F0F0"/>
        </w:rPr>
      </w:pPr>
      <w:r>
        <w:t xml:space="preserve"> </w:t>
      </w:r>
      <w:r>
        <w:rPr>
          <w:shd w:val="clear" w:color="auto" w:fill="F0F0F0"/>
        </w:rPr>
        <w:t xml:space="preserve">Пункт 10 изменен с 23 января 2023 г. - </w:t>
      </w:r>
      <w:hyperlink r:id="rId1142" w:history="1">
        <w:r>
          <w:rPr>
            <w:rStyle w:val="a4"/>
            <w:shd w:val="clear" w:color="auto" w:fill="F0F0F0"/>
          </w:rPr>
          <w:t>Постановление</w:t>
        </w:r>
      </w:hyperlink>
      <w:r>
        <w:rPr>
          <w:shd w:val="clear" w:color="auto" w:fill="F0F0F0"/>
        </w:rPr>
        <w:t xml:space="preserve"> Правительства России от 30 декабря 2022 г. N 2556</w:t>
      </w:r>
    </w:p>
    <w:p w:rsidR="00000000" w:rsidRDefault="00A03C9B">
      <w:pPr>
        <w:pStyle w:val="a7"/>
        <w:rPr>
          <w:shd w:val="clear" w:color="auto" w:fill="F0F0F0"/>
        </w:rPr>
      </w:pPr>
      <w:r>
        <w:t xml:space="preserve"> </w:t>
      </w:r>
      <w:hyperlink r:id="rId1143" w:history="1">
        <w:r>
          <w:rPr>
            <w:rStyle w:val="a4"/>
            <w:shd w:val="clear" w:color="auto" w:fill="F0F0F0"/>
          </w:rPr>
          <w:t>См. предыдущую редакцию</w:t>
        </w:r>
      </w:hyperlink>
    </w:p>
    <w:p w:rsidR="00000000" w:rsidRDefault="00A03C9B">
      <w:r>
        <w:t>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w:t>
      </w:r>
      <w:r>
        <w:t xml:space="preserve">мую деятельность, полного перечня материалов для расчета тарифов, предусмотренных </w:t>
      </w:r>
      <w:hyperlink r:id="rId1144" w:history="1">
        <w:r>
          <w:rPr>
            <w:rStyle w:val="a4"/>
          </w:rPr>
          <w:t>методическими указаниями</w:t>
        </w:r>
      </w:hyperlink>
      <w:r>
        <w:t xml:space="preserve"> по расчету цен (тарифов) на услуги по обеспечению системной надежности, утверждаем</w:t>
      </w:r>
      <w:r>
        <w:t>ыми Федеральной антимонопольной службой, и экономического обоснования исходных данных.</w:t>
      </w:r>
    </w:p>
    <w:p w:rsidR="00000000" w:rsidRDefault="00A03C9B">
      <w:pPr>
        <w:pStyle w:val="a6"/>
        <w:rPr>
          <w:color w:val="000000"/>
          <w:sz w:val="16"/>
          <w:szCs w:val="16"/>
          <w:shd w:val="clear" w:color="auto" w:fill="F0F0F0"/>
        </w:rPr>
      </w:pPr>
      <w:bookmarkStart w:id="969" w:name="sub_200271"/>
      <w:r>
        <w:rPr>
          <w:color w:val="000000"/>
          <w:sz w:val="16"/>
          <w:szCs w:val="16"/>
          <w:shd w:val="clear" w:color="auto" w:fill="F0F0F0"/>
        </w:rPr>
        <w:t>Информация об изменениях:</w:t>
      </w:r>
    </w:p>
    <w:bookmarkEnd w:id="969"/>
    <w:p w:rsidR="00000000" w:rsidRDefault="00A03C9B">
      <w:pPr>
        <w:pStyle w:val="a7"/>
        <w:rPr>
          <w:shd w:val="clear" w:color="auto" w:fill="F0F0F0"/>
        </w:rPr>
      </w:pPr>
      <w:r>
        <w:t xml:space="preserve"> </w:t>
      </w:r>
      <w:r>
        <w:rPr>
          <w:shd w:val="clear" w:color="auto" w:fill="F0F0F0"/>
        </w:rPr>
        <w:t xml:space="preserve">Пункт 11 изменен с 10 сентября 2024 г. - </w:t>
      </w:r>
      <w:hyperlink r:id="rId1145" w:history="1">
        <w:r>
          <w:rPr>
            <w:rStyle w:val="a4"/>
            <w:shd w:val="clear" w:color="auto" w:fill="F0F0F0"/>
          </w:rPr>
          <w:t>Постановление</w:t>
        </w:r>
      </w:hyperlink>
      <w:r>
        <w:rPr>
          <w:shd w:val="clear" w:color="auto" w:fill="F0F0F0"/>
        </w:rPr>
        <w:t xml:space="preserve"> Правительства России от 30 августа 2024 г. N 1191</w:t>
      </w:r>
    </w:p>
    <w:p w:rsidR="00000000" w:rsidRDefault="00A03C9B">
      <w:pPr>
        <w:pStyle w:val="a7"/>
        <w:rPr>
          <w:shd w:val="clear" w:color="auto" w:fill="F0F0F0"/>
        </w:rPr>
      </w:pPr>
      <w:r>
        <w:t xml:space="preserve"> </w:t>
      </w:r>
      <w:hyperlink r:id="rId1146" w:history="1">
        <w:r>
          <w:rPr>
            <w:rStyle w:val="a4"/>
            <w:shd w:val="clear" w:color="auto" w:fill="F0F0F0"/>
          </w:rPr>
          <w:t>См. предыдущую редакцию</w:t>
        </w:r>
      </w:hyperlink>
    </w:p>
    <w:p w:rsidR="00000000" w:rsidRDefault="00A03C9B">
      <w:r>
        <w:t>11. Для определения в прогнозном балансе объемов потребления электрической энергии (мощности) населением орган</w:t>
      </w:r>
      <w:r>
        <w:t xml:space="preserve">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w:t>
      </w:r>
      <w:r>
        <w:t>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w:t>
      </w:r>
      <w:r>
        <w:t>ду регулирования, представляет соответствующую информацию в Федеральную антимонопольную службу с разбивкой по организациям.</w:t>
      </w:r>
    </w:p>
    <w:p w:rsidR="00000000" w:rsidRDefault="00A03C9B">
      <w:bookmarkStart w:id="970" w:name="sub_2002712"/>
      <w:r>
        <w:t xml:space="preserve">При установлении социальной нормы потребления в соответствии с </w:t>
      </w:r>
      <w:hyperlink w:anchor="sub_1000" w:history="1">
        <w:r>
          <w:rPr>
            <w:rStyle w:val="a4"/>
          </w:rPr>
          <w:t>Положением</w:t>
        </w:r>
      </w:hyperlink>
      <w:r>
        <w:t xml:space="preserve"> об установлении и при</w:t>
      </w:r>
      <w:r>
        <w:t>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w:t>
      </w:r>
      <w:r>
        <w:t>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исполнительный орган субъекта Российской Федерации в области государственного регулирова</w:t>
      </w:r>
      <w:r>
        <w:t>ния тарифов.</w:t>
      </w:r>
    </w:p>
    <w:p w:rsidR="00000000" w:rsidRDefault="00A03C9B">
      <w:pPr>
        <w:pStyle w:val="a6"/>
        <w:rPr>
          <w:color w:val="000000"/>
          <w:sz w:val="16"/>
          <w:szCs w:val="16"/>
          <w:shd w:val="clear" w:color="auto" w:fill="F0F0F0"/>
        </w:rPr>
      </w:pPr>
      <w:bookmarkStart w:id="971" w:name="sub_200272"/>
      <w:bookmarkEnd w:id="970"/>
      <w:r>
        <w:rPr>
          <w:color w:val="000000"/>
          <w:sz w:val="16"/>
          <w:szCs w:val="16"/>
          <w:shd w:val="clear" w:color="auto" w:fill="F0F0F0"/>
        </w:rPr>
        <w:t>Информация об изменениях:</w:t>
      </w:r>
    </w:p>
    <w:bookmarkEnd w:id="971"/>
    <w:p w:rsidR="00000000" w:rsidRDefault="00A03C9B">
      <w:pPr>
        <w:pStyle w:val="a7"/>
        <w:rPr>
          <w:shd w:val="clear" w:color="auto" w:fill="F0F0F0"/>
        </w:rPr>
      </w:pPr>
      <w:r>
        <w:t xml:space="preserve"> </w:t>
      </w:r>
      <w:r>
        <w:rPr>
          <w:shd w:val="clear" w:color="auto" w:fill="F0F0F0"/>
        </w:rPr>
        <w:t xml:space="preserve">Пункт 12 изменен с 11 сентября 2024 г. - </w:t>
      </w:r>
      <w:hyperlink r:id="rId1147" w:history="1">
        <w:r>
          <w:rPr>
            <w:rStyle w:val="a4"/>
            <w:shd w:val="clear" w:color="auto" w:fill="F0F0F0"/>
          </w:rPr>
          <w:t>Постановление</w:t>
        </w:r>
      </w:hyperlink>
      <w:r>
        <w:rPr>
          <w:shd w:val="clear" w:color="auto" w:fill="F0F0F0"/>
        </w:rPr>
        <w:t xml:space="preserve"> Правительства России от 10 сентября 2024 г. N 1229</w:t>
      </w:r>
    </w:p>
    <w:p w:rsidR="00000000" w:rsidRDefault="00A03C9B">
      <w:pPr>
        <w:pStyle w:val="a7"/>
        <w:rPr>
          <w:shd w:val="clear" w:color="auto" w:fill="F0F0F0"/>
        </w:rPr>
      </w:pPr>
      <w:r>
        <w:t xml:space="preserve"> </w:t>
      </w:r>
      <w:hyperlink r:id="rId1148" w:history="1">
        <w:r>
          <w:rPr>
            <w:rStyle w:val="a4"/>
            <w:shd w:val="clear" w:color="auto" w:fill="F0F0F0"/>
          </w:rPr>
          <w:t>См. предыдущую редакцию</w:t>
        </w:r>
      </w:hyperlink>
    </w:p>
    <w:p w:rsidR="00000000" w:rsidRDefault="00A03C9B">
      <w:r>
        <w:t>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w:t>
      </w:r>
      <w:r>
        <w:t>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w:t>
      </w:r>
      <w:r>
        <w:t>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w:t>
      </w:r>
      <w:r>
        <w:t>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w:t>
      </w:r>
      <w:r>
        <w:t>гориям потребителей,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000000" w:rsidRDefault="00A03C9B">
      <w:bookmarkStart w:id="972" w:name="sub_2122"/>
      <w:r>
        <w:t>Организации, осуществляющие регулируемую деятельнос</w:t>
      </w:r>
      <w:r>
        <w:t>ть, вправе представить в регулирующий орган дополнительные материалы к предложениям об установлении цен (тарифов) по своей инициативе не позднее 1 ноября текущего периода регулирования. Уточненные предложения подлежат опубликованию в порядке, установленном</w:t>
      </w:r>
      <w:r>
        <w:t xml:space="preserve"> </w:t>
      </w:r>
      <w:hyperlink r:id="rId1149" w:history="1">
        <w:r>
          <w:rPr>
            <w:rStyle w:val="a4"/>
          </w:rPr>
          <w:t>стандартами</w:t>
        </w:r>
      </w:hyperlink>
      <w:r>
        <w:t xml:space="preserve"> раскрытия информации субъектами оптового и розничных рынков электрической энергии, утвержденными </w:t>
      </w:r>
      <w:hyperlink r:id="rId1150" w:history="1">
        <w:r>
          <w:rPr>
            <w:rStyle w:val="a4"/>
          </w:rPr>
          <w:t>постановлением</w:t>
        </w:r>
      </w:hyperlink>
      <w:r>
        <w:t xml:space="preserve"> Прав</w:t>
      </w:r>
      <w:r>
        <w:t>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rsidR="00000000" w:rsidRDefault="00A03C9B">
      <w:bookmarkStart w:id="973" w:name="sub_2123"/>
      <w:bookmarkEnd w:id="972"/>
      <w:r>
        <w:t>Системообразующая территориальная сетевая организация, к которой с начал</w:t>
      </w:r>
      <w:r>
        <w:t xml:space="preserve">а очередного периода регулирования переходят права владения и пользования объектами электросетевого хозяйства на основании договоров (соглашений), заключенных в соответствии с положениями </w:t>
      </w:r>
      <w:hyperlink r:id="rId1151" w:history="1">
        <w:r>
          <w:rPr>
            <w:rStyle w:val="a4"/>
          </w:rPr>
          <w:t>пункто</w:t>
        </w:r>
        <w:r>
          <w:rPr>
            <w:rStyle w:val="a4"/>
          </w:rPr>
          <w:t>в 2</w:t>
        </w:r>
      </w:hyperlink>
      <w:r>
        <w:t xml:space="preserve"> и </w:t>
      </w:r>
      <w:hyperlink r:id="rId1152" w:history="1">
        <w:r>
          <w:rPr>
            <w:rStyle w:val="a4"/>
          </w:rPr>
          <w:t>7 статьи 46</w:t>
        </w:r>
      </w:hyperlink>
      <w:hyperlink r:id="rId1153" w:history="1">
        <w:r>
          <w:rPr>
            <w:rStyle w:val="a4"/>
            <w:vertAlign w:val="superscript"/>
          </w:rPr>
          <w:t> 4</w:t>
        </w:r>
      </w:hyperlink>
      <w:r>
        <w:t xml:space="preserve"> Федерального закона "Об электроэнергетике", представляет в регулирующий орган уточненные с учетом предстоящего перехода указанных прав заявление об установлении тарифов и обосновывающие материалы к нему не позднее 14 ноября текущего периода регулирования.</w:t>
      </w:r>
    </w:p>
    <w:p w:rsidR="00000000" w:rsidRDefault="00A03C9B">
      <w:pPr>
        <w:pStyle w:val="a6"/>
        <w:rPr>
          <w:color w:val="000000"/>
          <w:sz w:val="16"/>
          <w:szCs w:val="16"/>
          <w:shd w:val="clear" w:color="auto" w:fill="F0F0F0"/>
        </w:rPr>
      </w:pPr>
      <w:bookmarkStart w:id="974" w:name="sub_200273"/>
      <w:bookmarkEnd w:id="973"/>
      <w:r>
        <w:rPr>
          <w:color w:val="000000"/>
          <w:sz w:val="16"/>
          <w:szCs w:val="16"/>
          <w:shd w:val="clear" w:color="auto" w:fill="F0F0F0"/>
        </w:rPr>
        <w:t>Информация об изменениях:</w:t>
      </w:r>
    </w:p>
    <w:bookmarkEnd w:id="974"/>
    <w:p w:rsidR="00000000" w:rsidRDefault="00A03C9B">
      <w:pPr>
        <w:pStyle w:val="a7"/>
        <w:rPr>
          <w:shd w:val="clear" w:color="auto" w:fill="F0F0F0"/>
        </w:rPr>
      </w:pPr>
      <w:r>
        <w:t xml:space="preserve"> </w:t>
      </w:r>
      <w:hyperlink r:id="rId1154" w:history="1">
        <w:r>
          <w:rPr>
            <w:rStyle w:val="a4"/>
            <w:shd w:val="clear" w:color="auto" w:fill="F0F0F0"/>
          </w:rPr>
          <w:t>Постановлением</w:t>
        </w:r>
      </w:hyperlink>
      <w:r>
        <w:rPr>
          <w:shd w:val="clear" w:color="auto" w:fill="F0F0F0"/>
        </w:rPr>
        <w:t xml:space="preserve"> Правительства РФ от 4 сентября 2015 г. N 941 в пункт 13 внесены изменения</w:t>
      </w:r>
    </w:p>
    <w:p w:rsidR="00000000" w:rsidRDefault="00A03C9B">
      <w:pPr>
        <w:pStyle w:val="a7"/>
        <w:rPr>
          <w:shd w:val="clear" w:color="auto" w:fill="F0F0F0"/>
        </w:rPr>
      </w:pPr>
      <w:r>
        <w:t xml:space="preserve"> </w:t>
      </w:r>
      <w:hyperlink r:id="rId1155" w:history="1">
        <w:r>
          <w:rPr>
            <w:rStyle w:val="a4"/>
            <w:shd w:val="clear" w:color="auto" w:fill="F0F0F0"/>
          </w:rPr>
          <w:t>См. текст пункта в предыдущей редакции</w:t>
        </w:r>
      </w:hyperlink>
    </w:p>
    <w:p w:rsidR="00000000" w:rsidRDefault="00A03C9B">
      <w: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w:t>
      </w:r>
      <w:r>
        <w:t xml:space="preserve">особенностей работы которых для этих собственников или иных законных владельцев </w:t>
      </w:r>
      <w:hyperlink r:id="rId1156" w:history="1">
        <w:r>
          <w:rPr>
            <w:rStyle w:val="a4"/>
          </w:rPr>
          <w:t>Федеральным законом</w:t>
        </w:r>
      </w:hyperlink>
      <w:r>
        <w:t xml:space="preserve"> "Об электроэнергетике" установлена обязанность оказывать услуги по обеспечению системной надеж</w:t>
      </w:r>
      <w:r>
        <w:t>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w:t>
      </w:r>
      <w:r>
        <w:t xml:space="preserve">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sub_200270" w:history="1">
        <w:r>
          <w:rPr>
            <w:rStyle w:val="a4"/>
          </w:rPr>
          <w:t>пунктом 10</w:t>
        </w:r>
      </w:hyperlink>
      <w: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000000" w:rsidRDefault="00A03C9B">
      <w:pPr>
        <w:pStyle w:val="a6"/>
        <w:rPr>
          <w:color w:val="000000"/>
          <w:sz w:val="16"/>
          <w:szCs w:val="16"/>
          <w:shd w:val="clear" w:color="auto" w:fill="F0F0F0"/>
        </w:rPr>
      </w:pPr>
      <w:bookmarkStart w:id="975" w:name="sub_200274"/>
      <w:r>
        <w:rPr>
          <w:color w:val="000000"/>
          <w:sz w:val="16"/>
          <w:szCs w:val="16"/>
          <w:shd w:val="clear" w:color="auto" w:fill="F0F0F0"/>
        </w:rPr>
        <w:t>Информ</w:t>
      </w:r>
      <w:r>
        <w:rPr>
          <w:color w:val="000000"/>
          <w:sz w:val="16"/>
          <w:szCs w:val="16"/>
          <w:shd w:val="clear" w:color="auto" w:fill="F0F0F0"/>
        </w:rPr>
        <w:t>ация об изменениях:</w:t>
      </w:r>
    </w:p>
    <w:bookmarkEnd w:id="975"/>
    <w:p w:rsidR="00000000" w:rsidRDefault="00A03C9B">
      <w:pPr>
        <w:pStyle w:val="a7"/>
        <w:rPr>
          <w:shd w:val="clear" w:color="auto" w:fill="F0F0F0"/>
        </w:rPr>
      </w:pPr>
      <w:r>
        <w:t xml:space="preserve"> </w:t>
      </w:r>
      <w:r>
        <w:rPr>
          <w:shd w:val="clear" w:color="auto" w:fill="F0F0F0"/>
        </w:rPr>
        <w:t xml:space="preserve">Пункт 14 изменен с 7 января 2022 г. - </w:t>
      </w:r>
      <w:hyperlink r:id="rId1157" w:history="1">
        <w:r>
          <w:rPr>
            <w:rStyle w:val="a4"/>
            <w:shd w:val="clear" w:color="auto" w:fill="F0F0F0"/>
          </w:rPr>
          <w:t>Постановление</w:t>
        </w:r>
      </w:hyperlink>
      <w:r>
        <w:rPr>
          <w:shd w:val="clear" w:color="auto" w:fill="F0F0F0"/>
        </w:rPr>
        <w:t xml:space="preserve"> Правительства России от 23 декабря 2021 г. N 2424</w:t>
      </w:r>
    </w:p>
    <w:p w:rsidR="00000000" w:rsidRDefault="00A03C9B">
      <w:pPr>
        <w:pStyle w:val="a7"/>
        <w:rPr>
          <w:shd w:val="clear" w:color="auto" w:fill="F0F0F0"/>
        </w:rPr>
      </w:pPr>
      <w:r>
        <w:t xml:space="preserve"> </w:t>
      </w:r>
      <w:hyperlink r:id="rId1158" w:history="1">
        <w:r>
          <w:rPr>
            <w:rStyle w:val="a4"/>
            <w:shd w:val="clear" w:color="auto" w:fill="F0F0F0"/>
          </w:rPr>
          <w:t>См. предыдущую редакцию</w:t>
        </w:r>
      </w:hyperlink>
    </w:p>
    <w:p w:rsidR="00000000" w:rsidRDefault="00A03C9B">
      <w:r>
        <w:t xml:space="preserve">14. Производители электрической энергии - поставщики, функционирующие в неценовых зонах оптового рынка, в отношении которых в соответствии с </w:t>
      </w:r>
      <w:hyperlink r:id="rId1159" w:history="1">
        <w:r>
          <w:rPr>
            <w:rStyle w:val="a4"/>
          </w:rPr>
          <w:t>Федеральным законом</w:t>
        </w:r>
      </w:hyperlink>
      <w:r>
        <w:t xml:space="preserve"> "Об электроэнергетике" и </w:t>
      </w:r>
      <w:hyperlink w:anchor="sub_1000" w:history="1">
        <w:r>
          <w:rPr>
            <w:rStyle w:val="a4"/>
          </w:rPr>
          <w:t>Основами ценообразования</w:t>
        </w:r>
      </w:hyperlink>
      <w:r>
        <w:t>, применяется государственное регулирование цен (тарифов), организации коммерческой и технологической инфраструктуры пред</w:t>
      </w:r>
      <w:r>
        <w:t>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w:t>
      </w:r>
      <w:r>
        <w:t>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000000" w:rsidRDefault="00A03C9B">
      <w:bookmarkStart w:id="976" w:name="sub_201402"/>
      <w:r>
        <w:t xml:space="preserve">абзац второй </w:t>
      </w:r>
      <w:hyperlink r:id="rId1160" w:history="1">
        <w:r>
          <w:rPr>
            <w:rStyle w:val="a4"/>
          </w:rPr>
          <w:t>утратил силу</w:t>
        </w:r>
      </w:hyperlink>
      <w:r>
        <w:t>.</w:t>
      </w:r>
    </w:p>
    <w:bookmarkEnd w:id="976"/>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1161" w:history="1">
        <w:r>
          <w:rPr>
            <w:rStyle w:val="a4"/>
            <w:shd w:val="clear" w:color="auto" w:fill="F0F0F0"/>
          </w:rPr>
          <w:t>абзаца второго пункта 14</w:t>
        </w:r>
      </w:hyperlink>
    </w:p>
    <w:p w:rsidR="00000000" w:rsidRDefault="00A03C9B">
      <w:bookmarkStart w:id="977" w:name="sub_201403"/>
      <w:r>
        <w:t>Для установления цен на электрическую энергию и мощнос</w:t>
      </w:r>
      <w:r>
        <w:t>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w:t>
      </w:r>
      <w:r>
        <w:t>ены или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приостановления</w:t>
      </w:r>
      <w:hyperlink r:id="rId1162" w:history="1">
        <w:r>
          <w:rPr>
            <w:rStyle w:val="a4"/>
            <w:shd w:val="clear" w:color="auto" w:fill="F0F0F0"/>
          </w:rPr>
          <w:t>#</w:t>
        </w:r>
      </w:hyperlink>
      <w:r>
        <w:t xml:space="preserve"> вывода его из эксплуатации, по каждому генерирующему объекту, не позднее 1 сентября года, предшествующего году поставки мощности.</w:t>
      </w:r>
    </w:p>
    <w:p w:rsidR="00000000" w:rsidRDefault="00A03C9B">
      <w:bookmarkStart w:id="978" w:name="sub_201404"/>
      <w:bookmarkEnd w:id="977"/>
      <w:r>
        <w:t xml:space="preserve">абзац четвертый </w:t>
      </w:r>
      <w:hyperlink r:id="rId1163" w:history="1">
        <w:r>
          <w:rPr>
            <w:rStyle w:val="a4"/>
          </w:rPr>
          <w:t>утратил силу</w:t>
        </w:r>
      </w:hyperlink>
      <w:r>
        <w:t>.</w:t>
      </w:r>
    </w:p>
    <w:bookmarkEnd w:id="978"/>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1164" w:history="1">
        <w:r>
          <w:rPr>
            <w:rStyle w:val="a4"/>
            <w:shd w:val="clear" w:color="auto" w:fill="F0F0F0"/>
          </w:rPr>
          <w:t>абзаца четвертого пункта 14</w:t>
        </w:r>
      </w:hyperlink>
    </w:p>
    <w:p w:rsidR="00000000" w:rsidRDefault="00A03C9B">
      <w:bookmarkStart w:id="979" w:name="sub_2014005"/>
      <w:r>
        <w:t>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w:t>
      </w:r>
      <w:r>
        <w:t xml:space="preserve">а в выводе объекта диспетчеризации из эксплуатации в соответствии с </w:t>
      </w:r>
      <w:hyperlink r:id="rId1165" w:history="1">
        <w:r>
          <w:rPr>
            <w:rStyle w:val="a4"/>
          </w:rPr>
          <w:t>Правилами</w:t>
        </w:r>
      </w:hyperlink>
      <w:r>
        <w:t xml:space="preserve"> вывода объектов электроэнергетики в ремонт и из эксплуатации либо вступило в силу решение Правительства Российско</w:t>
      </w:r>
      <w:r>
        <w:t>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w:t>
      </w:r>
      <w:r>
        <w:t>ть) до 1 декабря года, предшествующего году поставки мощности.</w:t>
      </w:r>
    </w:p>
    <w:p w:rsidR="00000000" w:rsidRDefault="00A03C9B">
      <w:bookmarkStart w:id="980" w:name="sub_2014006"/>
      <w:bookmarkEnd w:id="979"/>
      <w:r>
        <w:t>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w:t>
      </w:r>
      <w:r>
        <w:t xml:space="preserve">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w:t>
      </w:r>
      <w:hyperlink r:id="rId1166" w:history="1">
        <w:r>
          <w:rPr>
            <w:rStyle w:val="a4"/>
          </w:rPr>
          <w:t>Правилам</w:t>
        </w:r>
        <w:r>
          <w:rPr>
            <w:rStyle w:val="a4"/>
          </w:rPr>
          <w:t>и</w:t>
        </w:r>
      </w:hyperlink>
      <w: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w:t>
      </w:r>
      <w:r>
        <w:t xml:space="preserve">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Прав</w:t>
      </w:r>
      <w:r>
        <w:t>илами либо вступления в силу указанного решения Правительства Российской Федерации. </w:t>
      </w:r>
    </w:p>
    <w:p w:rsidR="00000000" w:rsidRDefault="00A03C9B">
      <w:bookmarkStart w:id="981" w:name="sub_2014007"/>
      <w:bookmarkEnd w:id="980"/>
      <w:r>
        <w:t>В случае непредоставления до 1 сентября года, предшествующего году поставки мощности, в отношении соответствующих генерирующих объектов информации, н</w:t>
      </w:r>
      <w:r>
        <w:t>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bookmarkEnd w:id="981"/>
    <w:p w:rsidR="00000000" w:rsidRDefault="00A03C9B">
      <w:r>
        <w:t>дата предоставления</w:t>
      </w:r>
      <w:r>
        <w:t xml:space="preserve"> поставщиком Федеральной антимонопольной службе информации, необходимой для установления указанных цен;</w:t>
      </w:r>
    </w:p>
    <w:p w:rsidR="00000000" w:rsidRDefault="00A03C9B">
      <w:r>
        <w:t xml:space="preserve">дата получения от уполномоченного органа решения о необходимости отказа в выводе объекта диспетчеризации из эксплуатации в соответствии с </w:t>
      </w:r>
      <w:hyperlink r:id="rId1167" w:history="1">
        <w:r>
          <w:rPr>
            <w:rStyle w:val="a4"/>
          </w:rPr>
          <w:t>Правилами</w:t>
        </w:r>
      </w:hyperlink>
      <w:r>
        <w:t xml:space="preserve">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w:t>
      </w:r>
      <w:r>
        <w:t xml:space="preserve"> которых поставляется в вынужденном режиме.</w:t>
      </w:r>
    </w:p>
    <w:p w:rsidR="00000000" w:rsidRDefault="00A03C9B">
      <w:bookmarkStart w:id="982" w:name="sub_20027410"/>
      <w: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w:t>
      </w:r>
      <w:r>
        <w:t>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w:t>
      </w:r>
      <w:r>
        <w:t>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000000" w:rsidRDefault="00A03C9B">
      <w:bookmarkStart w:id="983" w:name="sub_201405"/>
      <w:bookmarkEnd w:id="982"/>
      <w: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w:t>
      </w:r>
      <w:r>
        <w:t>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w:t>
      </w:r>
      <w:r>
        <w:t>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w:t>
      </w:r>
      <w:r>
        <w:t>агаются:</w:t>
      </w:r>
    </w:p>
    <w:bookmarkEnd w:id="983"/>
    <w:p w:rsidR="00000000" w:rsidRDefault="00A03C9B">
      <w:r>
        <w:t>помесячный расчет полезного отпуска электрической и тепловой энергии;</w:t>
      </w:r>
    </w:p>
    <w:p w:rsidR="00000000" w:rsidRDefault="00A03C9B">
      <w: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000000" w:rsidRDefault="00A03C9B">
      <w:bookmarkStart w:id="984" w:name="sub_201414"/>
      <w:r>
        <w:t>ра</w:t>
      </w:r>
      <w:r>
        <w:t>счет регулируемых уровней цен (тарифов).</w:t>
      </w:r>
    </w:p>
    <w:p w:rsidR="00000000" w:rsidRDefault="00A03C9B">
      <w:bookmarkStart w:id="985" w:name="sub_201415"/>
      <w:bookmarkEnd w:id="984"/>
      <w:r>
        <w:t>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w:t>
      </w:r>
      <w:r>
        <w:t>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w:t>
      </w:r>
      <w:r>
        <w:t>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rsidR="00000000" w:rsidRDefault="00A03C9B">
      <w:bookmarkStart w:id="986" w:name="sub_20027416"/>
      <w:bookmarkEnd w:id="985"/>
      <w:r>
        <w:t>Тари</w:t>
      </w:r>
      <w:r>
        <w:t>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w:t>
      </w:r>
      <w:r>
        <w:t xml:space="preserve">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w:t>
      </w:r>
      <w:r>
        <w:t>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bookmarkEnd w:id="986"/>
    <w:p w:rsidR="00000000" w:rsidRDefault="00A03C9B">
      <w:pPr>
        <w:pStyle w:val="a6"/>
        <w:rPr>
          <w:color w:val="000000"/>
          <w:sz w:val="16"/>
          <w:szCs w:val="16"/>
          <w:shd w:val="clear" w:color="auto" w:fill="F0F0F0"/>
        </w:rPr>
      </w:pPr>
      <w:r>
        <w:rPr>
          <w:color w:val="000000"/>
          <w:sz w:val="16"/>
          <w:szCs w:val="16"/>
          <w:shd w:val="clear" w:color="auto" w:fill="F0F0F0"/>
        </w:rPr>
        <w:t>ГАРАНТ:</w:t>
      </w:r>
    </w:p>
    <w:p w:rsidR="00000000" w:rsidRDefault="00A03C9B">
      <w:pPr>
        <w:pStyle w:val="a6"/>
        <w:rPr>
          <w:shd w:val="clear" w:color="auto" w:fill="F0F0F0"/>
        </w:rPr>
      </w:pPr>
      <w:bookmarkStart w:id="987" w:name="sub_201417"/>
      <w:r>
        <w:t xml:space="preserve"> </w:t>
      </w:r>
      <w:r>
        <w:rPr>
          <w:shd w:val="clear" w:color="auto" w:fill="F0F0F0"/>
        </w:rPr>
        <w:t xml:space="preserve">Согласно </w:t>
      </w:r>
      <w:hyperlink r:id="rId1168" w:history="1">
        <w:r>
          <w:rPr>
            <w:rStyle w:val="a4"/>
            <w:shd w:val="clear" w:color="auto" w:fill="F0F0F0"/>
          </w:rPr>
          <w:t>постановлению</w:t>
        </w:r>
      </w:hyperlink>
      <w:r>
        <w:rPr>
          <w:shd w:val="clear" w:color="auto" w:fill="F0F0F0"/>
        </w:rPr>
        <w:t xml:space="preserve"> Правительства РФ от 30 апреля 2020 г. N 622 срок, предусмотренный абзацем 17 пункта 14, переносится на 45 дней позже</w:t>
      </w:r>
    </w:p>
    <w:bookmarkEnd w:id="987"/>
    <w:p w:rsidR="00000000" w:rsidRDefault="00A03C9B">
      <w:r>
        <w:t>Организация коммерческой инфраструктуры не позднее 10 апреля текущ</w:t>
      </w:r>
      <w:r>
        <w:t>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w:t>
      </w:r>
      <w:r>
        <w:t xml:space="preserve">оставка по регулируемым договорам, как подлежащая оплате по договорам, указанным в </w:t>
      </w:r>
      <w:hyperlink r:id="rId1169" w:history="1">
        <w:r>
          <w:rPr>
            <w:rStyle w:val="a4"/>
          </w:rPr>
          <w:t>подпункте 11 пункта 4</w:t>
        </w:r>
      </w:hyperlink>
      <w:r>
        <w:t xml:space="preserve"> Правил оптового рынка электрической энергии и мощности, утвержденных </w:t>
      </w:r>
      <w:hyperlink r:id="rId1170" w:history="1">
        <w:r>
          <w:rPr>
            <w:rStyle w:val="a4"/>
          </w:rPr>
          <w:t>постановлением</w:t>
        </w:r>
      </w:hyperlink>
      <w:r>
        <w:t xml:space="preserve">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rsidR="00000000" w:rsidRDefault="00A03C9B">
      <w:r>
        <w:t xml:space="preserve">Цены на мощность, поставляемую в </w:t>
      </w:r>
      <w:r>
        <w:t>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w:t>
      </w:r>
      <w:r>
        <w:t xml:space="preserve">ный год, в котором предполагается поставка по регулируемым договорам, как подлежащая оплате по договорам, указанным в </w:t>
      </w:r>
      <w:hyperlink r:id="rId1171" w:history="1">
        <w:r>
          <w:rPr>
            <w:rStyle w:val="a4"/>
          </w:rPr>
          <w:t>подпункте 11 пункта 4</w:t>
        </w:r>
      </w:hyperlink>
      <w:r>
        <w:t xml:space="preserve"> Правил оптового рынка электрической энергии и м</w:t>
      </w:r>
      <w:r>
        <w:t xml:space="preserve">ощности, утвержденных </w:t>
      </w:r>
      <w:hyperlink r:id="rId1172" w:history="1">
        <w:r>
          <w:rPr>
            <w:rStyle w:val="a4"/>
          </w:rPr>
          <w:t>постановлением</w:t>
        </w:r>
      </w:hyperlink>
      <w:r>
        <w:t xml:space="preserve"> Правительства Российской Федерации от 27 декабря 2010 г. N 1172, и решение о поставке мощности которых по таким договорам было принято в связи с требование</w:t>
      </w:r>
      <w:r>
        <w:t>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подпункте 11 пункта 4 Правил о</w:t>
      </w:r>
      <w:r>
        <w:t xml:space="preserve">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w:t>
      </w:r>
      <w:r>
        <w:t>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rsidR="00000000" w:rsidRDefault="00A03C9B">
      <w:bookmarkStart w:id="988" w:name="sub_200275"/>
      <w:r>
        <w:t>15. </w:t>
      </w:r>
      <w:hyperlink r:id="rId1173" w:history="1">
        <w:r>
          <w:rPr>
            <w:rStyle w:val="a4"/>
          </w:rPr>
          <w:t>Утратил силу</w:t>
        </w:r>
      </w:hyperlink>
      <w:r>
        <w:t>.</w:t>
      </w:r>
    </w:p>
    <w:bookmarkEnd w:id="988"/>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1174" w:history="1">
        <w:r>
          <w:rPr>
            <w:rStyle w:val="a4"/>
            <w:shd w:val="clear" w:color="auto" w:fill="F0F0F0"/>
          </w:rPr>
          <w:t>пункта 15</w:t>
        </w:r>
      </w:hyperlink>
    </w:p>
    <w:p w:rsidR="00000000" w:rsidRDefault="00A03C9B">
      <w:pPr>
        <w:pStyle w:val="a7"/>
        <w:rPr>
          <w:shd w:val="clear" w:color="auto" w:fill="F0F0F0"/>
        </w:rPr>
      </w:pPr>
      <w:bookmarkStart w:id="989" w:name="sub_200276"/>
      <w:r>
        <w:t xml:space="preserve"> </w:t>
      </w:r>
      <w:r>
        <w:rPr>
          <w:shd w:val="clear" w:color="auto" w:fill="F0F0F0"/>
        </w:rPr>
        <w:t xml:space="preserve">Пункт 16 изменен с 23 января 2023 г. - </w:t>
      </w:r>
      <w:hyperlink r:id="rId1175" w:history="1">
        <w:r>
          <w:rPr>
            <w:rStyle w:val="a4"/>
            <w:shd w:val="clear" w:color="auto" w:fill="F0F0F0"/>
          </w:rPr>
          <w:t>Постановление</w:t>
        </w:r>
      </w:hyperlink>
      <w:r>
        <w:rPr>
          <w:shd w:val="clear" w:color="auto" w:fill="F0F0F0"/>
        </w:rPr>
        <w:t xml:space="preserve"> Правительства России от 30 декабря 2022 г. N 2556</w:t>
      </w:r>
    </w:p>
    <w:bookmarkEnd w:id="989"/>
    <w:p w:rsidR="00000000" w:rsidRDefault="00A03C9B">
      <w:pPr>
        <w:pStyle w:val="a7"/>
        <w:rPr>
          <w:shd w:val="clear" w:color="auto" w:fill="F0F0F0"/>
        </w:rPr>
      </w:pPr>
      <w:r>
        <w:t xml:space="preserve"> </w:t>
      </w:r>
      <w:hyperlink r:id="rId1176" w:history="1">
        <w:r>
          <w:rPr>
            <w:rStyle w:val="a4"/>
            <w:shd w:val="clear" w:color="auto" w:fill="F0F0F0"/>
          </w:rPr>
          <w:t>См. предыдущую редакцию</w:t>
        </w:r>
      </w:hyperlink>
    </w:p>
    <w:p w:rsidR="00000000" w:rsidRDefault="00A03C9B">
      <w:r>
        <w:t>16. Исполнительны</w:t>
      </w:r>
      <w:r>
        <w:t>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w:t>
      </w:r>
      <w:r>
        <w:t xml:space="preserve">ужбу предложения об установлении предельных уровней цен (тарифов) в соответствии с </w:t>
      </w:r>
      <w:hyperlink w:anchor="sub_1000" w:history="1">
        <w:r>
          <w:rPr>
            <w:rStyle w:val="a4"/>
          </w:rPr>
          <w:t>Основами ценообразования</w:t>
        </w:r>
      </w:hyperlink>
      <w:r>
        <w:t xml:space="preserve"> и информацию по объемам потребления электрической энергии (мощности) населением в текущем периоде регулирования (заявление</w:t>
      </w:r>
      <w:r>
        <w:t xml:space="preserve"> об установлении цен (тарифов) с прилагаемыми обосновывающими материалами). Предложения направляются посредством их размещения в федеральной государственной информационной системе "Единая информационно-аналитическая система "Федеральный орган регулирования</w:t>
      </w:r>
      <w:r>
        <w:t xml:space="preserve"> - региональные органы регулирования - субъекты регулирования" (далее - единая информационно-аналитическая система).</w:t>
      </w:r>
    </w:p>
    <w:p w:rsidR="00000000" w:rsidRDefault="00A03C9B">
      <w:pPr>
        <w:pStyle w:val="a6"/>
        <w:rPr>
          <w:color w:val="000000"/>
          <w:sz w:val="16"/>
          <w:szCs w:val="16"/>
          <w:shd w:val="clear" w:color="auto" w:fill="F0F0F0"/>
        </w:rPr>
      </w:pPr>
      <w:bookmarkStart w:id="990" w:name="sub_2161"/>
      <w:r>
        <w:rPr>
          <w:color w:val="000000"/>
          <w:sz w:val="16"/>
          <w:szCs w:val="16"/>
          <w:shd w:val="clear" w:color="auto" w:fill="F0F0F0"/>
        </w:rPr>
        <w:t>Информация об изменениях:</w:t>
      </w:r>
    </w:p>
    <w:bookmarkEnd w:id="990"/>
    <w:p w:rsidR="00000000" w:rsidRDefault="00A03C9B">
      <w:pPr>
        <w:pStyle w:val="a7"/>
        <w:rPr>
          <w:shd w:val="clear" w:color="auto" w:fill="F0F0F0"/>
        </w:rPr>
      </w:pPr>
      <w:r>
        <w:t xml:space="preserve"> </w:t>
      </w:r>
      <w:r>
        <w:rPr>
          <w:shd w:val="clear" w:color="auto" w:fill="F0F0F0"/>
        </w:rPr>
        <w:t>Правила дополнены пунктом 16</w:t>
      </w:r>
      <w:r>
        <w:rPr>
          <w:shd w:val="clear" w:color="auto" w:fill="F0F0F0"/>
          <w:vertAlign w:val="superscript"/>
        </w:rPr>
        <w:t> 1</w:t>
      </w:r>
      <w:r>
        <w:rPr>
          <w:shd w:val="clear" w:color="auto" w:fill="F0F0F0"/>
        </w:rPr>
        <w:t xml:space="preserve"> с 8 декабря 2023 г. - </w:t>
      </w:r>
      <w:hyperlink r:id="rId1177" w:history="1">
        <w:r>
          <w:rPr>
            <w:rStyle w:val="a4"/>
            <w:shd w:val="clear" w:color="auto" w:fill="F0F0F0"/>
          </w:rPr>
          <w:t>Постановление</w:t>
        </w:r>
      </w:hyperlink>
      <w:r>
        <w:rPr>
          <w:shd w:val="clear" w:color="auto" w:fill="F0F0F0"/>
        </w:rPr>
        <w:t xml:space="preserve"> Правительства России от 29 ноября 2023 г. N 2026</w:t>
      </w:r>
    </w:p>
    <w:p w:rsidR="00000000" w:rsidRDefault="00A03C9B">
      <w:r>
        <w:t>16</w:t>
      </w:r>
      <w:r>
        <w:rPr>
          <w:vertAlign w:val="superscript"/>
        </w:rPr>
        <w:t> 1</w:t>
      </w:r>
      <w:r>
        <w:t xml:space="preserve">. Если на основании предусмотренного </w:t>
      </w:r>
      <w:hyperlink w:anchor="sub_10427" w:history="1">
        <w:r>
          <w:rPr>
            <w:rStyle w:val="a4"/>
          </w:rPr>
          <w:t>абзацем первым пункта 10</w:t>
        </w:r>
      </w:hyperlink>
      <w:hyperlink w:anchor="sub_10427" w:history="1">
        <w:r>
          <w:rPr>
            <w:rStyle w:val="a4"/>
            <w:vertAlign w:val="superscript"/>
          </w:rPr>
          <w:t> 1</w:t>
        </w:r>
      </w:hyperlink>
      <w:r>
        <w:t xml:space="preserve"> Ос</w:t>
      </w:r>
      <w:r>
        <w:t>нов ценообразования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w:t>
      </w:r>
      <w:r>
        <w:t>ен (тарифов) на территориях 2 и более субъектов Российской Федерации, то предложение об установлении предельных уровней цен (тарифов) на услуги по передаче электрической энергии представляется в Федеральную антимонопольную службу исполнительным органом суб</w:t>
      </w:r>
      <w:r>
        <w:t>ъекта Российской Федерации в области государственного регулирования тарифов, уполномоченным устанавливать цены (тарифы) на территориях субъектов Российской Федерации, на которых должно обеспечиваться равенство регулируемых цен (тарифов).</w:t>
      </w:r>
    </w:p>
    <w:p w:rsidR="00000000" w:rsidRDefault="00A03C9B">
      <w:pPr>
        <w:pStyle w:val="a6"/>
        <w:rPr>
          <w:color w:val="000000"/>
          <w:sz w:val="16"/>
          <w:szCs w:val="16"/>
          <w:shd w:val="clear" w:color="auto" w:fill="F0F0F0"/>
        </w:rPr>
      </w:pPr>
      <w:bookmarkStart w:id="991" w:name="sub_200277"/>
      <w:r>
        <w:rPr>
          <w:color w:val="000000"/>
          <w:sz w:val="16"/>
          <w:szCs w:val="16"/>
          <w:shd w:val="clear" w:color="auto" w:fill="F0F0F0"/>
        </w:rPr>
        <w:t>Информац</w:t>
      </w:r>
      <w:r>
        <w:rPr>
          <w:color w:val="000000"/>
          <w:sz w:val="16"/>
          <w:szCs w:val="16"/>
          <w:shd w:val="clear" w:color="auto" w:fill="F0F0F0"/>
        </w:rPr>
        <w:t>ия об изменениях:</w:t>
      </w:r>
    </w:p>
    <w:bookmarkEnd w:id="991"/>
    <w:p w:rsidR="00000000" w:rsidRDefault="00A03C9B">
      <w:pPr>
        <w:pStyle w:val="a7"/>
        <w:rPr>
          <w:shd w:val="clear" w:color="auto" w:fill="F0F0F0"/>
        </w:rPr>
      </w:pPr>
      <w:r>
        <w:t xml:space="preserve"> </w:t>
      </w:r>
      <w:r>
        <w:rPr>
          <w:shd w:val="clear" w:color="auto" w:fill="F0F0F0"/>
        </w:rPr>
        <w:t xml:space="preserve">Пункт 17 изменен с 23 января 2023 г. - </w:t>
      </w:r>
      <w:hyperlink r:id="rId1178" w:history="1">
        <w:r>
          <w:rPr>
            <w:rStyle w:val="a4"/>
            <w:shd w:val="clear" w:color="auto" w:fill="F0F0F0"/>
          </w:rPr>
          <w:t>Постановление</w:t>
        </w:r>
      </w:hyperlink>
      <w:r>
        <w:rPr>
          <w:shd w:val="clear" w:color="auto" w:fill="F0F0F0"/>
        </w:rPr>
        <w:t xml:space="preserve"> Правительства России от 30 декабря 2022 г. N 2556</w:t>
      </w:r>
    </w:p>
    <w:p w:rsidR="00000000" w:rsidRDefault="00A03C9B">
      <w:pPr>
        <w:pStyle w:val="a7"/>
        <w:rPr>
          <w:shd w:val="clear" w:color="auto" w:fill="F0F0F0"/>
        </w:rPr>
      </w:pPr>
      <w:r>
        <w:t xml:space="preserve"> </w:t>
      </w:r>
      <w:hyperlink r:id="rId1179" w:history="1">
        <w:r>
          <w:rPr>
            <w:rStyle w:val="a4"/>
            <w:shd w:val="clear" w:color="auto" w:fill="F0F0F0"/>
          </w:rPr>
          <w:t>См. предыдущую редакцию</w:t>
        </w:r>
      </w:hyperlink>
    </w:p>
    <w:p w:rsidR="00000000" w:rsidRDefault="00A03C9B">
      <w:r>
        <w:t xml:space="preserve">17. К заявлениям, направленным в соответствии с </w:t>
      </w:r>
      <w:hyperlink w:anchor="sub_200272" w:history="1">
        <w:r>
          <w:rPr>
            <w:rStyle w:val="a4"/>
          </w:rPr>
          <w:t>пунктами 12</w:t>
        </w:r>
      </w:hyperlink>
      <w:r>
        <w:t xml:space="preserve">, </w:t>
      </w:r>
      <w:hyperlink w:anchor="sub_200274" w:history="1">
        <w:r>
          <w:rPr>
            <w:rStyle w:val="a4"/>
          </w:rPr>
          <w:t>14</w:t>
        </w:r>
      </w:hyperlink>
      <w:r>
        <w:t xml:space="preserve"> и </w:t>
      </w:r>
      <w:hyperlink w:anchor="sub_200276" w:history="1">
        <w:r>
          <w:rPr>
            <w:rStyle w:val="a4"/>
          </w:rPr>
          <w:t>16</w:t>
        </w:r>
      </w:hyperlink>
      <w:r>
        <w:t xml:space="preserve"> настоящих Правил, организации, осуществляющие регулируемую дея</w:t>
      </w:r>
      <w:r>
        <w:t>тельность, и исполнительные органы субъектов Российской Федерации в области государственного регулирования тарифов прилагают следующие обосновывающие материалы:</w:t>
      </w:r>
    </w:p>
    <w:p w:rsidR="00000000" w:rsidRDefault="00A03C9B">
      <w:bookmarkStart w:id="992" w:name="sub_200350"/>
      <w:r>
        <w:t>1) баланс электрической энергии;</w:t>
      </w:r>
    </w:p>
    <w:p w:rsidR="00000000" w:rsidRDefault="00A03C9B">
      <w:bookmarkStart w:id="993" w:name="sub_200351"/>
      <w:bookmarkEnd w:id="992"/>
      <w:r>
        <w:t>2) баланс электрической мощности</w:t>
      </w:r>
      <w:r>
        <w:t>, в том числе информация об установленной, располагаемой и рабочей генерирующей мощности;</w:t>
      </w:r>
    </w:p>
    <w:p w:rsidR="00000000" w:rsidRDefault="00A03C9B">
      <w:bookmarkStart w:id="994" w:name="sub_200352"/>
      <w:bookmarkEnd w:id="993"/>
      <w:r>
        <w:t>3) баланс спроса и предложения в отношении тепловой энергии (для субъектов электроэнергетики, осуществляющих производство электрической и тепловой</w:t>
      </w:r>
      <w:r>
        <w:t xml:space="preserve"> энергии в режиме комбинированной выработки);</w:t>
      </w:r>
    </w:p>
    <w:p w:rsidR="00000000" w:rsidRDefault="00A03C9B">
      <w:bookmarkStart w:id="995" w:name="sub_200353"/>
      <w:bookmarkEnd w:id="994"/>
      <w:r>
        <w:t>4) баланс тепловой мощности;</w:t>
      </w:r>
    </w:p>
    <w:p w:rsidR="00000000" w:rsidRDefault="00A03C9B">
      <w:bookmarkStart w:id="996" w:name="sub_200354"/>
      <w:bookmarkEnd w:id="995"/>
      <w:r>
        <w:t>5) бухгалтерская и статистическая отчетность за предшествующий период регулирования;</w:t>
      </w:r>
    </w:p>
    <w:p w:rsidR="00000000" w:rsidRDefault="00A03C9B">
      <w:bookmarkStart w:id="997" w:name="sub_200355"/>
      <w:bookmarkEnd w:id="996"/>
      <w:r>
        <w:t>6) расчет полезного отпуска электрич</w:t>
      </w:r>
      <w:r>
        <w:t>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w:t>
      </w:r>
      <w:r>
        <w:t>епловой энергии в режиме комбинированной выработки);</w:t>
      </w:r>
    </w:p>
    <w:p w:rsidR="00000000" w:rsidRDefault="00A03C9B">
      <w:bookmarkStart w:id="998" w:name="sub_200356"/>
      <w:bookmarkEnd w:id="997"/>
      <w:r>
        <w:t>7) данные о структуре и ценах потребляемого топлива с учетом перевозки;</w:t>
      </w:r>
    </w:p>
    <w:bookmarkEnd w:id="998"/>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bookmarkStart w:id="999" w:name="sub_200357"/>
      <w:r>
        <w:t xml:space="preserve"> </w:t>
      </w:r>
      <w:hyperlink r:id="rId1180" w:history="1">
        <w:r>
          <w:rPr>
            <w:rStyle w:val="a4"/>
            <w:shd w:val="clear" w:color="auto" w:fill="F0F0F0"/>
          </w:rPr>
          <w:t>По</w:t>
        </w:r>
        <w:r>
          <w:rPr>
            <w:rStyle w:val="a4"/>
            <w:shd w:val="clear" w:color="auto" w:fill="F0F0F0"/>
          </w:rPr>
          <w:t>становлением</w:t>
        </w:r>
      </w:hyperlink>
      <w:r>
        <w:rPr>
          <w:shd w:val="clear" w:color="auto" w:fill="F0F0F0"/>
        </w:rPr>
        <w:t xml:space="preserve"> Правительства РФ от 4 сентября 2015 г. N 941 в подпункт 8 внесены изменения</w:t>
      </w:r>
    </w:p>
    <w:bookmarkEnd w:id="999"/>
    <w:p w:rsidR="00000000" w:rsidRDefault="00A03C9B">
      <w:pPr>
        <w:pStyle w:val="a7"/>
        <w:rPr>
          <w:shd w:val="clear" w:color="auto" w:fill="F0F0F0"/>
        </w:rPr>
      </w:pPr>
      <w:r>
        <w:t xml:space="preserve"> </w:t>
      </w:r>
      <w:hyperlink r:id="rId1181" w:history="1">
        <w:r>
          <w:rPr>
            <w:rStyle w:val="a4"/>
            <w:shd w:val="clear" w:color="auto" w:fill="F0F0F0"/>
          </w:rPr>
          <w:t>См. текст подпункта в предыдущей редакции</w:t>
        </w:r>
      </w:hyperlink>
    </w:p>
    <w:p w:rsidR="00000000" w:rsidRDefault="00A03C9B">
      <w:r>
        <w:t>8) расчет расходов и необходимой валовой в</w:t>
      </w:r>
      <w:r>
        <w:t xml:space="preserve">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1182" w:history="1">
        <w:r>
          <w:rPr>
            <w:rStyle w:val="a4"/>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w:t>
      </w:r>
      <w:r>
        <w:t xml:space="preserve">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rsidR="00000000" w:rsidRDefault="00A03C9B">
      <w:bookmarkStart w:id="1000" w:name="sub_200358"/>
      <w:r>
        <w:t>9) расчет тарифов на отдельные услуги, оказываемые на рынках электр</w:t>
      </w:r>
      <w:r>
        <w:t>ической и тепловой энергии;</w:t>
      </w:r>
    </w:p>
    <w:p w:rsidR="00000000" w:rsidRDefault="00A03C9B">
      <w:bookmarkStart w:id="1001" w:name="sub_200359"/>
      <w:bookmarkEnd w:id="1000"/>
      <w: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000000" w:rsidRDefault="00A03C9B">
      <w:bookmarkStart w:id="1002" w:name="sub_200360"/>
      <w:bookmarkEnd w:id="1001"/>
      <w:r>
        <w:t>11) разработ</w:t>
      </w:r>
      <w:r>
        <w:t>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bookmarkEnd w:id="1002"/>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bookmarkStart w:id="1003" w:name="sub_200361"/>
      <w:r>
        <w:t xml:space="preserve"> </w:t>
      </w:r>
      <w:hyperlink r:id="rId1183" w:history="1">
        <w:r>
          <w:rPr>
            <w:rStyle w:val="a4"/>
            <w:shd w:val="clear" w:color="auto" w:fill="F0F0F0"/>
          </w:rPr>
          <w:t>Постановлением</w:t>
        </w:r>
      </w:hyperlink>
      <w:r>
        <w:rPr>
          <w:shd w:val="clear" w:color="auto" w:fill="F0F0F0"/>
        </w:rPr>
        <w:t xml:space="preserve"> Правительства РФ от 4 мая 2012 г. N 442 в подпункт 12 внесены изменения</w:t>
      </w:r>
    </w:p>
    <w:bookmarkEnd w:id="1003"/>
    <w:p w:rsidR="00000000" w:rsidRDefault="00A03C9B">
      <w:pPr>
        <w:pStyle w:val="a7"/>
        <w:rPr>
          <w:shd w:val="clear" w:color="auto" w:fill="F0F0F0"/>
        </w:rPr>
      </w:pPr>
      <w:r>
        <w:t xml:space="preserve"> </w:t>
      </w:r>
      <w:hyperlink r:id="rId1184" w:history="1">
        <w:r>
          <w:rPr>
            <w:rStyle w:val="a4"/>
            <w:shd w:val="clear" w:color="auto" w:fill="F0F0F0"/>
          </w:rPr>
          <w:t>См. текст подпункта в предыдущей редакции</w:t>
        </w:r>
      </w:hyperlink>
    </w:p>
    <w:p w:rsidR="00000000" w:rsidRDefault="00A03C9B">
      <w:r>
        <w:t>12) </w:t>
      </w:r>
      <w:r>
        <w:t>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w:t>
      </w:r>
      <w:r>
        <w:t>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w:t>
      </w:r>
      <w:r>
        <w:t>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000000" w:rsidRDefault="00A03C9B">
      <w:pPr>
        <w:pStyle w:val="a6"/>
        <w:rPr>
          <w:color w:val="000000"/>
          <w:sz w:val="16"/>
          <w:szCs w:val="16"/>
          <w:shd w:val="clear" w:color="auto" w:fill="F0F0F0"/>
        </w:rPr>
      </w:pPr>
      <w:bookmarkStart w:id="1004" w:name="sub_200362"/>
      <w:r>
        <w:rPr>
          <w:color w:val="000000"/>
          <w:sz w:val="16"/>
          <w:szCs w:val="16"/>
          <w:shd w:val="clear" w:color="auto" w:fill="F0F0F0"/>
        </w:rPr>
        <w:t>Информация об изменениях:</w:t>
      </w:r>
    </w:p>
    <w:bookmarkEnd w:id="1004"/>
    <w:p w:rsidR="00000000" w:rsidRDefault="00A03C9B">
      <w:pPr>
        <w:pStyle w:val="a7"/>
        <w:rPr>
          <w:shd w:val="clear" w:color="auto" w:fill="F0F0F0"/>
        </w:rPr>
      </w:pPr>
      <w:r>
        <w:t xml:space="preserve"> </w:t>
      </w:r>
      <w:r>
        <w:rPr>
          <w:shd w:val="clear" w:color="auto" w:fill="F0F0F0"/>
        </w:rPr>
        <w:t xml:space="preserve">Подпункт 13 изменен с 30 декабря 2019 г. - </w:t>
      </w:r>
      <w:hyperlink r:id="rId1185" w:history="1">
        <w:r>
          <w:rPr>
            <w:rStyle w:val="a4"/>
            <w:shd w:val="clear" w:color="auto" w:fill="F0F0F0"/>
          </w:rPr>
          <w:t>Постановление</w:t>
        </w:r>
      </w:hyperlink>
      <w:r>
        <w:rPr>
          <w:shd w:val="clear" w:color="auto" w:fill="F0F0F0"/>
        </w:rPr>
        <w:t xml:space="preserve"> Правительства России от 27 декабря 2019 г. N 1892</w:t>
      </w:r>
    </w:p>
    <w:p w:rsidR="00000000" w:rsidRDefault="00A03C9B">
      <w:pPr>
        <w:pStyle w:val="a7"/>
        <w:rPr>
          <w:shd w:val="clear" w:color="auto" w:fill="F0F0F0"/>
        </w:rPr>
      </w:pPr>
      <w:r>
        <w:t xml:space="preserve"> </w:t>
      </w:r>
      <w:hyperlink r:id="rId1186" w:history="1">
        <w:r>
          <w:rPr>
            <w:rStyle w:val="a4"/>
            <w:shd w:val="clear" w:color="auto" w:fill="F0F0F0"/>
          </w:rPr>
          <w:t>См. предыдущу</w:t>
        </w:r>
        <w:r>
          <w:rPr>
            <w:rStyle w:val="a4"/>
            <w:shd w:val="clear" w:color="auto" w:fill="F0F0F0"/>
          </w:rPr>
          <w:t>ю редакцию</w:t>
        </w:r>
      </w:hyperlink>
    </w:p>
    <w:p w:rsidR="00000000" w:rsidRDefault="00A03C9B">
      <w: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w:t>
      </w:r>
      <w:r>
        <w:t>тельности, и договоры на осуществление регулируемой деятельности (при реорганизации юридического лица - передаточные акты);</w:t>
      </w:r>
    </w:p>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bookmarkStart w:id="1005" w:name="sub_20036214"/>
      <w:r>
        <w:t xml:space="preserve"> </w:t>
      </w:r>
      <w:hyperlink r:id="rId1187" w:history="1">
        <w:r>
          <w:rPr>
            <w:rStyle w:val="a4"/>
            <w:shd w:val="clear" w:color="auto" w:fill="F0F0F0"/>
          </w:rPr>
          <w:t>Постановлением</w:t>
        </w:r>
      </w:hyperlink>
      <w:r>
        <w:rPr>
          <w:shd w:val="clear" w:color="auto" w:fill="F0F0F0"/>
        </w:rPr>
        <w:t xml:space="preserve"> Правитель</w:t>
      </w:r>
      <w:r>
        <w:rPr>
          <w:shd w:val="clear" w:color="auto" w:fill="F0F0F0"/>
        </w:rPr>
        <w:t>ства РФ от 4 мая 2012 г. N 442 пункт 17 дополнен подпунктом 14</w:t>
      </w:r>
    </w:p>
    <w:bookmarkEnd w:id="1005"/>
    <w:p w:rsidR="00000000" w:rsidRDefault="00A03C9B">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w:t>
      </w:r>
      <w:r>
        <w:t>дательством Российской Федерации об энергосбережении и о повышении энергетической эффективности:</w:t>
      </w:r>
    </w:p>
    <w:p w:rsidR="00000000" w:rsidRDefault="00A03C9B">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000000" w:rsidRDefault="00A03C9B">
      <w:r>
        <w:t>вступившее в законную</w:t>
      </w:r>
      <w:r>
        <w:t xml:space="preserve"> силу решение суда о принудительном взыскании расходов, связанных с установкой прибора учета электрической энергии;</w:t>
      </w:r>
    </w:p>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bookmarkStart w:id="1006" w:name="sub_201715"/>
      <w:r>
        <w:t xml:space="preserve"> </w:t>
      </w:r>
      <w:hyperlink r:id="rId1188" w:history="1">
        <w:r>
          <w:rPr>
            <w:rStyle w:val="a4"/>
            <w:shd w:val="clear" w:color="auto" w:fill="F0F0F0"/>
          </w:rPr>
          <w:t>Постановлением</w:t>
        </w:r>
      </w:hyperlink>
      <w:r>
        <w:rPr>
          <w:shd w:val="clear" w:color="auto" w:fill="F0F0F0"/>
        </w:rPr>
        <w:t xml:space="preserve"> Правительства РФ от 2</w:t>
      </w:r>
      <w:r>
        <w:rPr>
          <w:shd w:val="clear" w:color="auto" w:fill="F0F0F0"/>
        </w:rPr>
        <w:t>0 января 2017 г. N 44 в подпункт 15 внесены изменения</w:t>
      </w:r>
    </w:p>
    <w:bookmarkEnd w:id="1006"/>
    <w:p w:rsidR="00000000" w:rsidRDefault="00A03C9B">
      <w:pPr>
        <w:pStyle w:val="a7"/>
        <w:rPr>
          <w:shd w:val="clear" w:color="auto" w:fill="F0F0F0"/>
        </w:rPr>
      </w:pPr>
      <w:r>
        <w:t xml:space="preserve"> </w:t>
      </w:r>
      <w:hyperlink r:id="rId1189" w:history="1">
        <w:r>
          <w:rPr>
            <w:rStyle w:val="a4"/>
            <w:shd w:val="clear" w:color="auto" w:fill="F0F0F0"/>
          </w:rPr>
          <w:t>См. текст подпункта в предыдущей редакции</w:t>
        </w:r>
      </w:hyperlink>
    </w:p>
    <w:p w:rsidR="00000000" w:rsidRDefault="00A03C9B">
      <w:r>
        <w:t>15) справка о наличии официального сайта в сети Интернет и выделенного абонентск</w:t>
      </w:r>
      <w:r>
        <w:t>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rsidR="00000000" w:rsidRDefault="00A03C9B">
      <w:pPr>
        <w:pStyle w:val="a6"/>
        <w:rPr>
          <w:color w:val="000000"/>
          <w:sz w:val="16"/>
          <w:szCs w:val="16"/>
          <w:shd w:val="clear" w:color="auto" w:fill="F0F0F0"/>
        </w:rPr>
      </w:pPr>
      <w:bookmarkStart w:id="1007" w:name="sub_201716"/>
      <w:r>
        <w:rPr>
          <w:color w:val="000000"/>
          <w:sz w:val="16"/>
          <w:szCs w:val="16"/>
          <w:shd w:val="clear" w:color="auto" w:fill="F0F0F0"/>
        </w:rPr>
        <w:t>Информаци</w:t>
      </w:r>
      <w:r>
        <w:rPr>
          <w:color w:val="000000"/>
          <w:sz w:val="16"/>
          <w:szCs w:val="16"/>
          <w:shd w:val="clear" w:color="auto" w:fill="F0F0F0"/>
        </w:rPr>
        <w:t>я об изменениях:</w:t>
      </w:r>
    </w:p>
    <w:bookmarkEnd w:id="1007"/>
    <w:p w:rsidR="00000000" w:rsidRDefault="00A03C9B">
      <w:pPr>
        <w:pStyle w:val="a7"/>
        <w:rPr>
          <w:shd w:val="clear" w:color="auto" w:fill="F0F0F0"/>
        </w:rPr>
      </w:pPr>
      <w:r>
        <w:t xml:space="preserve"> </w:t>
      </w:r>
      <w:r>
        <w:rPr>
          <w:shd w:val="clear" w:color="auto" w:fill="F0F0F0"/>
        </w:rPr>
        <w:t xml:space="preserve">Подпункт 16 изменен с 17 февраля 2024 г. - </w:t>
      </w:r>
      <w:hyperlink r:id="rId1190" w:history="1">
        <w:r>
          <w:rPr>
            <w:rStyle w:val="a4"/>
            <w:shd w:val="clear" w:color="auto" w:fill="F0F0F0"/>
          </w:rPr>
          <w:t>Постановление</w:t>
        </w:r>
      </w:hyperlink>
      <w:r>
        <w:rPr>
          <w:shd w:val="clear" w:color="auto" w:fill="F0F0F0"/>
        </w:rPr>
        <w:t xml:space="preserve"> Правительства России от 7 февраля 2024 г. N 133</w:t>
      </w:r>
    </w:p>
    <w:p w:rsidR="00000000" w:rsidRDefault="00A03C9B">
      <w:pPr>
        <w:pStyle w:val="a7"/>
        <w:rPr>
          <w:shd w:val="clear" w:color="auto" w:fill="F0F0F0"/>
        </w:rPr>
      </w:pPr>
      <w:r>
        <w:t xml:space="preserve"> </w:t>
      </w:r>
      <w:hyperlink r:id="rId1191" w:history="1">
        <w:r>
          <w:rPr>
            <w:rStyle w:val="a4"/>
            <w:shd w:val="clear" w:color="auto" w:fill="F0F0F0"/>
          </w:rPr>
          <w:t>См. предыдущую редакцию</w:t>
        </w:r>
      </w:hyperlink>
    </w:p>
    <w:p w:rsidR="00000000" w:rsidRDefault="00A03C9B">
      <w:r>
        <w:t>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w:t>
      </w:r>
      <w:r>
        <w:t xml:space="preserve">ий, а также линий электропередачи, указанных в </w:t>
      </w:r>
      <w:hyperlink r:id="rId1192" w:history="1">
        <w:r>
          <w:rPr>
            <w:rStyle w:val="a4"/>
          </w:rPr>
          <w:t>пунктах 1</w:t>
        </w:r>
      </w:hyperlink>
      <w:r>
        <w:t xml:space="preserve"> и </w:t>
      </w:r>
      <w:hyperlink r:id="rId1193" w:history="1">
        <w:r>
          <w:rPr>
            <w:rStyle w:val="a4"/>
          </w:rPr>
          <w:t>2</w:t>
        </w:r>
      </w:hyperlink>
      <w:r>
        <w:t xml:space="preserve"> критериев отнесения владельцев объектов электросетевого хозяй</w:t>
      </w:r>
      <w:r>
        <w:t>ства к территориальным сетевым организациям;</w:t>
      </w:r>
    </w:p>
    <w:p w:rsidR="00000000" w:rsidRDefault="00A03C9B">
      <w:pPr>
        <w:pStyle w:val="a6"/>
        <w:rPr>
          <w:color w:val="000000"/>
          <w:sz w:val="16"/>
          <w:szCs w:val="16"/>
          <w:shd w:val="clear" w:color="auto" w:fill="F0F0F0"/>
        </w:rPr>
      </w:pPr>
      <w:bookmarkStart w:id="1008" w:name="sub_201717"/>
      <w:r>
        <w:rPr>
          <w:color w:val="000000"/>
          <w:sz w:val="16"/>
          <w:szCs w:val="16"/>
          <w:shd w:val="clear" w:color="auto" w:fill="F0F0F0"/>
        </w:rPr>
        <w:t>Информация об изменениях:</w:t>
      </w:r>
    </w:p>
    <w:bookmarkEnd w:id="1008"/>
    <w:p w:rsidR="00000000" w:rsidRDefault="00A03C9B">
      <w:pPr>
        <w:pStyle w:val="a7"/>
        <w:rPr>
          <w:shd w:val="clear" w:color="auto" w:fill="F0F0F0"/>
        </w:rPr>
      </w:pPr>
      <w:r>
        <w:t xml:space="preserve"> </w:t>
      </w:r>
      <w:r>
        <w:rPr>
          <w:shd w:val="clear" w:color="auto" w:fill="F0F0F0"/>
        </w:rPr>
        <w:t xml:space="preserve">Пункт 17 дополнен подпунктом 17 с 1 января 2020 г. - </w:t>
      </w:r>
      <w:hyperlink r:id="rId1194" w:history="1">
        <w:r>
          <w:rPr>
            <w:rStyle w:val="a4"/>
            <w:shd w:val="clear" w:color="auto" w:fill="F0F0F0"/>
          </w:rPr>
          <w:t>Постановление</w:t>
        </w:r>
      </w:hyperlink>
      <w:r>
        <w:rPr>
          <w:shd w:val="clear" w:color="auto" w:fill="F0F0F0"/>
        </w:rPr>
        <w:t xml:space="preserve"> Правительства России от 26 дек</w:t>
      </w:r>
      <w:r>
        <w:rPr>
          <w:shd w:val="clear" w:color="auto" w:fill="F0F0F0"/>
        </w:rPr>
        <w:t>абря 2019 г. N 1857</w:t>
      </w:r>
    </w:p>
    <w:p w:rsidR="00000000" w:rsidRDefault="00A03C9B">
      <w:r>
        <w:t xml:space="preserve">17) заявления и обосновывающие материалы, указанные в </w:t>
      </w:r>
      <w:hyperlink r:id="rId1195" w:history="1">
        <w:r>
          <w:rPr>
            <w:rStyle w:val="a4"/>
          </w:rPr>
          <w:t>пункте 6.1</w:t>
        </w:r>
      </w:hyperlink>
      <w:r>
        <w:t xml:space="preserve"> Правил недискриминационного доступа к услугам по передаче электрической энергии и оказания этих услуг, утв</w:t>
      </w:r>
      <w:r>
        <w:t xml:space="preserve">ержденных </w:t>
      </w:r>
      <w:hyperlink r:id="rId1196" w:history="1">
        <w:r>
          <w:rPr>
            <w:rStyle w:val="a4"/>
          </w:rPr>
          <w:t>постановлением</w:t>
        </w:r>
      </w:hyperlink>
      <w:r>
        <w:t xml:space="preserve"> Правительства Российской Федерации от 27 декабря 2004 г. N 861, в случае их поступления в территориальную сетевую организацию от собственников или иных законных владельц</w:t>
      </w:r>
      <w:r>
        <w:t xml:space="preserve">ев объектов электросетевого хозяйства, которые имеют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w:t>
      </w:r>
      <w:r>
        <w:t>в объектах электросетевого хозяйства, с использованием которых осуществляется переток электрической энергии;</w:t>
      </w:r>
    </w:p>
    <w:p w:rsidR="00000000" w:rsidRDefault="00A03C9B">
      <w:pPr>
        <w:pStyle w:val="a6"/>
        <w:rPr>
          <w:color w:val="000000"/>
          <w:sz w:val="16"/>
          <w:szCs w:val="16"/>
          <w:shd w:val="clear" w:color="auto" w:fill="F0F0F0"/>
        </w:rPr>
      </w:pPr>
      <w:bookmarkStart w:id="1009" w:name="sub_201718"/>
      <w:r>
        <w:rPr>
          <w:color w:val="000000"/>
          <w:sz w:val="16"/>
          <w:szCs w:val="16"/>
          <w:shd w:val="clear" w:color="auto" w:fill="F0F0F0"/>
        </w:rPr>
        <w:t>Информация об изменениях:</w:t>
      </w:r>
    </w:p>
    <w:bookmarkEnd w:id="1009"/>
    <w:p w:rsidR="00000000" w:rsidRDefault="00A03C9B">
      <w:pPr>
        <w:pStyle w:val="a7"/>
        <w:rPr>
          <w:shd w:val="clear" w:color="auto" w:fill="F0F0F0"/>
        </w:rPr>
      </w:pPr>
      <w:r>
        <w:t xml:space="preserve"> </w:t>
      </w:r>
      <w:r>
        <w:rPr>
          <w:shd w:val="clear" w:color="auto" w:fill="F0F0F0"/>
        </w:rPr>
        <w:t xml:space="preserve">Подпункт 18 изменен с 19 ноября 2024 г. - </w:t>
      </w:r>
      <w:hyperlink r:id="rId1197" w:history="1">
        <w:r>
          <w:rPr>
            <w:rStyle w:val="a4"/>
            <w:shd w:val="clear" w:color="auto" w:fill="F0F0F0"/>
          </w:rPr>
          <w:t>Постановление</w:t>
        </w:r>
      </w:hyperlink>
      <w:r>
        <w:rPr>
          <w:shd w:val="clear" w:color="auto" w:fill="F0F0F0"/>
        </w:rPr>
        <w:t xml:space="preserve"> Правительства России от 19 ноября 2024 г. N 1583</w:t>
      </w:r>
    </w:p>
    <w:p w:rsidR="00000000" w:rsidRDefault="00A03C9B">
      <w:pPr>
        <w:pStyle w:val="a7"/>
        <w:rPr>
          <w:shd w:val="clear" w:color="auto" w:fill="F0F0F0"/>
        </w:rPr>
      </w:pPr>
      <w:r>
        <w:t xml:space="preserve"> </w:t>
      </w:r>
      <w:hyperlink r:id="rId1198" w:history="1">
        <w:r>
          <w:rPr>
            <w:rStyle w:val="a4"/>
            <w:shd w:val="clear" w:color="auto" w:fill="F0F0F0"/>
          </w:rPr>
          <w:t>См. предыдущую редакцию</w:t>
        </w:r>
      </w:hyperlink>
    </w:p>
    <w:p w:rsidR="00000000" w:rsidRDefault="00A03C9B">
      <w:r>
        <w:t xml:space="preserve">18) сведения, подтверждающие, что собственник объектов электросетевого хозяйства является основным или дочерним (зависимым) обществом по отношению к организации, оказывающей (планирующей оказывать) услуги по передаче электрической энергии с использованием </w:t>
      </w:r>
      <w:r>
        <w:t>указанных объектов электросетевого хозяйства, либо, что собственник объектов электросетевого хозяйства и организация, оказывающая (планирующая оказывать) услуги по передаче электрической энергии с использованием указанных объектов электросетевого хозяйства</w:t>
      </w:r>
      <w:r>
        <w:t xml:space="preserve"> являются дочерними (зависимыми) обществами по отношению к одному и тому же основному обществу, а также документы, подтверждающие право собственности на указанные объекты электросетевого хозяйства, для целей подтверждения соответствия организации </w:t>
      </w:r>
      <w:hyperlink r:id="rId1199" w:history="1">
        <w:r>
          <w:rPr>
            <w:rStyle w:val="a4"/>
          </w:rPr>
          <w:t>пунктам 1</w:t>
        </w:r>
      </w:hyperlink>
      <w:r>
        <w:t xml:space="preserve"> и </w:t>
      </w:r>
      <w:hyperlink r:id="rId1200" w:history="1">
        <w:r>
          <w:rPr>
            <w:rStyle w:val="a4"/>
          </w:rPr>
          <w:t>2</w:t>
        </w:r>
      </w:hyperlink>
      <w:r>
        <w:t xml:space="preserve"> критериев отнесения владельцев объектов электросетевого хозяйства к территориальным сетевым организациям;</w:t>
      </w:r>
    </w:p>
    <w:p w:rsidR="00000000" w:rsidRDefault="00A03C9B">
      <w:pPr>
        <w:pStyle w:val="a6"/>
        <w:rPr>
          <w:color w:val="000000"/>
          <w:sz w:val="16"/>
          <w:szCs w:val="16"/>
          <w:shd w:val="clear" w:color="auto" w:fill="F0F0F0"/>
        </w:rPr>
      </w:pPr>
      <w:bookmarkStart w:id="1010" w:name="sub_200017711"/>
      <w:r>
        <w:rPr>
          <w:color w:val="000000"/>
          <w:sz w:val="16"/>
          <w:szCs w:val="16"/>
          <w:shd w:val="clear" w:color="auto" w:fill="F0F0F0"/>
        </w:rPr>
        <w:t>Информация об изменениях:</w:t>
      </w:r>
    </w:p>
    <w:bookmarkEnd w:id="1010"/>
    <w:p w:rsidR="00000000" w:rsidRDefault="00A03C9B">
      <w:pPr>
        <w:pStyle w:val="a7"/>
        <w:rPr>
          <w:shd w:val="clear" w:color="auto" w:fill="F0F0F0"/>
        </w:rPr>
      </w:pPr>
      <w:r>
        <w:t xml:space="preserve"> </w:t>
      </w:r>
      <w:r>
        <w:rPr>
          <w:shd w:val="clear" w:color="auto" w:fill="F0F0F0"/>
        </w:rPr>
        <w:t xml:space="preserve">Пункт 17 дополнен подпунктом 19 с 11 сентября 2024 г. - </w:t>
      </w:r>
      <w:hyperlink r:id="rId1201" w:history="1">
        <w:r>
          <w:rPr>
            <w:rStyle w:val="a4"/>
            <w:shd w:val="clear" w:color="auto" w:fill="F0F0F0"/>
          </w:rPr>
          <w:t>Постановление</w:t>
        </w:r>
      </w:hyperlink>
      <w:r>
        <w:rPr>
          <w:shd w:val="clear" w:color="auto" w:fill="F0F0F0"/>
        </w:rPr>
        <w:t xml:space="preserve"> Правительства России от 10 сентября 2024 г. N 1229</w:t>
      </w:r>
    </w:p>
    <w:p w:rsidR="00000000" w:rsidRDefault="00A03C9B">
      <w:r>
        <w:t>19) заявление о ненахожде</w:t>
      </w:r>
      <w:r>
        <w:t>нии организации, осуществляющей регулируемую деятельность, под контролем иностранного инвестора (иностранного лица, группы лиц);</w:t>
      </w:r>
    </w:p>
    <w:p w:rsidR="00000000" w:rsidRDefault="00A03C9B">
      <w:pPr>
        <w:pStyle w:val="a6"/>
        <w:rPr>
          <w:color w:val="000000"/>
          <w:sz w:val="16"/>
          <w:szCs w:val="16"/>
          <w:shd w:val="clear" w:color="auto" w:fill="F0F0F0"/>
        </w:rPr>
      </w:pPr>
      <w:bookmarkStart w:id="1011" w:name="sub_201720"/>
      <w:r>
        <w:rPr>
          <w:color w:val="000000"/>
          <w:sz w:val="16"/>
          <w:szCs w:val="16"/>
          <w:shd w:val="clear" w:color="auto" w:fill="F0F0F0"/>
        </w:rPr>
        <w:t>Информация об изменениях:</w:t>
      </w:r>
    </w:p>
    <w:bookmarkEnd w:id="1011"/>
    <w:p w:rsidR="00000000" w:rsidRDefault="00A03C9B">
      <w:pPr>
        <w:pStyle w:val="a7"/>
        <w:rPr>
          <w:shd w:val="clear" w:color="auto" w:fill="F0F0F0"/>
        </w:rPr>
      </w:pPr>
      <w:r>
        <w:t xml:space="preserve"> </w:t>
      </w:r>
      <w:r>
        <w:rPr>
          <w:shd w:val="clear" w:color="auto" w:fill="F0F0F0"/>
        </w:rPr>
        <w:t xml:space="preserve">Пункт 17 дополнен подпунктом 20 с 11 сентября 2024 г. - </w:t>
      </w:r>
      <w:hyperlink r:id="rId1202" w:history="1">
        <w:r>
          <w:rPr>
            <w:rStyle w:val="a4"/>
            <w:shd w:val="clear" w:color="auto" w:fill="F0F0F0"/>
          </w:rPr>
          <w:t>Постановление</w:t>
        </w:r>
      </w:hyperlink>
      <w:r>
        <w:rPr>
          <w:shd w:val="clear" w:color="auto" w:fill="F0F0F0"/>
        </w:rPr>
        <w:t xml:space="preserve"> Правительства России от 10 сентября 2024 г. N 1229</w:t>
      </w:r>
    </w:p>
    <w:p w:rsidR="00000000" w:rsidRDefault="00A03C9B">
      <w:r>
        <w:t>20) перечень лиц, входящих в одну группу лиц с организацией, осуществляющей регулируемую деятельность (представляется на бумажном носителе и в виде</w:t>
      </w:r>
      <w:r>
        <w:t xml:space="preserve"> электронной таблицы и графического файла на электронном носителе), с указанием оснований, по которым такие лица составляют группу лиц, по форме представления перечня лиц, входящих в одну группу лиц, утвержденной Федеральной антимонопольной службой;</w:t>
      </w:r>
    </w:p>
    <w:p w:rsidR="00000000" w:rsidRDefault="00A03C9B">
      <w:pPr>
        <w:pStyle w:val="a6"/>
        <w:rPr>
          <w:color w:val="000000"/>
          <w:sz w:val="16"/>
          <w:szCs w:val="16"/>
          <w:shd w:val="clear" w:color="auto" w:fill="F0F0F0"/>
        </w:rPr>
      </w:pPr>
      <w:bookmarkStart w:id="1012" w:name="sub_201721"/>
      <w:r>
        <w:rPr>
          <w:color w:val="000000"/>
          <w:sz w:val="16"/>
          <w:szCs w:val="16"/>
          <w:shd w:val="clear" w:color="auto" w:fill="F0F0F0"/>
        </w:rPr>
        <w:t>Информация об изменениях:</w:t>
      </w:r>
    </w:p>
    <w:bookmarkEnd w:id="1012"/>
    <w:p w:rsidR="00000000" w:rsidRDefault="00A03C9B">
      <w:pPr>
        <w:pStyle w:val="a7"/>
        <w:rPr>
          <w:shd w:val="clear" w:color="auto" w:fill="F0F0F0"/>
        </w:rPr>
      </w:pPr>
      <w:r>
        <w:t xml:space="preserve"> </w:t>
      </w:r>
      <w:r>
        <w:rPr>
          <w:shd w:val="clear" w:color="auto" w:fill="F0F0F0"/>
        </w:rPr>
        <w:t xml:space="preserve">Пункт 17 дополнен подпунктом 21 с 11 сентября 2024 г. - </w:t>
      </w:r>
      <w:hyperlink r:id="rId1203" w:history="1">
        <w:r>
          <w:rPr>
            <w:rStyle w:val="a4"/>
            <w:shd w:val="clear" w:color="auto" w:fill="F0F0F0"/>
          </w:rPr>
          <w:t>Постановление</w:t>
        </w:r>
      </w:hyperlink>
      <w:r>
        <w:rPr>
          <w:shd w:val="clear" w:color="auto" w:fill="F0F0F0"/>
        </w:rPr>
        <w:t xml:space="preserve"> Правительства России от 10 сентября 2024 г. N 1229</w:t>
      </w:r>
    </w:p>
    <w:p w:rsidR="00000000" w:rsidRDefault="00A03C9B">
      <w:r>
        <w:t>21) следующие перечн</w:t>
      </w:r>
      <w:r>
        <w:t>и:</w:t>
      </w:r>
    </w:p>
    <w:p w:rsidR="00000000" w:rsidRDefault="00A03C9B">
      <w:r>
        <w:t>перечень лиц, которым принадлежит право прямо или косвенно распоряжаться более чем 5 процентами долей (акций) в уставном капитале организации, осуществляющей регулируемую деятельность;</w:t>
      </w:r>
    </w:p>
    <w:p w:rsidR="00000000" w:rsidRDefault="00A03C9B">
      <w:r>
        <w:t>перечень лиц, прямо или косвенно контролирующих организацию, осущест</w:t>
      </w:r>
      <w:r>
        <w:t xml:space="preserve">вляющую регулируемую деятельность, с указанием контролирующих лиц, бенефициарных владельцев, выгодоприобретателей (понятия "выгодоприобретатель" и "бенефициарный владелец" используются в значениях, определенных </w:t>
      </w:r>
      <w:hyperlink r:id="rId1204" w:history="1">
        <w:r>
          <w:rPr>
            <w:rStyle w:val="a4"/>
          </w:rPr>
          <w:t>статьей 3</w:t>
        </w:r>
      </w:hyperlink>
      <w:r>
        <w:t xml:space="preserve"> Федерального закона "О противодействии легализации (отмыванию) доходов, полученных преступным путем, и финансированию терроризма"). В случае если бенефициарным владельцем (выгодоприобретателем) лица, контролирующего такую орган</w:t>
      </w:r>
      <w:r>
        <w:t>изацию, является гражданин Российской Федерации, необходимо указать информацию о наличии (об отсутствии) у него иного гражданства, кроме гражданства Российской Федерации, вида на жительство или иного действительного документа, подтверждающего право на пост</w:t>
      </w:r>
      <w:r>
        <w:t>оянное проживание в иностранном государстве (информация представляется в форме собственноручно подписанного заявления указанного гражданина Российской Федерации либо заявления, подписанного уполномоченным представителем, с приложением заверенных копий дове</w:t>
      </w:r>
      <w:r>
        <w:t>ренности на право подавать такие заявления и копии паспорта уполномоченного представителя);</w:t>
      </w:r>
    </w:p>
    <w:p w:rsidR="00000000" w:rsidRDefault="00A03C9B">
      <w:pPr>
        <w:pStyle w:val="a6"/>
        <w:rPr>
          <w:color w:val="000000"/>
          <w:sz w:val="16"/>
          <w:szCs w:val="16"/>
          <w:shd w:val="clear" w:color="auto" w:fill="F0F0F0"/>
        </w:rPr>
      </w:pPr>
      <w:bookmarkStart w:id="1013" w:name="sub_201722"/>
      <w:r>
        <w:rPr>
          <w:color w:val="000000"/>
          <w:sz w:val="16"/>
          <w:szCs w:val="16"/>
          <w:shd w:val="clear" w:color="auto" w:fill="F0F0F0"/>
        </w:rPr>
        <w:t>Информация об изменениях:</w:t>
      </w:r>
    </w:p>
    <w:bookmarkEnd w:id="1013"/>
    <w:p w:rsidR="00000000" w:rsidRDefault="00A03C9B">
      <w:pPr>
        <w:pStyle w:val="a7"/>
        <w:rPr>
          <w:shd w:val="clear" w:color="auto" w:fill="F0F0F0"/>
        </w:rPr>
      </w:pPr>
      <w:r>
        <w:t xml:space="preserve"> </w:t>
      </w:r>
      <w:r>
        <w:rPr>
          <w:shd w:val="clear" w:color="auto" w:fill="F0F0F0"/>
        </w:rPr>
        <w:t xml:space="preserve">Пункт 17 дополнен подпунктом 22 с 11 сентября 2024 г. - </w:t>
      </w:r>
      <w:hyperlink r:id="rId1205" w:history="1">
        <w:r>
          <w:rPr>
            <w:rStyle w:val="a4"/>
            <w:shd w:val="clear" w:color="auto" w:fill="F0F0F0"/>
          </w:rPr>
          <w:t>Постановление</w:t>
        </w:r>
      </w:hyperlink>
      <w:r>
        <w:rPr>
          <w:shd w:val="clear" w:color="auto" w:fill="F0F0F0"/>
        </w:rPr>
        <w:t xml:space="preserve"> Правительства России от 10 сентября 2024 г. N 1229</w:t>
      </w:r>
    </w:p>
    <w:p w:rsidR="00000000" w:rsidRDefault="00A03C9B">
      <w:r>
        <w:t>22) информация о временной передаче участником организации, осуществляющей регулируемую деятельность, права распоряжения долями (акциями) организации, осуществляющей регулируемую деяте</w:t>
      </w:r>
      <w:r>
        <w:t>льность, иному лицу на основании договора доверительного управления имуществом, договора залога, договора репо, обеспечительного платежа, иного соглашения или сделки с указанием наименования или персональных данных такого лица, идентификационного номера на</w:t>
      </w:r>
      <w:r>
        <w:t xml:space="preserve">логоплательщика, его местонахождения (в случае если таким лицом является гражданин Российской Федерации, также указываются сведения, предусмотренные </w:t>
      </w:r>
      <w:hyperlink w:anchor="sub_201721" w:history="1">
        <w:r>
          <w:rPr>
            <w:rStyle w:val="a4"/>
          </w:rPr>
          <w:t>подпунктом 21</w:t>
        </w:r>
      </w:hyperlink>
      <w:r>
        <w:t xml:space="preserve"> настоящего пункта);</w:t>
      </w:r>
    </w:p>
    <w:p w:rsidR="00000000" w:rsidRDefault="00A03C9B">
      <w:pPr>
        <w:pStyle w:val="a6"/>
        <w:rPr>
          <w:color w:val="000000"/>
          <w:sz w:val="16"/>
          <w:szCs w:val="16"/>
          <w:shd w:val="clear" w:color="auto" w:fill="F0F0F0"/>
        </w:rPr>
      </w:pPr>
      <w:bookmarkStart w:id="1014" w:name="sub_201723"/>
      <w:r>
        <w:rPr>
          <w:color w:val="000000"/>
          <w:sz w:val="16"/>
          <w:szCs w:val="16"/>
          <w:shd w:val="clear" w:color="auto" w:fill="F0F0F0"/>
        </w:rPr>
        <w:t>Информация об изменениях:</w:t>
      </w:r>
    </w:p>
    <w:bookmarkEnd w:id="1014"/>
    <w:p w:rsidR="00000000" w:rsidRDefault="00A03C9B">
      <w:pPr>
        <w:pStyle w:val="a7"/>
        <w:rPr>
          <w:shd w:val="clear" w:color="auto" w:fill="F0F0F0"/>
        </w:rPr>
      </w:pPr>
      <w:r>
        <w:t xml:space="preserve"> </w:t>
      </w:r>
      <w:r>
        <w:rPr>
          <w:shd w:val="clear" w:color="auto" w:fill="F0F0F0"/>
        </w:rPr>
        <w:t xml:space="preserve">Пункт 17 дополнен подпунктом 23 с 11 сентября 2024 г. - </w:t>
      </w:r>
      <w:hyperlink r:id="rId1206" w:history="1">
        <w:r>
          <w:rPr>
            <w:rStyle w:val="a4"/>
            <w:shd w:val="clear" w:color="auto" w:fill="F0F0F0"/>
          </w:rPr>
          <w:t>Постановление</w:t>
        </w:r>
      </w:hyperlink>
      <w:r>
        <w:rPr>
          <w:shd w:val="clear" w:color="auto" w:fill="F0F0F0"/>
        </w:rPr>
        <w:t xml:space="preserve"> Правительства России от 10 сентября 2024 г. N 1229</w:t>
      </w:r>
    </w:p>
    <w:p w:rsidR="00000000" w:rsidRDefault="00A03C9B">
      <w:r>
        <w:t>23) информация о наличии договора между участниками (акционерами)</w:t>
      </w:r>
      <w:r>
        <w:t xml:space="preserve"> организации, осуществляющей регулируемую деятельность, об осуществлении прав участников (акционеров) такой организации, по которому они обязуются осуществлять определенным образом свои права и (или) воздерживаться (отказываться) от осуществления указанных</w:t>
      </w:r>
      <w:r>
        <w:t xml:space="preserve"> прав, в том числе голосовать определенным образом на общем собрании участников (акционеров) организации, согласовывать вариант голосования с другими участниками (акционерами), продавать доли (акции) или часть долей (акций) по определенной таким договором </w:t>
      </w:r>
      <w:r>
        <w:t>цене и (или) при наступлении определенных обстоятельств либо воздерживаться (отказываться) от отчуждения доли (акции) или части долей (акций) до наступления определенных обстоятельств, а также осуществлять согласованно иные действия, связанные с управление</w:t>
      </w:r>
      <w:r>
        <w:t>м указанной организацией, с созданием, деятельностью, реорганизацией и ликвидацией такой организации;</w:t>
      </w:r>
    </w:p>
    <w:p w:rsidR="00000000" w:rsidRDefault="00A03C9B">
      <w:pPr>
        <w:pStyle w:val="a6"/>
        <w:rPr>
          <w:color w:val="000000"/>
          <w:sz w:val="16"/>
          <w:szCs w:val="16"/>
          <w:shd w:val="clear" w:color="auto" w:fill="F0F0F0"/>
        </w:rPr>
      </w:pPr>
      <w:bookmarkStart w:id="1015" w:name="sub_201724"/>
      <w:r>
        <w:rPr>
          <w:color w:val="000000"/>
          <w:sz w:val="16"/>
          <w:szCs w:val="16"/>
          <w:shd w:val="clear" w:color="auto" w:fill="F0F0F0"/>
        </w:rPr>
        <w:t>Информация об изменениях:</w:t>
      </w:r>
    </w:p>
    <w:bookmarkEnd w:id="1015"/>
    <w:p w:rsidR="00000000" w:rsidRDefault="00A03C9B">
      <w:pPr>
        <w:pStyle w:val="a7"/>
        <w:rPr>
          <w:shd w:val="clear" w:color="auto" w:fill="F0F0F0"/>
        </w:rPr>
      </w:pPr>
      <w:r>
        <w:t xml:space="preserve"> </w:t>
      </w:r>
      <w:r>
        <w:rPr>
          <w:shd w:val="clear" w:color="auto" w:fill="F0F0F0"/>
        </w:rPr>
        <w:t xml:space="preserve">Пункт 17 дополнен подпунктом 24 с 11 сентября 2024 г. - </w:t>
      </w:r>
      <w:hyperlink r:id="rId1207" w:history="1">
        <w:r>
          <w:rPr>
            <w:rStyle w:val="a4"/>
            <w:shd w:val="clear" w:color="auto" w:fill="F0F0F0"/>
          </w:rPr>
          <w:t>Постановление</w:t>
        </w:r>
      </w:hyperlink>
      <w:r>
        <w:rPr>
          <w:shd w:val="clear" w:color="auto" w:fill="F0F0F0"/>
        </w:rPr>
        <w:t xml:space="preserve"> Правительства России от 10 сентября 2024 г. N 1229</w:t>
      </w:r>
    </w:p>
    <w:p w:rsidR="00000000" w:rsidRDefault="00A03C9B">
      <w:r>
        <w:t>24) сведения о заключенных договорах, иных правоустанавливающих документах, условия которых наделяют иностранного инвестора (иностранного лица, группу лиц) правом или полномо</w:t>
      </w:r>
      <w:r>
        <w:t>чием определять решения, принимаемые организацией, осуществляющей регулируемую деятельность, в том числе условия осуществления такой организацией своей предпринимательской деятельности (в случае их наличия);</w:t>
      </w:r>
    </w:p>
    <w:p w:rsidR="00000000" w:rsidRDefault="00A03C9B">
      <w:pPr>
        <w:pStyle w:val="a6"/>
        <w:rPr>
          <w:color w:val="000000"/>
          <w:sz w:val="16"/>
          <w:szCs w:val="16"/>
          <w:shd w:val="clear" w:color="auto" w:fill="F0F0F0"/>
        </w:rPr>
      </w:pPr>
      <w:bookmarkStart w:id="1016" w:name="sub_201725"/>
      <w:r>
        <w:rPr>
          <w:color w:val="000000"/>
          <w:sz w:val="16"/>
          <w:szCs w:val="16"/>
          <w:shd w:val="clear" w:color="auto" w:fill="F0F0F0"/>
        </w:rPr>
        <w:t>Информация об изменениях:</w:t>
      </w:r>
    </w:p>
    <w:bookmarkEnd w:id="1016"/>
    <w:p w:rsidR="00000000" w:rsidRDefault="00A03C9B">
      <w:pPr>
        <w:pStyle w:val="a7"/>
        <w:rPr>
          <w:shd w:val="clear" w:color="auto" w:fill="F0F0F0"/>
        </w:rPr>
      </w:pPr>
      <w:r>
        <w:t xml:space="preserve"> </w:t>
      </w:r>
      <w:r>
        <w:rPr>
          <w:shd w:val="clear" w:color="auto" w:fill="F0F0F0"/>
        </w:rPr>
        <w:t>П</w:t>
      </w:r>
      <w:r>
        <w:rPr>
          <w:shd w:val="clear" w:color="auto" w:fill="F0F0F0"/>
        </w:rPr>
        <w:t xml:space="preserve">ункт 17 дополнен подпунктом 25 с 11 сентября 2024 г. - </w:t>
      </w:r>
      <w:hyperlink r:id="rId1208" w:history="1">
        <w:r>
          <w:rPr>
            <w:rStyle w:val="a4"/>
            <w:shd w:val="clear" w:color="auto" w:fill="F0F0F0"/>
          </w:rPr>
          <w:t>Постановление</w:t>
        </w:r>
      </w:hyperlink>
      <w:r>
        <w:rPr>
          <w:shd w:val="clear" w:color="auto" w:fill="F0F0F0"/>
        </w:rPr>
        <w:t xml:space="preserve"> Правительства России от 10 сентября 2024 г. N 1229</w:t>
      </w:r>
    </w:p>
    <w:p w:rsidR="00000000" w:rsidRDefault="00A03C9B">
      <w:r>
        <w:t>25) сведения о выгодоприобретателях, бенефициарных владельцах и конт</w:t>
      </w:r>
      <w:r>
        <w:t xml:space="preserve">ролирующих лицах иностранных юридических лиц, иностранных организаций, не являющихся юридическими лицами, осуществляющих контроль над организацией, осуществляющей регулируемую деятельность, в соответствии с </w:t>
      </w:r>
      <w:hyperlink r:id="rId1209" w:history="1">
        <w:r>
          <w:rPr>
            <w:rStyle w:val="a4"/>
          </w:rPr>
          <w:t>Правилами</w:t>
        </w:r>
      </w:hyperlink>
      <w:r>
        <w:t xml:space="preserve">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w:t>
      </w:r>
      <w:r>
        <w:t xml:space="preserve">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 утвержденными </w:t>
      </w:r>
      <w:hyperlink r:id="rId1210" w:history="1">
        <w:r>
          <w:rPr>
            <w:rStyle w:val="a4"/>
          </w:rPr>
          <w:t>пост</w:t>
        </w:r>
        <w:r>
          <w:rPr>
            <w:rStyle w:val="a4"/>
          </w:rPr>
          <w:t>ановлением</w:t>
        </w:r>
      </w:hyperlink>
      <w:r>
        <w:t xml:space="preserve"> Правительства Российской Федерации от 1 декабря 2018 г. N 1456 "Об утверждении Правил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w:t>
      </w:r>
      <w:r>
        <w:t>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w:t>
      </w:r>
    </w:p>
    <w:p w:rsidR="00000000" w:rsidRDefault="00A03C9B">
      <w:pPr>
        <w:pStyle w:val="a6"/>
        <w:rPr>
          <w:color w:val="000000"/>
          <w:sz w:val="16"/>
          <w:szCs w:val="16"/>
          <w:shd w:val="clear" w:color="auto" w:fill="F0F0F0"/>
        </w:rPr>
      </w:pPr>
      <w:bookmarkStart w:id="1017" w:name="sub_201726"/>
      <w:r>
        <w:rPr>
          <w:color w:val="000000"/>
          <w:sz w:val="16"/>
          <w:szCs w:val="16"/>
          <w:shd w:val="clear" w:color="auto" w:fill="F0F0F0"/>
        </w:rPr>
        <w:t>Информация об изменениях:</w:t>
      </w:r>
    </w:p>
    <w:bookmarkEnd w:id="1017"/>
    <w:p w:rsidR="00000000" w:rsidRDefault="00A03C9B">
      <w:pPr>
        <w:pStyle w:val="a7"/>
        <w:rPr>
          <w:shd w:val="clear" w:color="auto" w:fill="F0F0F0"/>
        </w:rPr>
      </w:pPr>
      <w:r>
        <w:t xml:space="preserve"> </w:t>
      </w:r>
      <w:r>
        <w:rPr>
          <w:shd w:val="clear" w:color="auto" w:fill="F0F0F0"/>
        </w:rPr>
        <w:t xml:space="preserve">Пункт 17 дополнен подпунктом 26 с 11 сентября 2024 г. - </w:t>
      </w:r>
      <w:hyperlink r:id="rId1211" w:history="1">
        <w:r>
          <w:rPr>
            <w:rStyle w:val="a4"/>
            <w:shd w:val="clear" w:color="auto" w:fill="F0F0F0"/>
          </w:rPr>
          <w:t>Постановление</w:t>
        </w:r>
      </w:hyperlink>
      <w:r>
        <w:rPr>
          <w:shd w:val="clear" w:color="auto" w:fill="F0F0F0"/>
        </w:rPr>
        <w:t xml:space="preserve"> Правительства России от 10 сентября 2024 г. N 1229</w:t>
      </w:r>
    </w:p>
    <w:p w:rsidR="00000000" w:rsidRDefault="00A03C9B">
      <w:r>
        <w:t>26) сведения об органах управления и контроля организации, осуществляющей регулируемую деятельность (с указанием фамилии, имени и отчества (при наличии), даты рождения, места жительства, индивидуального номера налогоплательщика, информации о гражданстве Ро</w:t>
      </w:r>
      <w:r>
        <w:t>ссийской Федерации, о наличии (об отсутствии) иного гражданства, вида на жительство или иного действительного документа, подтверждающего право на постоянное проживание в иностранном государстве, лиц, входящих в такие органы), с приложением документов, подт</w:t>
      </w:r>
      <w:r>
        <w:t>верждающих указанные сведения.</w:t>
      </w:r>
    </w:p>
    <w:p w:rsidR="00000000" w:rsidRDefault="00A03C9B">
      <w:pPr>
        <w:pStyle w:val="a6"/>
        <w:rPr>
          <w:color w:val="000000"/>
          <w:sz w:val="16"/>
          <w:szCs w:val="16"/>
          <w:shd w:val="clear" w:color="auto" w:fill="F0F0F0"/>
        </w:rPr>
      </w:pPr>
      <w:bookmarkStart w:id="1018" w:name="sub_20171"/>
      <w:r>
        <w:rPr>
          <w:color w:val="000000"/>
          <w:sz w:val="16"/>
          <w:szCs w:val="16"/>
          <w:shd w:val="clear" w:color="auto" w:fill="F0F0F0"/>
        </w:rPr>
        <w:t>Информация об изменениях:</w:t>
      </w:r>
    </w:p>
    <w:bookmarkEnd w:id="1018"/>
    <w:p w:rsidR="00000000" w:rsidRDefault="00A03C9B">
      <w:pPr>
        <w:pStyle w:val="a7"/>
        <w:rPr>
          <w:shd w:val="clear" w:color="auto" w:fill="F0F0F0"/>
        </w:rPr>
      </w:pPr>
      <w:r>
        <w:t xml:space="preserve"> </w:t>
      </w:r>
      <w:hyperlink r:id="rId1212" w:history="1">
        <w:r>
          <w:rPr>
            <w:rStyle w:val="a4"/>
            <w:shd w:val="clear" w:color="auto" w:fill="F0F0F0"/>
          </w:rPr>
          <w:t>Постановлением</w:t>
        </w:r>
      </w:hyperlink>
      <w:r>
        <w:rPr>
          <w:shd w:val="clear" w:color="auto" w:fill="F0F0F0"/>
        </w:rPr>
        <w:t xml:space="preserve"> Правительства РФ от 13 февраля 2015 г. N 120 Правила дополнены пунктом 17</w:t>
      </w:r>
      <w:r>
        <w:rPr>
          <w:shd w:val="clear" w:color="auto" w:fill="F0F0F0"/>
          <w:vertAlign w:val="superscript"/>
        </w:rPr>
        <w:t> 1</w:t>
      </w:r>
    </w:p>
    <w:p w:rsidR="00000000" w:rsidRDefault="00A03C9B">
      <w:r>
        <w:t>17</w:t>
      </w:r>
      <w:r>
        <w:rPr>
          <w:vertAlign w:val="superscript"/>
        </w:rPr>
        <w:t> 1</w:t>
      </w:r>
      <w:r>
        <w:t>. При установлени</w:t>
      </w:r>
      <w:r>
        <w:t xml:space="preserve">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sub_200354" w:history="1">
        <w:r>
          <w:rPr>
            <w:rStyle w:val="a4"/>
          </w:rPr>
          <w:t>по</w:t>
        </w:r>
        <w:r>
          <w:rPr>
            <w:rStyle w:val="a4"/>
          </w:rPr>
          <w:t>дпунктами 5</w:t>
        </w:r>
      </w:hyperlink>
      <w:r>
        <w:t xml:space="preserve">, </w:t>
      </w:r>
      <w:hyperlink w:anchor="sub_200362" w:history="1">
        <w:r>
          <w:rPr>
            <w:rStyle w:val="a4"/>
          </w:rPr>
          <w:t>13</w:t>
        </w:r>
      </w:hyperlink>
      <w:r>
        <w:t xml:space="preserve">, </w:t>
      </w:r>
      <w:hyperlink w:anchor="sub_20036214" w:history="1">
        <w:r>
          <w:rPr>
            <w:rStyle w:val="a4"/>
          </w:rPr>
          <w:t>14 пункта 17</w:t>
        </w:r>
      </w:hyperlink>
      <w:r>
        <w:t xml:space="preserve"> настоящих Правил в отношении реорганизованной организации (реорганизованных организаций).</w:t>
      </w:r>
    </w:p>
    <w:p w:rsidR="00000000" w:rsidRDefault="00A03C9B">
      <w:r>
        <w:t>Регулируемой организацией, созданной в результате реорганизации юридических</w:t>
      </w:r>
      <w:r>
        <w:t xml:space="preserve">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000000" w:rsidRDefault="00A03C9B">
      <w:pPr>
        <w:pStyle w:val="a6"/>
        <w:rPr>
          <w:color w:val="000000"/>
          <w:sz w:val="16"/>
          <w:szCs w:val="16"/>
          <w:shd w:val="clear" w:color="auto" w:fill="F0F0F0"/>
        </w:rPr>
      </w:pPr>
      <w:bookmarkStart w:id="1019" w:name="sub_2172"/>
      <w:r>
        <w:rPr>
          <w:color w:val="000000"/>
          <w:sz w:val="16"/>
          <w:szCs w:val="16"/>
          <w:shd w:val="clear" w:color="auto" w:fill="F0F0F0"/>
        </w:rPr>
        <w:t>Информация об изменениях:</w:t>
      </w:r>
    </w:p>
    <w:bookmarkEnd w:id="1019"/>
    <w:p w:rsidR="00000000" w:rsidRDefault="00A03C9B">
      <w:pPr>
        <w:pStyle w:val="a7"/>
        <w:rPr>
          <w:shd w:val="clear" w:color="auto" w:fill="F0F0F0"/>
        </w:rPr>
      </w:pPr>
      <w:r>
        <w:t xml:space="preserve"> </w:t>
      </w:r>
      <w:r>
        <w:rPr>
          <w:shd w:val="clear" w:color="auto" w:fill="F0F0F0"/>
        </w:rPr>
        <w:t xml:space="preserve">Пункт 17.2 изменен с 23 января 2023 г. - </w:t>
      </w:r>
      <w:hyperlink r:id="rId1213" w:history="1">
        <w:r>
          <w:rPr>
            <w:rStyle w:val="a4"/>
            <w:shd w:val="clear" w:color="auto" w:fill="F0F0F0"/>
          </w:rPr>
          <w:t>Постановление</w:t>
        </w:r>
      </w:hyperlink>
      <w:r>
        <w:rPr>
          <w:shd w:val="clear" w:color="auto" w:fill="F0F0F0"/>
        </w:rPr>
        <w:t xml:space="preserve"> Правительства России от 30 декабря 2022 г. N 2556</w:t>
      </w:r>
    </w:p>
    <w:p w:rsidR="00000000" w:rsidRDefault="00A03C9B">
      <w:pPr>
        <w:pStyle w:val="a7"/>
        <w:rPr>
          <w:shd w:val="clear" w:color="auto" w:fill="F0F0F0"/>
        </w:rPr>
      </w:pPr>
      <w:r>
        <w:t xml:space="preserve"> </w:t>
      </w:r>
      <w:hyperlink r:id="rId1214" w:history="1">
        <w:r>
          <w:rPr>
            <w:rStyle w:val="a4"/>
            <w:shd w:val="clear" w:color="auto" w:fill="F0F0F0"/>
          </w:rPr>
          <w:t>См. предыдущую редакцию</w:t>
        </w:r>
      </w:hyperlink>
    </w:p>
    <w:p w:rsidR="00000000" w:rsidRDefault="00A03C9B">
      <w:r>
        <w:t>17</w:t>
      </w:r>
      <w:r>
        <w:rPr>
          <w:vertAlign w:val="superscript"/>
        </w:rPr>
        <w:t> 2</w:t>
      </w:r>
      <w:r>
        <w:t xml:space="preserve">. Бухгалтерская отчетность, указанная в </w:t>
      </w:r>
      <w:hyperlink w:anchor="sub_200354" w:history="1">
        <w:r>
          <w:rPr>
            <w:rStyle w:val="a4"/>
          </w:rPr>
          <w:t>подпункте 5 пункта 17</w:t>
        </w:r>
      </w:hyperlink>
      <w: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r:id="rId1215" w:history="1">
        <w:r>
          <w:rPr>
            <w:rStyle w:val="a4"/>
          </w:rPr>
          <w:t>статьей 18</w:t>
        </w:r>
      </w:hyperlink>
      <w:r>
        <w:t xml:space="preserve"> Федерального закона "О бухгалтерском учете". В случае если организация, осуществляющая регулируемую деятельность, представляет бухгалтерскую отчетность в целях формирования государственного информационного ресурса бухгалтерской </w:t>
      </w:r>
      <w:r>
        <w:t>(финансовой) отчетности, Федеральная антимонопольная служба, исполнительные органы субъектов Российской Федерации получают такую отчетность из этого государственного информационного ресурса с использованием единой системы межведомственного электронного вза</w:t>
      </w:r>
      <w:r>
        <w:t>имодействия.</w:t>
      </w:r>
    </w:p>
    <w:p w:rsidR="00000000" w:rsidRDefault="00A03C9B">
      <w:pPr>
        <w:pStyle w:val="a6"/>
        <w:rPr>
          <w:color w:val="000000"/>
          <w:sz w:val="16"/>
          <w:szCs w:val="16"/>
          <w:shd w:val="clear" w:color="auto" w:fill="F0F0F0"/>
        </w:rPr>
      </w:pPr>
      <w:bookmarkStart w:id="1020" w:name="sub_200278"/>
      <w:r>
        <w:rPr>
          <w:color w:val="000000"/>
          <w:sz w:val="16"/>
          <w:szCs w:val="16"/>
          <w:shd w:val="clear" w:color="auto" w:fill="F0F0F0"/>
        </w:rPr>
        <w:t>Информация об изменениях:</w:t>
      </w:r>
    </w:p>
    <w:bookmarkEnd w:id="1020"/>
    <w:p w:rsidR="00000000" w:rsidRDefault="00A03C9B">
      <w:pPr>
        <w:pStyle w:val="a7"/>
        <w:rPr>
          <w:shd w:val="clear" w:color="auto" w:fill="F0F0F0"/>
        </w:rPr>
      </w:pPr>
      <w:r>
        <w:t xml:space="preserve"> </w:t>
      </w:r>
      <w:r>
        <w:rPr>
          <w:shd w:val="clear" w:color="auto" w:fill="F0F0F0"/>
        </w:rPr>
        <w:t xml:space="preserve">Пункт 18 изменен с 1 сентября 2024 г. - </w:t>
      </w:r>
      <w:hyperlink r:id="rId1216" w:history="1">
        <w:r>
          <w:rPr>
            <w:rStyle w:val="a4"/>
            <w:shd w:val="clear" w:color="auto" w:fill="F0F0F0"/>
          </w:rPr>
          <w:t>Постановление</w:t>
        </w:r>
      </w:hyperlink>
      <w:r>
        <w:rPr>
          <w:shd w:val="clear" w:color="auto" w:fill="F0F0F0"/>
        </w:rPr>
        <w:t xml:space="preserve"> Правительства России от 31 августа 2024 г. N 1195</w:t>
      </w:r>
    </w:p>
    <w:p w:rsidR="00000000" w:rsidRDefault="00A03C9B">
      <w:pPr>
        <w:pStyle w:val="a7"/>
        <w:rPr>
          <w:shd w:val="clear" w:color="auto" w:fill="F0F0F0"/>
        </w:rPr>
      </w:pPr>
      <w:r>
        <w:t xml:space="preserve"> </w:t>
      </w:r>
      <w:r>
        <w:rPr>
          <w:shd w:val="clear" w:color="auto" w:fill="F0F0F0"/>
        </w:rPr>
        <w:t xml:space="preserve">Изменения </w:t>
      </w:r>
      <w:hyperlink r:id="rId1217" w:history="1">
        <w:r>
          <w:rPr>
            <w:rStyle w:val="a4"/>
            <w:shd w:val="clear" w:color="auto" w:fill="F0F0F0"/>
          </w:rPr>
          <w:t>применяются</w:t>
        </w:r>
      </w:hyperlink>
      <w:r>
        <w:rPr>
          <w:shd w:val="clear" w:color="auto" w:fill="F0F0F0"/>
        </w:rPr>
        <w:t xml:space="preserve"> начиная с 1 января 2025 г. к отношениям, возникающим на основании договоров оказания услуг по передаче электрической энергии и безвозмездных соглашений, определяющих взаимные прав</w:t>
      </w:r>
      <w:r>
        <w:rPr>
          <w:shd w:val="clear" w:color="auto" w:fill="F0F0F0"/>
        </w:rPr>
        <w:t>а и обязанности при взаимодействии сетевых организаций, объекты электросетевого хозяйства которых технологически присоединены друг к другу</w:t>
      </w:r>
    </w:p>
    <w:p w:rsidR="00000000" w:rsidRDefault="00A03C9B">
      <w:pPr>
        <w:pStyle w:val="a7"/>
        <w:rPr>
          <w:shd w:val="clear" w:color="auto" w:fill="F0F0F0"/>
        </w:rPr>
      </w:pPr>
      <w:r>
        <w:t xml:space="preserve"> </w:t>
      </w:r>
      <w:hyperlink r:id="rId1218" w:history="1">
        <w:r>
          <w:rPr>
            <w:rStyle w:val="a4"/>
            <w:shd w:val="clear" w:color="auto" w:fill="F0F0F0"/>
          </w:rPr>
          <w:t>См. предыдущую редакцию</w:t>
        </w:r>
      </w:hyperlink>
    </w:p>
    <w:p w:rsidR="00000000" w:rsidRDefault="00A03C9B">
      <w:r>
        <w:t xml:space="preserve">18. Для организаций, в </w:t>
      </w:r>
      <w:r>
        <w:t xml:space="preserve">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sub_200272" w:history="1">
        <w:r>
          <w:rPr>
            <w:rStyle w:val="a4"/>
          </w:rPr>
          <w:t>пунктом 12</w:t>
        </w:r>
      </w:hyperlink>
      <w:r>
        <w:t xml:space="preserve"> </w:t>
      </w:r>
      <w:r>
        <w:t>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за исключением индивидуальных цен (тарифов) на услуги по передаче электри</w:t>
      </w:r>
      <w:r>
        <w:t>ческой энергии для расчетов с территориальными сетевыми организациями, расчетов между системообразующими территориальными сетевыми организациями и цен (тарифов) на услуги по передаче электрической энергии по единой национальной (общероссийской) электрическ</w:t>
      </w:r>
      <w:r>
        <w:t>ой сети. По решению регулирующего органа данный срок может быть продлен не более чем на 30 дней.</w:t>
      </w:r>
    </w:p>
    <w:p w:rsidR="00000000" w:rsidRDefault="00A03C9B">
      <w:bookmarkStart w:id="1021" w:name="sub_21802"/>
      <w:r>
        <w:t>С начала очередного расчетного периода регулирования устанавливаются в срок до 1 декабря:</w:t>
      </w:r>
    </w:p>
    <w:p w:rsidR="00000000" w:rsidRDefault="00A03C9B">
      <w:bookmarkStart w:id="1022" w:name="sub_20183"/>
      <w:bookmarkEnd w:id="1021"/>
      <w:r>
        <w:t xml:space="preserve">индивидуальные цены (тарифы) на услуги по </w:t>
      </w:r>
      <w:r>
        <w:t>передаче электрической энергии для расчетов с территориальными сетевыми организациями, но не позднее принятия решения об утверждении единых (котловых) тарифов на услуги по передаче электрической энергии;</w:t>
      </w:r>
    </w:p>
    <w:p w:rsidR="00000000" w:rsidRDefault="00A03C9B">
      <w:bookmarkStart w:id="1023" w:name="sub_2184"/>
      <w:bookmarkEnd w:id="1022"/>
      <w:r>
        <w:t>индивидуальные цены (тарифы) на усл</w:t>
      </w:r>
      <w:r>
        <w:t>уги по передаче электрической энергии для расчетов между системообразующими территориальными сетевыми организациями в случаях, когда в установленном порядке между ними заключаются договоры об оказании услуг по передаче электрической энергии;</w:t>
      </w:r>
    </w:p>
    <w:p w:rsidR="00000000" w:rsidRDefault="00A03C9B">
      <w:bookmarkStart w:id="1024" w:name="sub_20184"/>
      <w:bookmarkEnd w:id="1023"/>
      <w:r>
        <w:t>цены (тарифы) на услуги по передаче электрической энергии по единой национальной (общероссийской) электрической сети.</w:t>
      </w:r>
    </w:p>
    <w:p w:rsidR="00000000" w:rsidRDefault="00A03C9B">
      <w:bookmarkStart w:id="1025" w:name="sub_20185"/>
      <w:bookmarkEnd w:id="1024"/>
      <w:r>
        <w:t>В целях установления индивидуальных цен (тарифов) на услуги по передаче электрической энергии для расчетов с территор</w:t>
      </w:r>
      <w:r>
        <w:t xml:space="preserve">иальными сетевыми организациями с начала очередного расчетного периода регулирования организации, в отношении которых ранее не осуществлялось государственное регулирование тарифов, вправе представить исполнительным органам субъектов Российской Федерации в </w:t>
      </w:r>
      <w:r>
        <w:t xml:space="preserve">области государственного регулирования тарифов предложения об установлении цен (тарифов) с прилагаемыми обосновывающими материалами в соответствии с </w:t>
      </w:r>
      <w:hyperlink w:anchor="sub_200272" w:history="1">
        <w:r>
          <w:rPr>
            <w:rStyle w:val="a4"/>
          </w:rPr>
          <w:t>пунктом 12</w:t>
        </w:r>
      </w:hyperlink>
      <w:r>
        <w:t xml:space="preserve"> настоящих Правил до 15 августа года, предшествующего очередному пери</w:t>
      </w:r>
      <w:r>
        <w:t>оду регулирования.</w:t>
      </w:r>
    </w:p>
    <w:p w:rsidR="00000000" w:rsidRDefault="00A03C9B">
      <w:bookmarkStart w:id="1026" w:name="sub_2182"/>
      <w:bookmarkEnd w:id="1025"/>
      <w: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w:t>
      </w:r>
      <w:r>
        <w:t>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rsidR="00000000" w:rsidRDefault="00A03C9B">
      <w:bookmarkStart w:id="1027" w:name="sub_2183"/>
      <w:bookmarkEnd w:id="1026"/>
      <w:r>
        <w:t>В отношении территори</w:t>
      </w:r>
      <w:r>
        <w:t>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w:t>
      </w:r>
      <w:r>
        <w:t xml:space="preserve">езависимо от срока подачи материалов, предусмотренного </w:t>
      </w:r>
      <w:hyperlink w:anchor="sub_200272" w:history="1">
        <w:r>
          <w:rPr>
            <w:rStyle w:val="a4"/>
          </w:rPr>
          <w:t>пунктом 12</w:t>
        </w:r>
      </w:hyperlink>
      <w:r>
        <w:t xml:space="preserve"> настоящих Правил, но не позднее 1 ноября текущего периода регулирования.</w:t>
      </w:r>
    </w:p>
    <w:p w:rsidR="00000000" w:rsidRDefault="00A03C9B">
      <w:bookmarkStart w:id="1028" w:name="sub_20027804"/>
      <w:bookmarkEnd w:id="1027"/>
      <w:r>
        <w:t>Территориальная сетевая организация, которой присвоен статус гарантир</w:t>
      </w:r>
      <w:r>
        <w:t>ующего поставщика, в течение 30 календарных дней с даты присвоения статуса гарантирующего поставщика обращается в установленном порядке в исполнительный орган субъекта Российской Федерации в области государственного регулирования тарифов для установления р</w:t>
      </w:r>
      <w:r>
        <w:t xml:space="preserve">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w:t>
      </w:r>
      <w:r>
        <w:t>применением цен (тарифов), ранее установленных для заменяемого гарантирующего поставщика.</w:t>
      </w:r>
    </w:p>
    <w:p w:rsidR="00000000" w:rsidRDefault="00A03C9B">
      <w:bookmarkStart w:id="1029" w:name="sub_2185"/>
      <w:bookmarkEnd w:id="1028"/>
      <w:r>
        <w:t xml:space="preserve">Абзац утратил силу с 10 сентября 2024 г. - </w:t>
      </w:r>
      <w:hyperlink r:id="rId1219" w:history="1">
        <w:r>
          <w:rPr>
            <w:rStyle w:val="a4"/>
          </w:rPr>
          <w:t>Постановление</w:t>
        </w:r>
      </w:hyperlink>
      <w:r>
        <w:t xml:space="preserve"> Правительства России от 30 августа 2024 г. N 1191</w:t>
      </w:r>
    </w:p>
    <w:bookmarkEnd w:id="1029"/>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1220" w:history="1">
        <w:r>
          <w:rPr>
            <w:rStyle w:val="a4"/>
            <w:shd w:val="clear" w:color="auto" w:fill="F0F0F0"/>
          </w:rPr>
          <w:t>См. предыдущую редакцию</w:t>
        </w:r>
      </w:hyperlink>
    </w:p>
    <w:p w:rsidR="00000000" w:rsidRDefault="00A03C9B">
      <w:pPr>
        <w:pStyle w:val="a7"/>
        <w:rPr>
          <w:shd w:val="clear" w:color="auto" w:fill="F0F0F0"/>
        </w:rPr>
      </w:pPr>
      <w:bookmarkStart w:id="1030" w:name="sub_200279"/>
      <w:r>
        <w:t xml:space="preserve"> </w:t>
      </w:r>
      <w:r>
        <w:rPr>
          <w:shd w:val="clear" w:color="auto" w:fill="F0F0F0"/>
        </w:rPr>
        <w:t xml:space="preserve">Пункт 19 изменен с 30 декабря 2019 г. - </w:t>
      </w:r>
      <w:hyperlink r:id="rId1221" w:history="1">
        <w:r>
          <w:rPr>
            <w:rStyle w:val="a4"/>
            <w:shd w:val="clear" w:color="auto" w:fill="F0F0F0"/>
          </w:rPr>
          <w:t>Постановление</w:t>
        </w:r>
      </w:hyperlink>
      <w:r>
        <w:rPr>
          <w:shd w:val="clear" w:color="auto" w:fill="F0F0F0"/>
        </w:rPr>
        <w:t xml:space="preserve"> Правительства России от 27 декабря 2019 г. N 1892</w:t>
      </w:r>
    </w:p>
    <w:bookmarkEnd w:id="1030"/>
    <w:p w:rsidR="00000000" w:rsidRDefault="00A03C9B">
      <w:pPr>
        <w:pStyle w:val="a7"/>
        <w:rPr>
          <w:shd w:val="clear" w:color="auto" w:fill="F0F0F0"/>
        </w:rPr>
      </w:pPr>
      <w:r>
        <w:t xml:space="preserve"> </w:t>
      </w:r>
      <w:hyperlink r:id="rId1222" w:history="1">
        <w:r>
          <w:rPr>
            <w:rStyle w:val="a4"/>
            <w:shd w:val="clear" w:color="auto" w:fill="F0F0F0"/>
          </w:rPr>
          <w:t>См. предыдущую редакцию</w:t>
        </w:r>
      </w:hyperlink>
    </w:p>
    <w:p w:rsidR="00000000" w:rsidRDefault="00A03C9B">
      <w:pPr>
        <w:pStyle w:val="a6"/>
        <w:rPr>
          <w:color w:val="000000"/>
          <w:sz w:val="16"/>
          <w:szCs w:val="16"/>
          <w:shd w:val="clear" w:color="auto" w:fill="F0F0F0"/>
        </w:rPr>
      </w:pPr>
      <w:r>
        <w:rPr>
          <w:color w:val="000000"/>
          <w:sz w:val="16"/>
          <w:szCs w:val="16"/>
          <w:shd w:val="clear" w:color="auto" w:fill="F0F0F0"/>
        </w:rPr>
        <w:t>ГАРАНТ:</w:t>
      </w:r>
    </w:p>
    <w:p w:rsidR="00000000" w:rsidRDefault="00A03C9B">
      <w:pPr>
        <w:pStyle w:val="a6"/>
        <w:rPr>
          <w:shd w:val="clear" w:color="auto" w:fill="F0F0F0"/>
        </w:rPr>
      </w:pPr>
      <w:r>
        <w:t xml:space="preserve"> </w:t>
      </w:r>
      <w:hyperlink r:id="rId1223" w:history="1">
        <w:r>
          <w:rPr>
            <w:rStyle w:val="a4"/>
            <w:shd w:val="clear" w:color="auto" w:fill="F0F0F0"/>
          </w:rPr>
          <w:t>Решением</w:t>
        </w:r>
      </w:hyperlink>
      <w:r>
        <w:rPr>
          <w:shd w:val="clear" w:color="auto" w:fill="F0F0F0"/>
        </w:rPr>
        <w:t xml:space="preserve"> Верховного Суда РФ от 16 декабря 2020 г. N АКПИ20-688 пункт 19 признан не противоречащим действующему законодательству</w:t>
      </w:r>
    </w:p>
    <w:p w:rsidR="00000000" w:rsidRDefault="00A03C9B">
      <w:r>
        <w:t>19. В случае если в ходе анализа представленных организациями, осуществляющими регулируемую деятел</w:t>
      </w:r>
      <w:r>
        <w:t>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w:t>
      </w:r>
      <w:r>
        <w:t>гулируемую деятельность, представляют их в течение 7 рабочих дней со дня поступления запроса.</w:t>
      </w:r>
    </w:p>
    <w:p w:rsidR="00000000" w:rsidRDefault="00A03C9B">
      <w:pPr>
        <w:pStyle w:val="a6"/>
        <w:rPr>
          <w:color w:val="000000"/>
          <w:sz w:val="16"/>
          <w:szCs w:val="16"/>
          <w:shd w:val="clear" w:color="auto" w:fill="F0F0F0"/>
        </w:rPr>
      </w:pPr>
      <w:bookmarkStart w:id="1031" w:name="sub_200280"/>
      <w:r>
        <w:rPr>
          <w:color w:val="000000"/>
          <w:sz w:val="16"/>
          <w:szCs w:val="16"/>
          <w:shd w:val="clear" w:color="auto" w:fill="F0F0F0"/>
        </w:rPr>
        <w:t>Информация об изменениях:</w:t>
      </w:r>
    </w:p>
    <w:bookmarkEnd w:id="1031"/>
    <w:p w:rsidR="00000000" w:rsidRDefault="00A03C9B">
      <w:pPr>
        <w:pStyle w:val="a7"/>
        <w:rPr>
          <w:shd w:val="clear" w:color="auto" w:fill="F0F0F0"/>
        </w:rPr>
      </w:pPr>
      <w:r>
        <w:t xml:space="preserve"> </w:t>
      </w:r>
      <w:r>
        <w:rPr>
          <w:shd w:val="clear" w:color="auto" w:fill="F0F0F0"/>
        </w:rPr>
        <w:t xml:space="preserve">Пункт 20 изменен с 17 февраля 2024 г. - </w:t>
      </w:r>
      <w:hyperlink r:id="rId1224" w:history="1">
        <w:r>
          <w:rPr>
            <w:rStyle w:val="a4"/>
            <w:shd w:val="clear" w:color="auto" w:fill="F0F0F0"/>
          </w:rPr>
          <w:t>Постановл</w:t>
        </w:r>
        <w:r>
          <w:rPr>
            <w:rStyle w:val="a4"/>
            <w:shd w:val="clear" w:color="auto" w:fill="F0F0F0"/>
          </w:rPr>
          <w:t>ение</w:t>
        </w:r>
      </w:hyperlink>
      <w:r>
        <w:rPr>
          <w:shd w:val="clear" w:color="auto" w:fill="F0F0F0"/>
        </w:rPr>
        <w:t xml:space="preserve"> Правительства России от 7 февраля 2024 г. N 133</w:t>
      </w:r>
    </w:p>
    <w:p w:rsidR="00000000" w:rsidRDefault="00A03C9B">
      <w:pPr>
        <w:pStyle w:val="a7"/>
        <w:rPr>
          <w:shd w:val="clear" w:color="auto" w:fill="F0F0F0"/>
        </w:rPr>
      </w:pPr>
      <w:r>
        <w:t xml:space="preserve"> </w:t>
      </w:r>
      <w:hyperlink r:id="rId1225" w:history="1">
        <w:r>
          <w:rPr>
            <w:rStyle w:val="a4"/>
            <w:shd w:val="clear" w:color="auto" w:fill="F0F0F0"/>
          </w:rPr>
          <w:t>См. предыдущую редакцию</w:t>
        </w:r>
      </w:hyperlink>
    </w:p>
    <w:p w:rsidR="00000000" w:rsidRDefault="00A03C9B">
      <w:pPr>
        <w:pStyle w:val="a6"/>
        <w:rPr>
          <w:color w:val="000000"/>
          <w:sz w:val="16"/>
          <w:szCs w:val="16"/>
          <w:shd w:val="clear" w:color="auto" w:fill="F0F0F0"/>
        </w:rPr>
      </w:pPr>
      <w:r>
        <w:rPr>
          <w:color w:val="000000"/>
          <w:sz w:val="16"/>
          <w:szCs w:val="16"/>
          <w:shd w:val="clear" w:color="auto" w:fill="F0F0F0"/>
        </w:rPr>
        <w:t>ГАРАНТ:</w:t>
      </w:r>
    </w:p>
    <w:p w:rsidR="00000000" w:rsidRDefault="00A03C9B">
      <w:pPr>
        <w:pStyle w:val="a6"/>
        <w:rPr>
          <w:shd w:val="clear" w:color="auto" w:fill="F0F0F0"/>
        </w:rPr>
      </w:pPr>
      <w:r>
        <w:t xml:space="preserve"> </w:t>
      </w:r>
      <w:hyperlink r:id="rId1226" w:history="1">
        <w:r>
          <w:rPr>
            <w:rStyle w:val="a4"/>
            <w:shd w:val="clear" w:color="auto" w:fill="F0F0F0"/>
          </w:rPr>
          <w:t>Решением</w:t>
        </w:r>
      </w:hyperlink>
      <w:r>
        <w:rPr>
          <w:shd w:val="clear" w:color="auto" w:fill="F0F0F0"/>
        </w:rPr>
        <w:t xml:space="preserve"> Верховного Суда РФ о</w:t>
      </w:r>
      <w:r>
        <w:rPr>
          <w:shd w:val="clear" w:color="auto" w:fill="F0F0F0"/>
        </w:rPr>
        <w:t>т 16 декабря 2020 г. N АКПИ20-688 пункт 20 признан не противоречащим действующему законодательству</w:t>
      </w:r>
    </w:p>
    <w:p w:rsidR="00000000" w:rsidRDefault="00A03C9B">
      <w:r>
        <w:t xml:space="preserve">20. Предложения, предусмотренные </w:t>
      </w:r>
      <w:hyperlink w:anchor="sub_200272" w:history="1">
        <w:r>
          <w:rPr>
            <w:rStyle w:val="a4"/>
          </w:rPr>
          <w:t>пунктами 12</w:t>
        </w:r>
      </w:hyperlink>
      <w:r>
        <w:t xml:space="preserve">, </w:t>
      </w:r>
      <w:hyperlink w:anchor="sub_200273" w:history="1">
        <w:r>
          <w:rPr>
            <w:rStyle w:val="a4"/>
          </w:rPr>
          <w:t>13</w:t>
        </w:r>
      </w:hyperlink>
      <w:r>
        <w:t xml:space="preserve">, </w:t>
      </w:r>
      <w:hyperlink w:anchor="sub_200274" w:history="1">
        <w:r>
          <w:rPr>
            <w:rStyle w:val="a4"/>
          </w:rPr>
          <w:t>14</w:t>
        </w:r>
      </w:hyperlink>
      <w:r>
        <w:t xml:space="preserve"> и </w:t>
      </w:r>
      <w:hyperlink w:anchor="sub_200276" w:history="1">
        <w:r>
          <w:rPr>
            <w:rStyle w:val="a4"/>
          </w:rPr>
          <w:t>16</w:t>
        </w:r>
      </w:hyperlink>
      <w: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000000" w:rsidRDefault="00A03C9B">
      <w:bookmarkStart w:id="1032" w:name="sub_20282"/>
      <w:r>
        <w:t>Регулирующий орган в течение 14 рабочих дней с даты рег</w:t>
      </w:r>
      <w:r>
        <w:t>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w:t>
      </w:r>
      <w:r>
        <w:t>аченного уполномоченным по делу.</w:t>
      </w:r>
    </w:p>
    <w:p w:rsidR="00000000" w:rsidRDefault="00A03C9B">
      <w:bookmarkStart w:id="1033" w:name="sub_2203"/>
      <w:bookmarkEnd w:id="1032"/>
      <w:r>
        <w:t>Рассмотрение дела об установлении цен (тарифов) и (или) их предельных уровней (предложений) прекращается с даты принятия решения об их установлении, а также в случае прекращения (неосуществления) регулируем</w:t>
      </w:r>
      <w:r>
        <w:t>ой деятельности заявителем, отзыва заявителем своего заявления, а в случае выявления несоответствия юридического лица, владеющего объектами электросетевого хозяйства, одному или нескольким критериям отнесения владельцев объектов электросетевого хозяйства к</w:t>
      </w:r>
      <w:r>
        <w:t xml:space="preserve"> территориальным сетевым организациям - с даты опубликования информации в соответствии с </w:t>
      </w:r>
      <w:hyperlink w:anchor="sub_20301" w:history="1">
        <w:r>
          <w:rPr>
            <w:rStyle w:val="a4"/>
          </w:rPr>
          <w:t>пунктом 30</w:t>
        </w:r>
      </w:hyperlink>
      <w:hyperlink w:anchor="sub_20301" w:history="1">
        <w:r>
          <w:rPr>
            <w:rStyle w:val="a4"/>
            <w:vertAlign w:val="superscript"/>
          </w:rPr>
          <w:t> 1</w:t>
        </w:r>
      </w:hyperlink>
      <w:r>
        <w:t xml:space="preserve"> настоящих Правил.</w:t>
      </w:r>
    </w:p>
    <w:p w:rsidR="00000000" w:rsidRDefault="00A03C9B">
      <w:pPr>
        <w:pStyle w:val="a6"/>
        <w:rPr>
          <w:color w:val="000000"/>
          <w:sz w:val="16"/>
          <w:szCs w:val="16"/>
          <w:shd w:val="clear" w:color="auto" w:fill="F0F0F0"/>
        </w:rPr>
      </w:pPr>
      <w:bookmarkStart w:id="1034" w:name="sub_200281"/>
      <w:bookmarkEnd w:id="1033"/>
      <w:r>
        <w:rPr>
          <w:color w:val="000000"/>
          <w:sz w:val="16"/>
          <w:szCs w:val="16"/>
          <w:shd w:val="clear" w:color="auto" w:fill="F0F0F0"/>
        </w:rPr>
        <w:t>Информация об изменениях:</w:t>
      </w:r>
    </w:p>
    <w:bookmarkEnd w:id="1034"/>
    <w:p w:rsidR="00000000" w:rsidRDefault="00A03C9B">
      <w:pPr>
        <w:pStyle w:val="a7"/>
        <w:rPr>
          <w:shd w:val="clear" w:color="auto" w:fill="F0F0F0"/>
        </w:rPr>
      </w:pPr>
      <w:r>
        <w:t xml:space="preserve"> </w:t>
      </w:r>
      <w:r>
        <w:rPr>
          <w:shd w:val="clear" w:color="auto" w:fill="F0F0F0"/>
        </w:rPr>
        <w:t xml:space="preserve">Пункт 21 изменен с 8 сентября 2023 г. - </w:t>
      </w:r>
      <w:hyperlink r:id="rId1227" w:history="1">
        <w:r>
          <w:rPr>
            <w:rStyle w:val="a4"/>
            <w:shd w:val="clear" w:color="auto" w:fill="F0F0F0"/>
          </w:rPr>
          <w:t>Постановление</w:t>
        </w:r>
      </w:hyperlink>
      <w:r>
        <w:rPr>
          <w:shd w:val="clear" w:color="auto" w:fill="F0F0F0"/>
        </w:rPr>
        <w:t xml:space="preserve"> Правительства России от 31 августа 2023 г. N 1416</w:t>
      </w:r>
    </w:p>
    <w:p w:rsidR="00000000" w:rsidRDefault="00A03C9B">
      <w:pPr>
        <w:pStyle w:val="a7"/>
        <w:rPr>
          <w:shd w:val="clear" w:color="auto" w:fill="F0F0F0"/>
        </w:rPr>
      </w:pPr>
      <w:r>
        <w:t xml:space="preserve"> </w:t>
      </w:r>
      <w:hyperlink r:id="rId1228" w:history="1">
        <w:r>
          <w:rPr>
            <w:rStyle w:val="a4"/>
            <w:shd w:val="clear" w:color="auto" w:fill="F0F0F0"/>
          </w:rPr>
          <w:t>См. предыдущую</w:t>
        </w:r>
        <w:r>
          <w:rPr>
            <w:rStyle w:val="a4"/>
            <w:shd w:val="clear" w:color="auto" w:fill="F0F0F0"/>
          </w:rPr>
          <w:t xml:space="preserve"> редакцию</w:t>
        </w:r>
      </w:hyperlink>
    </w:p>
    <w:p w:rsidR="00000000" w:rsidRDefault="00A03C9B">
      <w:r>
        <w:t xml:space="preserve">21. Федеральная антимонопольная служба утверждает </w:t>
      </w:r>
      <w:hyperlink r:id="rId1229" w:history="1">
        <w:r>
          <w:rPr>
            <w:rStyle w:val="a4"/>
          </w:rPr>
          <w:t>регламент</w:t>
        </w:r>
      </w:hyperlink>
      <w:r>
        <w:t xml:space="preserve"> установления цен (тарифов) и (или) их предельных уровней, предусматривающий порядок регистрации, принятия к рассмот</w:t>
      </w:r>
      <w:r>
        <w:t xml:space="preserve">рению и выдачи отказов в рассмотрении заявлений об установлении цен (тарифов) и (или) их предельных уровней, рекомендуемую форму экспертного заключения, а также </w:t>
      </w:r>
      <w:hyperlink r:id="rId1230" w:history="1">
        <w:r>
          <w:rPr>
            <w:rStyle w:val="a4"/>
          </w:rPr>
          <w:t>порядок</w:t>
        </w:r>
      </w:hyperlink>
      <w:r>
        <w:t xml:space="preserve"> согласования решени</w:t>
      </w:r>
      <w:r>
        <w:t>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Основами ценообразования.</w:t>
      </w:r>
    </w:p>
    <w:p w:rsidR="00000000" w:rsidRDefault="00A03C9B">
      <w:pPr>
        <w:pStyle w:val="a6"/>
        <w:rPr>
          <w:color w:val="000000"/>
          <w:sz w:val="16"/>
          <w:szCs w:val="16"/>
          <w:shd w:val="clear" w:color="auto" w:fill="F0F0F0"/>
        </w:rPr>
      </w:pPr>
      <w:bookmarkStart w:id="1035" w:name="sub_2211"/>
      <w:r>
        <w:rPr>
          <w:color w:val="000000"/>
          <w:sz w:val="16"/>
          <w:szCs w:val="16"/>
          <w:shd w:val="clear" w:color="auto" w:fill="F0F0F0"/>
        </w:rPr>
        <w:t>Информ</w:t>
      </w:r>
      <w:r>
        <w:rPr>
          <w:color w:val="000000"/>
          <w:sz w:val="16"/>
          <w:szCs w:val="16"/>
          <w:shd w:val="clear" w:color="auto" w:fill="F0F0F0"/>
        </w:rPr>
        <w:t>ация об изменениях:</w:t>
      </w:r>
    </w:p>
    <w:bookmarkEnd w:id="1035"/>
    <w:p w:rsidR="00000000" w:rsidRDefault="00A03C9B">
      <w:pPr>
        <w:pStyle w:val="a7"/>
        <w:rPr>
          <w:shd w:val="clear" w:color="auto" w:fill="F0F0F0"/>
        </w:rPr>
      </w:pPr>
      <w:r>
        <w:t xml:space="preserve"> </w:t>
      </w:r>
      <w:r>
        <w:rPr>
          <w:shd w:val="clear" w:color="auto" w:fill="F0F0F0"/>
        </w:rPr>
        <w:t xml:space="preserve">Правила дополнены пунктом 21.1 с 14 ноября 2022 г. - </w:t>
      </w:r>
      <w:hyperlink r:id="rId1231" w:history="1">
        <w:r>
          <w:rPr>
            <w:rStyle w:val="a4"/>
            <w:shd w:val="clear" w:color="auto" w:fill="F0F0F0"/>
          </w:rPr>
          <w:t>Постановление</w:t>
        </w:r>
      </w:hyperlink>
      <w:r>
        <w:rPr>
          <w:shd w:val="clear" w:color="auto" w:fill="F0F0F0"/>
        </w:rPr>
        <w:t xml:space="preserve"> Правительства России от 14 ноября 2022 г. N 2053</w:t>
      </w:r>
    </w:p>
    <w:p w:rsidR="00000000" w:rsidRDefault="00A03C9B">
      <w:r>
        <w:t>21</w:t>
      </w:r>
      <w:r>
        <w:rPr>
          <w:vertAlign w:val="superscript"/>
        </w:rPr>
        <w:t> 1</w:t>
      </w:r>
      <w:r>
        <w:t>. При установлении цен (тарифов) на усл</w:t>
      </w:r>
      <w:r>
        <w:t>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2023 год исполнительным органом субъекта Российской Федерации в области государственного</w:t>
      </w:r>
      <w:r>
        <w:t xml:space="preserve"> регулирования тарифов к заявлению о согласовании превышения предельных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w:t>
      </w:r>
      <w:r>
        <w:t xml:space="preserve">изациям, на уровне выше максимальных или ниже минимальных уровней, установленных в соответствии с </w:t>
      </w:r>
      <w:hyperlink r:id="rId1232" w:history="1">
        <w:r>
          <w:rPr>
            <w:rStyle w:val="a4"/>
          </w:rPr>
          <w:t>подпунктами 3</w:t>
        </w:r>
      </w:hyperlink>
      <w:r>
        <w:t xml:space="preserve"> и </w:t>
      </w:r>
      <w:hyperlink r:id="rId1233" w:history="1">
        <w:r>
          <w:rPr>
            <w:rStyle w:val="a4"/>
          </w:rPr>
          <w:t>4 пункта 1</w:t>
        </w:r>
      </w:hyperlink>
      <w:r>
        <w:t xml:space="preserve"> постановления Правительства Российской Федерации от 14 ноября 2022 г. N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долж</w:t>
      </w:r>
      <w:r>
        <w:t>ны быть приложены следующие документы:</w:t>
      </w:r>
    </w:p>
    <w:p w:rsidR="00000000" w:rsidRDefault="00A03C9B">
      <w:bookmarkStart w:id="1036" w:name="sub_22111"/>
      <w:r>
        <w:t>1) письмо, подписанное высшим должностным лицом субъекта Российской Федерации, о необходимости установления исполнительным органом субъекта Российской Федерации в области государственного регулирования тарифо</w:t>
      </w:r>
      <w:r>
        <w:t>в цен (тарифов) на уровне выше максимальных или ниже минимальных уровней, установленных федеральным органом исполнительной власти в области регулирования тарифов, с указанием величины цен (тарифов), предлагаемых к утверждению;</w:t>
      </w:r>
    </w:p>
    <w:p w:rsidR="00000000" w:rsidRDefault="00A03C9B">
      <w:bookmarkStart w:id="1037" w:name="sub_22112"/>
      <w:bookmarkEnd w:id="1036"/>
      <w:r>
        <w:t>2) проект р</w:t>
      </w:r>
      <w:r>
        <w:t xml:space="preserve">ешения (проекты решений) исполнительного органа субъекта Российской Федерации в области государственного регулирования тарифов об установлении цен (тарифов) по форме, утверждаемой Федеральной антимонопольной службой в соответствии с </w:t>
      </w:r>
      <w:hyperlink w:anchor="sub_200287" w:history="1">
        <w:r>
          <w:rPr>
            <w:rStyle w:val="a4"/>
          </w:rPr>
          <w:t>пунктом 27</w:t>
        </w:r>
      </w:hyperlink>
      <w:r>
        <w:t xml:space="preserve"> настоящих Правил;</w:t>
      </w:r>
    </w:p>
    <w:p w:rsidR="00000000" w:rsidRDefault="00A03C9B">
      <w:bookmarkStart w:id="1038" w:name="sub_22113"/>
      <w:bookmarkEnd w:id="1037"/>
      <w:r>
        <w:t>3) расчет цен (тарифов) на услуги по передаче электрической энергии по субъекту Российской Федерации с приложением пояснительной записки.</w:t>
      </w:r>
    </w:p>
    <w:p w:rsidR="00000000" w:rsidRDefault="00A03C9B">
      <w:pPr>
        <w:pStyle w:val="a6"/>
        <w:rPr>
          <w:color w:val="000000"/>
          <w:sz w:val="16"/>
          <w:szCs w:val="16"/>
          <w:shd w:val="clear" w:color="auto" w:fill="F0F0F0"/>
        </w:rPr>
      </w:pPr>
      <w:bookmarkStart w:id="1039" w:name="sub_200282"/>
      <w:bookmarkEnd w:id="1038"/>
      <w:r>
        <w:rPr>
          <w:color w:val="000000"/>
          <w:sz w:val="16"/>
          <w:szCs w:val="16"/>
          <w:shd w:val="clear" w:color="auto" w:fill="F0F0F0"/>
        </w:rPr>
        <w:t>Информация об изменениях:</w:t>
      </w:r>
    </w:p>
    <w:bookmarkEnd w:id="1039"/>
    <w:p w:rsidR="00000000" w:rsidRDefault="00A03C9B">
      <w:pPr>
        <w:pStyle w:val="a7"/>
        <w:rPr>
          <w:shd w:val="clear" w:color="auto" w:fill="F0F0F0"/>
        </w:rPr>
      </w:pPr>
      <w:r>
        <w:t xml:space="preserve"> </w:t>
      </w:r>
      <w:r>
        <w:rPr>
          <w:shd w:val="clear" w:color="auto" w:fill="F0F0F0"/>
        </w:rPr>
        <w:t>Пункт 22 и</w:t>
      </w:r>
      <w:r>
        <w:rPr>
          <w:shd w:val="clear" w:color="auto" w:fill="F0F0F0"/>
        </w:rPr>
        <w:t xml:space="preserve">зменен с 11 сентября 2024 г. - </w:t>
      </w:r>
      <w:hyperlink r:id="rId1234" w:history="1">
        <w:r>
          <w:rPr>
            <w:rStyle w:val="a4"/>
            <w:shd w:val="clear" w:color="auto" w:fill="F0F0F0"/>
          </w:rPr>
          <w:t>Постановление</w:t>
        </w:r>
      </w:hyperlink>
      <w:r>
        <w:rPr>
          <w:shd w:val="clear" w:color="auto" w:fill="F0F0F0"/>
        </w:rPr>
        <w:t xml:space="preserve"> Правительства России от 10 сентября 2024 г. N 1229</w:t>
      </w:r>
    </w:p>
    <w:p w:rsidR="00000000" w:rsidRDefault="00A03C9B">
      <w:pPr>
        <w:pStyle w:val="a7"/>
        <w:rPr>
          <w:shd w:val="clear" w:color="auto" w:fill="F0F0F0"/>
        </w:rPr>
      </w:pPr>
      <w:r>
        <w:t xml:space="preserve"> </w:t>
      </w:r>
      <w:hyperlink r:id="rId1235" w:history="1">
        <w:r>
          <w:rPr>
            <w:rStyle w:val="a4"/>
            <w:shd w:val="clear" w:color="auto" w:fill="F0F0F0"/>
          </w:rPr>
          <w:t>См. предыдущую редакцию</w:t>
        </w:r>
      </w:hyperlink>
    </w:p>
    <w:p w:rsidR="00000000" w:rsidRDefault="00A03C9B">
      <w:r>
        <w:t>22. Регулирующий орган проводит экспертизу предложений об установлении цен (тарифов) и (или) их предельных уровней.</w:t>
      </w:r>
    </w:p>
    <w:p w:rsidR="00000000" w:rsidRDefault="00A03C9B">
      <w:bookmarkStart w:id="1040" w:name="sub_2002822"/>
      <w:r>
        <w:t xml:space="preserve">Регулирующий орган назначает экспертов из числа своих сотрудников. Экспертное заключение в части </w:t>
      </w:r>
      <w:hyperlink w:anchor="sub_200363" w:history="1">
        <w:r>
          <w:rPr>
            <w:rStyle w:val="a4"/>
          </w:rPr>
          <w:t>подпу</w:t>
        </w:r>
        <w:r>
          <w:rPr>
            <w:rStyle w:val="a4"/>
          </w:rPr>
          <w:t>нктов 1</w:t>
        </w:r>
      </w:hyperlink>
      <w:r>
        <w:t xml:space="preserve"> и </w:t>
      </w:r>
      <w:hyperlink w:anchor="sub_200365" w:history="1">
        <w:r>
          <w:rPr>
            <w:rStyle w:val="a4"/>
          </w:rPr>
          <w:t>3 пункта 23</w:t>
        </w:r>
      </w:hyperlink>
      <w:r>
        <w:t xml:space="preserve"> настоящих Правил формируется с обязательным привлечением в качестве экспертов представителей системообразующей территориальной сетевой организации, осуществляющей деятельность в соответствующем субъекте </w:t>
      </w:r>
      <w:r>
        <w:t>Российской Федерации.</w:t>
      </w:r>
    </w:p>
    <w:bookmarkEnd w:id="1040"/>
    <w:p w:rsidR="00000000" w:rsidRDefault="00A03C9B">
      <w: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w:t>
      </w:r>
      <w:r>
        <w:t xml:space="preserve">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w:t>
      </w:r>
      <w:r>
        <w:t>и (или) их предельных уровней.</w:t>
      </w:r>
    </w:p>
    <w:p w:rsidR="00000000" w:rsidRDefault="00A03C9B">
      <w:bookmarkStart w:id="1041" w:name="sub_200283"/>
      <w:r>
        <w:t>23. Экспертное заключение помимо общих мотивированных выводов и рекомендаций должно содержать:</w:t>
      </w:r>
    </w:p>
    <w:p w:rsidR="00000000" w:rsidRDefault="00A03C9B">
      <w:bookmarkStart w:id="1042" w:name="sub_200363"/>
      <w:bookmarkEnd w:id="1041"/>
      <w:r>
        <w:t xml:space="preserve">1) оценку достоверности данных, приведенных в предложениях об установлении цен (тарифов) и (или) их </w:t>
      </w:r>
      <w:r>
        <w:t>предельных уровней;</w:t>
      </w:r>
    </w:p>
    <w:p w:rsidR="00000000" w:rsidRDefault="00A03C9B">
      <w:bookmarkStart w:id="1043" w:name="sub_200364"/>
      <w:bookmarkEnd w:id="1042"/>
      <w:r>
        <w:t>2) оценку финансового состояния организации, осуществляющей регулируемую деятельность;</w:t>
      </w:r>
    </w:p>
    <w:p w:rsidR="00000000" w:rsidRDefault="00A03C9B">
      <w:bookmarkStart w:id="1044" w:name="sub_200365"/>
      <w:bookmarkEnd w:id="1043"/>
      <w:r>
        <w:t>3) анализ основных технико-экономических показателей за 2 предшествующих года, текущий год и расчетный период</w:t>
      </w:r>
      <w:r>
        <w:t xml:space="preserve"> регулирования;</w:t>
      </w:r>
    </w:p>
    <w:p w:rsidR="00000000" w:rsidRDefault="00A03C9B">
      <w:bookmarkStart w:id="1045" w:name="sub_200366"/>
      <w:bookmarkEnd w:id="1044"/>
      <w:r>
        <w:t>4) анализ экономической обоснованности расходов по статьям расходов;</w:t>
      </w:r>
    </w:p>
    <w:p w:rsidR="00000000" w:rsidRDefault="00A03C9B">
      <w:bookmarkStart w:id="1046" w:name="sub_200367"/>
      <w:bookmarkEnd w:id="1045"/>
      <w:r>
        <w:t xml:space="preserve">5) анализ экономической обоснованности величины прибыли, необходимой для эффективного функционирования организаций, осуществляющих </w:t>
      </w:r>
      <w:r>
        <w:t>регулируемую деятельность;</w:t>
      </w:r>
    </w:p>
    <w:p w:rsidR="00000000" w:rsidRDefault="00A03C9B">
      <w:bookmarkStart w:id="1047" w:name="sub_200368"/>
      <w:bookmarkEnd w:id="1046"/>
      <w:r>
        <w:t>6) сравнительный анализ динамики расходов и величины необходимой прибыли по отношению к предыдущему периоду регулирования;</w:t>
      </w:r>
    </w:p>
    <w:p w:rsidR="00000000" w:rsidRDefault="00A03C9B">
      <w:bookmarkStart w:id="1048" w:name="sub_200369"/>
      <w:bookmarkEnd w:id="1047"/>
      <w:r>
        <w:t>7) анализ соответствия расчета цен (тарифов) и формы представления</w:t>
      </w:r>
      <w:r>
        <w:t xml:space="preserve"> предложений нормативно-методическим документам по вопросам регулирования цен (тарифов) и (или) их предельных уровней;</w:t>
      </w:r>
    </w:p>
    <w:bookmarkEnd w:id="1048"/>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bookmarkStart w:id="1049" w:name="sub_20238"/>
      <w:r>
        <w:t xml:space="preserve"> </w:t>
      </w:r>
      <w:r>
        <w:rPr>
          <w:shd w:val="clear" w:color="auto" w:fill="F0F0F0"/>
        </w:rPr>
        <w:t xml:space="preserve">Подпункт 8 изменен с 19 ноября 2024 г. - </w:t>
      </w:r>
      <w:hyperlink r:id="rId1236" w:history="1">
        <w:r>
          <w:rPr>
            <w:rStyle w:val="a4"/>
            <w:shd w:val="clear" w:color="auto" w:fill="F0F0F0"/>
          </w:rPr>
          <w:t>Постановление</w:t>
        </w:r>
      </w:hyperlink>
      <w:r>
        <w:rPr>
          <w:shd w:val="clear" w:color="auto" w:fill="F0F0F0"/>
        </w:rPr>
        <w:t xml:space="preserve"> Правительства России от 19 ноября 2024 г. N 1582</w:t>
      </w:r>
    </w:p>
    <w:bookmarkEnd w:id="1049"/>
    <w:p w:rsidR="00000000" w:rsidRDefault="00A03C9B">
      <w:pPr>
        <w:pStyle w:val="a7"/>
        <w:rPr>
          <w:shd w:val="clear" w:color="auto" w:fill="F0F0F0"/>
        </w:rPr>
      </w:pPr>
      <w:r>
        <w:t xml:space="preserve"> </w:t>
      </w:r>
      <w:hyperlink r:id="rId1237" w:history="1">
        <w:r>
          <w:rPr>
            <w:rStyle w:val="a4"/>
            <w:shd w:val="clear" w:color="auto" w:fill="F0F0F0"/>
          </w:rPr>
          <w:t>См. предыдущую редакцию</w:t>
        </w:r>
      </w:hyperlink>
    </w:p>
    <w:p w:rsidR="00000000" w:rsidRDefault="00A03C9B">
      <w:r>
        <w:t xml:space="preserve">8) анализ соответствия организации </w:t>
      </w:r>
      <w:hyperlink r:id="rId1238" w:history="1">
        <w:r>
          <w:rPr>
            <w:rStyle w:val="a4"/>
          </w:rPr>
          <w:t>критериям</w:t>
        </w:r>
      </w:hyperlink>
      <w:r>
        <w:t xml:space="preserve"> отнесения владельцев объектов электросетевого хозяйства к территориальным сетевым организациям, а также критериям отнесения территориальной сетевой организации к крупнейшей территориальной сетевой организации в админи</w:t>
      </w:r>
      <w:r>
        <w:t xml:space="preserve">стративных границах субъекта Российской Федерации, предусмотренным </w:t>
      </w:r>
      <w:hyperlink w:anchor="sub_31000" w:history="1">
        <w:r>
          <w:rPr>
            <w:rStyle w:val="a4"/>
          </w:rPr>
          <w:t>приложением N 3</w:t>
        </w:r>
      </w:hyperlink>
      <w:hyperlink w:anchor="sub_31000" w:history="1">
        <w:r>
          <w:rPr>
            <w:rStyle w:val="a4"/>
            <w:vertAlign w:val="superscript"/>
          </w:rPr>
          <w:t> 1</w:t>
        </w:r>
      </w:hyperlink>
      <w:r>
        <w:t xml:space="preserve"> к Основам ценообразования;</w:t>
      </w:r>
    </w:p>
    <w:p w:rsidR="00000000" w:rsidRDefault="00A03C9B">
      <w:pPr>
        <w:pStyle w:val="a6"/>
        <w:rPr>
          <w:color w:val="000000"/>
          <w:sz w:val="16"/>
          <w:szCs w:val="16"/>
          <w:shd w:val="clear" w:color="auto" w:fill="F0F0F0"/>
        </w:rPr>
      </w:pPr>
      <w:bookmarkStart w:id="1050" w:name="sub_20239"/>
      <w:r>
        <w:rPr>
          <w:color w:val="000000"/>
          <w:sz w:val="16"/>
          <w:szCs w:val="16"/>
          <w:shd w:val="clear" w:color="auto" w:fill="F0F0F0"/>
        </w:rPr>
        <w:t>Информация об изменениях:</w:t>
      </w:r>
    </w:p>
    <w:bookmarkEnd w:id="1050"/>
    <w:p w:rsidR="00000000" w:rsidRDefault="00A03C9B">
      <w:pPr>
        <w:pStyle w:val="a7"/>
        <w:rPr>
          <w:shd w:val="clear" w:color="auto" w:fill="F0F0F0"/>
        </w:rPr>
      </w:pPr>
      <w:r>
        <w:t xml:space="preserve"> </w:t>
      </w:r>
      <w:r>
        <w:rPr>
          <w:shd w:val="clear" w:color="auto" w:fill="F0F0F0"/>
        </w:rPr>
        <w:t xml:space="preserve">Подпункт 9 изменен с 19 ноября 2024 г. - </w:t>
      </w:r>
      <w:hyperlink r:id="rId1239" w:history="1">
        <w:r>
          <w:rPr>
            <w:rStyle w:val="a4"/>
            <w:shd w:val="clear" w:color="auto" w:fill="F0F0F0"/>
          </w:rPr>
          <w:t>Постановление</w:t>
        </w:r>
      </w:hyperlink>
      <w:r>
        <w:rPr>
          <w:shd w:val="clear" w:color="auto" w:fill="F0F0F0"/>
        </w:rPr>
        <w:t xml:space="preserve"> Правительства России от 19 ноября 2024 г. N 1584</w:t>
      </w:r>
    </w:p>
    <w:p w:rsidR="00000000" w:rsidRDefault="00A03C9B">
      <w:pPr>
        <w:pStyle w:val="a7"/>
        <w:rPr>
          <w:shd w:val="clear" w:color="auto" w:fill="F0F0F0"/>
        </w:rPr>
      </w:pPr>
      <w:r>
        <w:t xml:space="preserve"> </w:t>
      </w:r>
      <w:hyperlink r:id="rId1240" w:history="1">
        <w:r>
          <w:rPr>
            <w:rStyle w:val="a4"/>
            <w:shd w:val="clear" w:color="auto" w:fill="F0F0F0"/>
          </w:rPr>
          <w:t>См. предыдущую редакцию</w:t>
        </w:r>
      </w:hyperlink>
    </w:p>
    <w:p w:rsidR="00000000" w:rsidRDefault="00A03C9B">
      <w:r>
        <w:t>9) анализ соблюдения организацией условий соглашения об осуществлении регулируемых видов деятельности, включая оценку исполнения обязательств организации;</w:t>
      </w:r>
    </w:p>
    <w:p w:rsidR="00000000" w:rsidRDefault="00A03C9B">
      <w:pPr>
        <w:pStyle w:val="a6"/>
        <w:rPr>
          <w:color w:val="000000"/>
          <w:sz w:val="16"/>
          <w:szCs w:val="16"/>
          <w:shd w:val="clear" w:color="auto" w:fill="F0F0F0"/>
        </w:rPr>
      </w:pPr>
      <w:bookmarkStart w:id="1051" w:name="sub_202310"/>
      <w:r>
        <w:rPr>
          <w:color w:val="000000"/>
          <w:sz w:val="16"/>
          <w:szCs w:val="16"/>
          <w:shd w:val="clear" w:color="auto" w:fill="F0F0F0"/>
        </w:rPr>
        <w:t>Информация об изменениях:</w:t>
      </w:r>
    </w:p>
    <w:bookmarkEnd w:id="1051"/>
    <w:p w:rsidR="00000000" w:rsidRDefault="00A03C9B">
      <w:pPr>
        <w:pStyle w:val="a7"/>
        <w:rPr>
          <w:shd w:val="clear" w:color="auto" w:fill="F0F0F0"/>
        </w:rPr>
      </w:pPr>
      <w:r>
        <w:t xml:space="preserve"> </w:t>
      </w:r>
      <w:r>
        <w:rPr>
          <w:shd w:val="clear" w:color="auto" w:fill="F0F0F0"/>
        </w:rPr>
        <w:t xml:space="preserve">Пункт 23 дополнен подпунктом 10 с 19 ноября 2024 г. - </w:t>
      </w:r>
      <w:hyperlink r:id="rId1241" w:history="1">
        <w:r>
          <w:rPr>
            <w:rStyle w:val="a4"/>
            <w:shd w:val="clear" w:color="auto" w:fill="F0F0F0"/>
          </w:rPr>
          <w:t>Постановление</w:t>
        </w:r>
      </w:hyperlink>
      <w:r>
        <w:rPr>
          <w:shd w:val="clear" w:color="auto" w:fill="F0F0F0"/>
        </w:rPr>
        <w:t xml:space="preserve"> Правительства России от 19 ноября 2024 г. N 1581</w:t>
      </w:r>
    </w:p>
    <w:p w:rsidR="00000000" w:rsidRDefault="00A03C9B">
      <w:r>
        <w:t xml:space="preserve">10) величину расходов на оплату потерь электрической энергии, определяемую в соответствии с </w:t>
      </w:r>
      <w:hyperlink w:anchor="sub_1401" w:history="1">
        <w:r>
          <w:rPr>
            <w:rStyle w:val="a4"/>
          </w:rPr>
          <w:t>пунктом 40</w:t>
        </w:r>
      </w:hyperlink>
      <w:hyperlink w:anchor="sub_1401" w:history="1">
        <w:r>
          <w:rPr>
            <w:rStyle w:val="a4"/>
            <w:vertAlign w:val="superscript"/>
          </w:rPr>
          <w:t> 1</w:t>
        </w:r>
      </w:hyperlink>
      <w:r>
        <w:t xml:space="preserve"> Основ ценообразования в области регулируемых цен (тарифов) в электроэнергетике, и экономии расходов на оплату потерь электрической энергии, определяемой в соответствии с </w:t>
      </w:r>
      <w:hyperlink w:anchor="sub_1341" w:history="1">
        <w:r>
          <w:rPr>
            <w:rStyle w:val="a4"/>
          </w:rPr>
          <w:t>пунктами 34</w:t>
        </w:r>
      </w:hyperlink>
      <w:hyperlink w:anchor="sub_1341" w:history="1">
        <w:r>
          <w:rPr>
            <w:rStyle w:val="a4"/>
            <w:vertAlign w:val="superscript"/>
          </w:rPr>
          <w:t> 1</w:t>
        </w:r>
      </w:hyperlink>
      <w:hyperlink w:anchor="sub_1341" w:history="1">
        <w:r>
          <w:rPr>
            <w:rStyle w:val="a4"/>
          </w:rPr>
          <w:t xml:space="preserve"> - 34</w:t>
        </w:r>
      </w:hyperlink>
      <w:hyperlink w:anchor="sub_1341" w:history="1">
        <w:r>
          <w:rPr>
            <w:rStyle w:val="a4"/>
            <w:vertAlign w:val="superscript"/>
          </w:rPr>
          <w:t> 3</w:t>
        </w:r>
      </w:hyperlink>
      <w:r>
        <w:t xml:space="preserve"> Основ ценообразования в области регулируемых цен (тарифов) в электроэнергетике;</w:t>
      </w:r>
    </w:p>
    <w:p w:rsidR="00000000" w:rsidRDefault="00A03C9B">
      <w:pPr>
        <w:pStyle w:val="a6"/>
        <w:rPr>
          <w:color w:val="000000"/>
          <w:sz w:val="16"/>
          <w:szCs w:val="16"/>
          <w:shd w:val="clear" w:color="auto" w:fill="F0F0F0"/>
        </w:rPr>
      </w:pPr>
      <w:bookmarkStart w:id="1052" w:name="sub_202311"/>
      <w:r>
        <w:rPr>
          <w:color w:val="000000"/>
          <w:sz w:val="16"/>
          <w:szCs w:val="16"/>
          <w:shd w:val="clear" w:color="auto" w:fill="F0F0F0"/>
        </w:rPr>
        <w:t>Информация об изменениях:</w:t>
      </w:r>
    </w:p>
    <w:bookmarkEnd w:id="1052"/>
    <w:p w:rsidR="00000000" w:rsidRDefault="00A03C9B">
      <w:pPr>
        <w:pStyle w:val="a7"/>
        <w:rPr>
          <w:shd w:val="clear" w:color="auto" w:fill="F0F0F0"/>
        </w:rPr>
      </w:pPr>
      <w:r>
        <w:t xml:space="preserve"> </w:t>
      </w:r>
      <w:r>
        <w:rPr>
          <w:shd w:val="clear" w:color="auto" w:fill="F0F0F0"/>
        </w:rPr>
        <w:t xml:space="preserve">Пункт 23 дополнен подпунктом 11 с 19 ноября 2024 г. - </w:t>
      </w:r>
      <w:hyperlink r:id="rId1242" w:history="1">
        <w:r>
          <w:rPr>
            <w:rStyle w:val="a4"/>
            <w:shd w:val="clear" w:color="auto" w:fill="F0F0F0"/>
          </w:rPr>
          <w:t>Постановление</w:t>
        </w:r>
      </w:hyperlink>
      <w:r>
        <w:rPr>
          <w:shd w:val="clear" w:color="auto" w:fill="F0F0F0"/>
        </w:rPr>
        <w:t xml:space="preserve"> Правительства России от 19 ноября 2024 г. N 1583</w:t>
      </w:r>
    </w:p>
    <w:p w:rsidR="00000000" w:rsidRDefault="00A03C9B">
      <w:r>
        <w:t>11) источники финансирования на предстоящий период регулирования в соответствии с утвержденной (скорректированной) в соответстви</w:t>
      </w:r>
      <w:r>
        <w:t xml:space="preserve">и с </w:t>
      </w:r>
      <w:hyperlink r:id="rId1243" w:history="1">
        <w:r>
          <w:rPr>
            <w:rStyle w:val="a4"/>
          </w:rPr>
          <w:t>законодательством</w:t>
        </w:r>
      </w:hyperlink>
      <w:r>
        <w:t xml:space="preserve"> Российской Федерации об электроэнергетике инвестиционной программой, а также анализ исполнения утвержденной (скорректированной) в соответствии с законодательством Российско</w:t>
      </w:r>
      <w:r>
        <w:t>й Федерации об электроэнергетике инвестиционной программы по итогам истекшего периода регулирования;</w:t>
      </w:r>
    </w:p>
    <w:p w:rsidR="00000000" w:rsidRDefault="00A03C9B">
      <w:pPr>
        <w:pStyle w:val="a6"/>
        <w:rPr>
          <w:color w:val="000000"/>
          <w:sz w:val="16"/>
          <w:szCs w:val="16"/>
          <w:shd w:val="clear" w:color="auto" w:fill="F0F0F0"/>
        </w:rPr>
      </w:pPr>
      <w:bookmarkStart w:id="1053" w:name="sub_202312"/>
      <w:r>
        <w:rPr>
          <w:color w:val="000000"/>
          <w:sz w:val="16"/>
          <w:szCs w:val="16"/>
          <w:shd w:val="clear" w:color="auto" w:fill="F0F0F0"/>
        </w:rPr>
        <w:t>Информация об изменениях:</w:t>
      </w:r>
    </w:p>
    <w:bookmarkEnd w:id="1053"/>
    <w:p w:rsidR="00000000" w:rsidRDefault="00A03C9B">
      <w:pPr>
        <w:pStyle w:val="a7"/>
        <w:rPr>
          <w:shd w:val="clear" w:color="auto" w:fill="F0F0F0"/>
        </w:rPr>
      </w:pPr>
      <w:r>
        <w:t xml:space="preserve"> </w:t>
      </w:r>
      <w:r>
        <w:rPr>
          <w:shd w:val="clear" w:color="auto" w:fill="F0F0F0"/>
        </w:rPr>
        <w:t xml:space="preserve">Пункт 23 дополнен подпунктом 12 с 19 ноября 2024 г. - </w:t>
      </w:r>
      <w:hyperlink r:id="rId1244" w:history="1">
        <w:r>
          <w:rPr>
            <w:rStyle w:val="a4"/>
            <w:shd w:val="clear" w:color="auto" w:fill="F0F0F0"/>
          </w:rPr>
          <w:t>Постановление</w:t>
        </w:r>
      </w:hyperlink>
      <w:r>
        <w:rPr>
          <w:shd w:val="clear" w:color="auto" w:fill="F0F0F0"/>
        </w:rPr>
        <w:t xml:space="preserve"> Правительства России от 19 ноября 2024 г. N 1583</w:t>
      </w:r>
    </w:p>
    <w:p w:rsidR="00000000" w:rsidRDefault="00A03C9B">
      <w:r>
        <w:t xml:space="preserve">12) направление использования расходов на амортизацию основных средств и нематериальных активов в соответствии с положениями </w:t>
      </w:r>
      <w:hyperlink w:anchor="sub_10324" w:history="1">
        <w:r>
          <w:rPr>
            <w:rStyle w:val="a4"/>
          </w:rPr>
          <w:t>пункта 32</w:t>
        </w:r>
      </w:hyperlink>
      <w:hyperlink w:anchor="sub_10324" w:history="1">
        <w:r>
          <w:rPr>
            <w:rStyle w:val="a4"/>
            <w:vertAlign w:val="superscript"/>
          </w:rPr>
          <w:t> 4</w:t>
        </w:r>
      </w:hyperlink>
      <w:r>
        <w:t xml:space="preserve"> Основ ценообразования;</w:t>
      </w:r>
    </w:p>
    <w:p w:rsidR="00000000" w:rsidRDefault="00A03C9B">
      <w:pPr>
        <w:pStyle w:val="a6"/>
        <w:rPr>
          <w:color w:val="000000"/>
          <w:sz w:val="16"/>
          <w:szCs w:val="16"/>
          <w:shd w:val="clear" w:color="auto" w:fill="F0F0F0"/>
        </w:rPr>
      </w:pPr>
      <w:bookmarkStart w:id="1054" w:name="sub_202313"/>
      <w:r>
        <w:rPr>
          <w:color w:val="000000"/>
          <w:sz w:val="16"/>
          <w:szCs w:val="16"/>
          <w:shd w:val="clear" w:color="auto" w:fill="F0F0F0"/>
        </w:rPr>
        <w:t>Информация об изменениях:</w:t>
      </w:r>
    </w:p>
    <w:bookmarkEnd w:id="1054"/>
    <w:p w:rsidR="00000000" w:rsidRDefault="00A03C9B">
      <w:pPr>
        <w:pStyle w:val="a7"/>
        <w:rPr>
          <w:shd w:val="clear" w:color="auto" w:fill="F0F0F0"/>
        </w:rPr>
      </w:pPr>
      <w:r>
        <w:t xml:space="preserve"> </w:t>
      </w:r>
      <w:r>
        <w:rPr>
          <w:shd w:val="clear" w:color="auto" w:fill="F0F0F0"/>
        </w:rPr>
        <w:t xml:space="preserve">Пункт 23 дополнен подпунктом 13 с 19 ноября 2024 г. - </w:t>
      </w:r>
      <w:hyperlink r:id="rId1245" w:history="1">
        <w:r>
          <w:rPr>
            <w:rStyle w:val="a4"/>
            <w:shd w:val="clear" w:color="auto" w:fill="F0F0F0"/>
          </w:rPr>
          <w:t>Постановление</w:t>
        </w:r>
      </w:hyperlink>
      <w:r>
        <w:rPr>
          <w:shd w:val="clear" w:color="auto" w:fill="F0F0F0"/>
        </w:rPr>
        <w:t xml:space="preserve"> Правительства России от 19 ноября 20</w:t>
      </w:r>
      <w:r>
        <w:rPr>
          <w:shd w:val="clear" w:color="auto" w:fill="F0F0F0"/>
        </w:rPr>
        <w:t>24 г. N 1583</w:t>
      </w:r>
    </w:p>
    <w:p w:rsidR="00000000" w:rsidRDefault="00A03C9B">
      <w:r>
        <w:t xml:space="preserve">13) расшифровку по каждому году периода регулирования, в том числе относящегося к разным долгосрочным периодам регулирования, величины, распределенной в целях сглаживания изменения цен (тарифов) в соответствии с </w:t>
      </w:r>
      <w:hyperlink w:anchor="sub_711" w:history="1">
        <w:r>
          <w:rPr>
            <w:rStyle w:val="a4"/>
          </w:rPr>
          <w:t xml:space="preserve">абзацами </w:t>
        </w:r>
        <w:r>
          <w:rPr>
            <w:rStyle w:val="a4"/>
          </w:rPr>
          <w:t>двенадцатым - пятнадцатым пункта 7</w:t>
        </w:r>
      </w:hyperlink>
      <w:r>
        <w:t xml:space="preserve">, </w:t>
      </w:r>
      <w:hyperlink w:anchor="sub_13716" w:history="1">
        <w:r>
          <w:rPr>
            <w:rStyle w:val="a4"/>
          </w:rPr>
          <w:t>абзацами пятнадцатым - семнадцатым пункта 37</w:t>
        </w:r>
      </w:hyperlink>
      <w:r>
        <w:t xml:space="preserve"> и </w:t>
      </w:r>
      <w:hyperlink w:anchor="sub_103838" w:history="1">
        <w:r>
          <w:rPr>
            <w:rStyle w:val="a4"/>
          </w:rPr>
          <w:t>абзацем восьмым пункта 38</w:t>
        </w:r>
      </w:hyperlink>
      <w:hyperlink w:anchor="sub_103838" w:history="1">
        <w:r>
          <w:rPr>
            <w:rStyle w:val="a4"/>
            <w:vertAlign w:val="superscript"/>
          </w:rPr>
          <w:t> 3</w:t>
        </w:r>
      </w:hyperlink>
      <w:r>
        <w:t xml:space="preserve"> Основ ценообразован</w:t>
      </w:r>
      <w:r>
        <w:t xml:space="preserve">ия, и величины, распределенной в соответствии с </w:t>
      </w:r>
      <w:hyperlink w:anchor="sub_103839" w:history="1">
        <w:r>
          <w:rPr>
            <w:rStyle w:val="a4"/>
          </w:rPr>
          <w:t>абзацем девятым пункта 38</w:t>
        </w:r>
      </w:hyperlink>
      <w:hyperlink w:anchor="sub_103839" w:history="1">
        <w:r>
          <w:rPr>
            <w:rStyle w:val="a4"/>
            <w:vertAlign w:val="superscript"/>
          </w:rPr>
          <w:t> 3</w:t>
        </w:r>
      </w:hyperlink>
      <w:r>
        <w:t xml:space="preserve"> Основ ценообразования, а также график распределения указанных величин, с первого до последнего года распределения, сформиров</w:t>
      </w:r>
      <w:r>
        <w:t>анный на момент установления цен (тарифов) на услуги по передаче электрической энергии на предстоящий период регулирования и предусматривающий в том числе:</w:t>
      </w:r>
    </w:p>
    <w:p w:rsidR="00000000" w:rsidRDefault="00A03C9B">
      <w:r>
        <w:t xml:space="preserve">отражение величин, распределенных в целях сглаживания изменения цен (тарифов) в соответствии с </w:t>
      </w:r>
      <w:hyperlink w:anchor="sub_711" w:history="1">
        <w:r>
          <w:rPr>
            <w:rStyle w:val="a4"/>
          </w:rPr>
          <w:t>абзацами двенадцатым - пятнадцатым пункта 7</w:t>
        </w:r>
      </w:hyperlink>
      <w:r>
        <w:t xml:space="preserve">, </w:t>
      </w:r>
      <w:hyperlink w:anchor="sub_13716" w:history="1">
        <w:r>
          <w:rPr>
            <w:rStyle w:val="a4"/>
          </w:rPr>
          <w:t>абзацами пятнадцатым - семнадцатым пункта 37</w:t>
        </w:r>
      </w:hyperlink>
      <w:r>
        <w:t xml:space="preserve"> и </w:t>
      </w:r>
      <w:hyperlink w:anchor="sub_103838" w:history="1">
        <w:r>
          <w:rPr>
            <w:rStyle w:val="a4"/>
          </w:rPr>
          <w:t>абзацем восьмым пункта 38</w:t>
        </w:r>
      </w:hyperlink>
      <w:hyperlink w:anchor="sub_103838" w:history="1">
        <w:r>
          <w:rPr>
            <w:rStyle w:val="a4"/>
            <w:vertAlign w:val="superscript"/>
          </w:rPr>
          <w:t> 3</w:t>
        </w:r>
      </w:hyperlink>
      <w:r>
        <w:t xml:space="preserve"> Основ ценообразования, и величины</w:t>
      </w:r>
      <w:r>
        <w:t xml:space="preserve">, распределенной в соответствии с </w:t>
      </w:r>
      <w:hyperlink w:anchor="sub_103839" w:history="1">
        <w:r>
          <w:rPr>
            <w:rStyle w:val="a4"/>
          </w:rPr>
          <w:t>абзацем девятым пункта 38</w:t>
        </w:r>
      </w:hyperlink>
      <w:hyperlink w:anchor="sub_103839" w:history="1">
        <w:r>
          <w:rPr>
            <w:rStyle w:val="a4"/>
            <w:vertAlign w:val="superscript"/>
          </w:rPr>
          <w:t> 3</w:t>
        </w:r>
      </w:hyperlink>
      <w:r>
        <w:t xml:space="preserve"> Основ ценообразования, с учетом и без учета параметров прогноза социально-экономического развития Российской Федерации;</w:t>
      </w:r>
    </w:p>
    <w:p w:rsidR="00000000" w:rsidRDefault="00A03C9B">
      <w:r>
        <w:t>параметры прогноза</w:t>
      </w:r>
      <w:r>
        <w:t xml:space="preserve"> социально-экономического развития Российской Федерации по годам, учтенные при распределении величин.</w:t>
      </w:r>
    </w:p>
    <w:p w:rsidR="00000000" w:rsidRDefault="00A03C9B">
      <w:pPr>
        <w:pStyle w:val="a6"/>
        <w:rPr>
          <w:color w:val="000000"/>
          <w:sz w:val="16"/>
          <w:szCs w:val="16"/>
          <w:shd w:val="clear" w:color="auto" w:fill="F0F0F0"/>
        </w:rPr>
      </w:pPr>
      <w:bookmarkStart w:id="1055" w:name="sub_202831"/>
      <w:r>
        <w:rPr>
          <w:color w:val="000000"/>
          <w:sz w:val="16"/>
          <w:szCs w:val="16"/>
          <w:shd w:val="clear" w:color="auto" w:fill="F0F0F0"/>
        </w:rPr>
        <w:t>Информация об изменениях:</w:t>
      </w:r>
    </w:p>
    <w:bookmarkEnd w:id="1055"/>
    <w:p w:rsidR="00000000" w:rsidRDefault="00A03C9B">
      <w:pPr>
        <w:pStyle w:val="a7"/>
        <w:rPr>
          <w:shd w:val="clear" w:color="auto" w:fill="F0F0F0"/>
        </w:rPr>
      </w:pPr>
      <w:r>
        <w:t xml:space="preserve"> </w:t>
      </w:r>
      <w:r>
        <w:rPr>
          <w:shd w:val="clear" w:color="auto" w:fill="F0F0F0"/>
        </w:rPr>
        <w:t xml:space="preserve">Пункт 23.1 изменен с 23 января 2023 г. - </w:t>
      </w:r>
      <w:hyperlink r:id="rId1246" w:history="1">
        <w:r>
          <w:rPr>
            <w:rStyle w:val="a4"/>
            <w:shd w:val="clear" w:color="auto" w:fill="F0F0F0"/>
          </w:rPr>
          <w:t>Постановление</w:t>
        </w:r>
      </w:hyperlink>
      <w:r>
        <w:rPr>
          <w:shd w:val="clear" w:color="auto" w:fill="F0F0F0"/>
        </w:rPr>
        <w:t xml:space="preserve"> Правительства России от 30 декабря 2022 г. N 2556</w:t>
      </w:r>
    </w:p>
    <w:p w:rsidR="00000000" w:rsidRDefault="00A03C9B">
      <w:pPr>
        <w:pStyle w:val="a7"/>
        <w:rPr>
          <w:shd w:val="clear" w:color="auto" w:fill="F0F0F0"/>
        </w:rPr>
      </w:pPr>
      <w:r>
        <w:t xml:space="preserve"> </w:t>
      </w:r>
      <w:hyperlink r:id="rId1247" w:history="1">
        <w:r>
          <w:rPr>
            <w:rStyle w:val="a4"/>
            <w:shd w:val="clear" w:color="auto" w:fill="F0F0F0"/>
          </w:rPr>
          <w:t>См. предыдущую редакцию</w:t>
        </w:r>
      </w:hyperlink>
    </w:p>
    <w:p w:rsidR="00000000" w:rsidRDefault="00A03C9B">
      <w:r>
        <w:t>23</w:t>
      </w:r>
      <w:r>
        <w:rPr>
          <w:vertAlign w:val="superscript"/>
        </w:rPr>
        <w:t> 1</w:t>
      </w:r>
      <w:r>
        <w:t>. Экспертные заключения исполнительного органа субъекта Российской Федерации в области го</w:t>
      </w:r>
      <w:r>
        <w:t>сударственного регулирования тарифов в отношении территориальных сетевых организаций размещаются в единой информационно-аналитической системе.</w:t>
      </w:r>
    </w:p>
    <w:p w:rsidR="00000000" w:rsidRDefault="00A03C9B">
      <w:pPr>
        <w:pStyle w:val="a6"/>
        <w:rPr>
          <w:color w:val="000000"/>
          <w:sz w:val="16"/>
          <w:szCs w:val="16"/>
          <w:shd w:val="clear" w:color="auto" w:fill="F0F0F0"/>
        </w:rPr>
      </w:pPr>
      <w:bookmarkStart w:id="1056" w:name="sub_200284"/>
      <w:r>
        <w:rPr>
          <w:color w:val="000000"/>
          <w:sz w:val="16"/>
          <w:szCs w:val="16"/>
          <w:shd w:val="clear" w:color="auto" w:fill="F0F0F0"/>
        </w:rPr>
        <w:t>Информация об изменениях:</w:t>
      </w:r>
    </w:p>
    <w:bookmarkEnd w:id="1056"/>
    <w:p w:rsidR="00000000" w:rsidRDefault="00A03C9B">
      <w:pPr>
        <w:pStyle w:val="a7"/>
        <w:rPr>
          <w:shd w:val="clear" w:color="auto" w:fill="F0F0F0"/>
        </w:rPr>
      </w:pPr>
      <w:r>
        <w:t xml:space="preserve"> </w:t>
      </w:r>
      <w:r>
        <w:rPr>
          <w:shd w:val="clear" w:color="auto" w:fill="F0F0F0"/>
        </w:rPr>
        <w:t xml:space="preserve">Пункт 24 изменен с 17 февраля 2024 г. - </w:t>
      </w:r>
      <w:hyperlink r:id="rId1248" w:history="1">
        <w:r>
          <w:rPr>
            <w:rStyle w:val="a4"/>
            <w:shd w:val="clear" w:color="auto" w:fill="F0F0F0"/>
          </w:rPr>
          <w:t>Постановление</w:t>
        </w:r>
      </w:hyperlink>
      <w:r>
        <w:rPr>
          <w:shd w:val="clear" w:color="auto" w:fill="F0F0F0"/>
        </w:rPr>
        <w:t xml:space="preserve"> Правительства России от 7 февраля 2024 г. N 133</w:t>
      </w:r>
    </w:p>
    <w:p w:rsidR="00000000" w:rsidRDefault="00A03C9B">
      <w:pPr>
        <w:pStyle w:val="a7"/>
        <w:rPr>
          <w:shd w:val="clear" w:color="auto" w:fill="F0F0F0"/>
        </w:rPr>
      </w:pPr>
      <w:r>
        <w:t xml:space="preserve"> </w:t>
      </w:r>
      <w:hyperlink r:id="rId1249" w:history="1">
        <w:r>
          <w:rPr>
            <w:rStyle w:val="a4"/>
            <w:shd w:val="clear" w:color="auto" w:fill="F0F0F0"/>
          </w:rPr>
          <w:t>См. предыдущую редакцию</w:t>
        </w:r>
      </w:hyperlink>
    </w:p>
    <w:p w:rsidR="00000000" w:rsidRDefault="00A03C9B">
      <w:r>
        <w:t>24. В случае непредставления организациями, осуществляющи</w:t>
      </w:r>
      <w:r>
        <w:t>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w:t>
      </w:r>
      <w:r>
        <w:t xml:space="preserve"> исходя из имеющихся данных за предшествующие периоды регулирования, использованных в том числе для установления действующих цен (тарифов).</w:t>
      </w:r>
    </w:p>
    <w:p w:rsidR="00000000" w:rsidRDefault="00A03C9B">
      <w:bookmarkStart w:id="1057" w:name="sub_20242"/>
      <w:r>
        <w:t>Основанием для установления (пересмотра), а также продолжения действия установленной цены (тарифа) на услуг</w:t>
      </w:r>
      <w:r>
        <w:t xml:space="preserve">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r:id="rId1250" w:history="1">
        <w:r>
          <w:rPr>
            <w:rStyle w:val="a4"/>
          </w:rPr>
          <w:t>критериям</w:t>
        </w:r>
      </w:hyperlink>
      <w:r>
        <w:t xml:space="preserve"> отнесения владельцев объектов электросетевого хозяйства к территориальным сетевым организациям.</w:t>
      </w:r>
    </w:p>
    <w:p w:rsidR="00000000" w:rsidRDefault="00A03C9B">
      <w:bookmarkStart w:id="1058" w:name="sub_20243"/>
      <w:bookmarkEnd w:id="1057"/>
      <w:r>
        <w:t>Анализ соответствия критериям отнесения владельцев объектов электросетевого хозяйства к территориальным сетевым организациям п</w:t>
      </w:r>
      <w:r>
        <w:t xml:space="preserve">роводится исполнительным органом субъекта Российской Федерации в области государственного регулирования тарифов в отношении каждой организации, направившей заявление в соответствии с </w:t>
      </w:r>
      <w:hyperlink w:anchor="sub_200272" w:history="1">
        <w:r>
          <w:rPr>
            <w:rStyle w:val="a4"/>
          </w:rPr>
          <w:t>пунктом 12</w:t>
        </w:r>
      </w:hyperlink>
      <w:r>
        <w:t xml:space="preserve"> настоящих Правил, в срок по 1 сент</w:t>
      </w:r>
      <w:r>
        <w:t>ября года, предшествующего очередному периоду регулирования. В случае выявления несоответствия указанным критериям исполнительный орган субъекта Российской Федерации в области государственного регулирования тарифов направляет организации уведомление об отс</w:t>
      </w:r>
      <w:r>
        <w:t xml:space="preserve">утствии оснований для 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организациям, которым такое юридическое лицо </w:t>
      </w:r>
      <w:r>
        <w:t>не соответствует).</w:t>
      </w:r>
    </w:p>
    <w:p w:rsidR="00000000" w:rsidRDefault="00A03C9B">
      <w:bookmarkStart w:id="1059" w:name="sub_20244"/>
      <w:bookmarkEnd w:id="1058"/>
      <w:r>
        <w:t xml:space="preserve">Абзац утратил силу с 8 сентября 2023 г. - </w:t>
      </w:r>
      <w:hyperlink r:id="rId1251" w:history="1">
        <w:r>
          <w:rPr>
            <w:rStyle w:val="a4"/>
          </w:rPr>
          <w:t>Постановление</w:t>
        </w:r>
      </w:hyperlink>
      <w:r>
        <w:t xml:space="preserve"> Правительства России от 31 августа 2023 г. N 1416</w:t>
      </w:r>
    </w:p>
    <w:bookmarkEnd w:id="1059"/>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1252" w:history="1">
        <w:r>
          <w:rPr>
            <w:rStyle w:val="a4"/>
            <w:shd w:val="clear" w:color="auto" w:fill="F0F0F0"/>
          </w:rPr>
          <w:t>См. предыдущую редакцию</w:t>
        </w:r>
      </w:hyperlink>
    </w:p>
    <w:p w:rsidR="00000000" w:rsidRDefault="00A03C9B">
      <w:pPr>
        <w:pStyle w:val="a7"/>
        <w:rPr>
          <w:shd w:val="clear" w:color="auto" w:fill="F0F0F0"/>
        </w:rPr>
      </w:pPr>
      <w:bookmarkStart w:id="1060" w:name="sub_200285"/>
      <w:r>
        <w:t xml:space="preserve"> </w:t>
      </w:r>
      <w:r>
        <w:rPr>
          <w:shd w:val="clear" w:color="auto" w:fill="F0F0F0"/>
        </w:rPr>
        <w:t xml:space="preserve">Пункт 25 изменен с 8 сентября 2023 г. - </w:t>
      </w:r>
      <w:hyperlink r:id="rId1253" w:history="1">
        <w:r>
          <w:rPr>
            <w:rStyle w:val="a4"/>
            <w:shd w:val="clear" w:color="auto" w:fill="F0F0F0"/>
          </w:rPr>
          <w:t>Постановление</w:t>
        </w:r>
      </w:hyperlink>
      <w:r>
        <w:rPr>
          <w:shd w:val="clear" w:color="auto" w:fill="F0F0F0"/>
        </w:rPr>
        <w:t xml:space="preserve"> Правительства России от 31 августа 2023 г. N 1416</w:t>
      </w:r>
    </w:p>
    <w:bookmarkEnd w:id="1060"/>
    <w:p w:rsidR="00000000" w:rsidRDefault="00A03C9B">
      <w:pPr>
        <w:pStyle w:val="a7"/>
        <w:rPr>
          <w:shd w:val="clear" w:color="auto" w:fill="F0F0F0"/>
        </w:rPr>
      </w:pPr>
      <w:r>
        <w:t xml:space="preserve"> </w:t>
      </w:r>
      <w:hyperlink r:id="rId1254" w:history="1">
        <w:r>
          <w:rPr>
            <w:rStyle w:val="a4"/>
            <w:shd w:val="clear" w:color="auto" w:fill="F0F0F0"/>
          </w:rPr>
          <w:t>См. предыдущую редакцию</w:t>
        </w:r>
      </w:hyperlink>
    </w:p>
    <w:p w:rsidR="00000000" w:rsidRDefault="00A03C9B">
      <w:r>
        <w:t>25. Решения об установлении цен (тарифов) и (или) их предельных уровней в сферах деятельности субъект</w:t>
      </w:r>
      <w:r>
        <w:t>ов естественных монополий, о согласовании заключения соглашений об условиях осуществления регулируемых видов деятельности, заключаемых между исполнительными органами субъектов Российской Федерации в области государственного регулирования тарифов и территор</w:t>
      </w:r>
      <w:r>
        <w:t xml:space="preserve">иальными сетевыми организациями, заключении соглашений об условиях осуществления регулируемых видов деятельности между Федеральной антимонопольной службой и организацией по управлению единой национальной (общероссийской) электрической сетью принимаются на </w:t>
      </w:r>
      <w:r>
        <w:t>заседании коллегиального органа регулирующего органа.</w:t>
      </w:r>
    </w:p>
    <w:p w:rsidR="00000000" w:rsidRDefault="00A03C9B">
      <w: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w:t>
      </w:r>
      <w:r>
        <w:t>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rsidR="00000000" w:rsidRDefault="00A03C9B">
      <w:pPr>
        <w:pStyle w:val="a6"/>
        <w:rPr>
          <w:color w:val="000000"/>
          <w:sz w:val="16"/>
          <w:szCs w:val="16"/>
          <w:shd w:val="clear" w:color="auto" w:fill="F0F0F0"/>
        </w:rPr>
      </w:pPr>
      <w:bookmarkStart w:id="1061" w:name="sub_200286"/>
      <w:r>
        <w:rPr>
          <w:color w:val="000000"/>
          <w:sz w:val="16"/>
          <w:szCs w:val="16"/>
          <w:shd w:val="clear" w:color="auto" w:fill="F0F0F0"/>
        </w:rPr>
        <w:t>Информация об изменениях:</w:t>
      </w:r>
    </w:p>
    <w:bookmarkEnd w:id="1061"/>
    <w:p w:rsidR="00000000" w:rsidRDefault="00A03C9B">
      <w:pPr>
        <w:pStyle w:val="a7"/>
        <w:rPr>
          <w:shd w:val="clear" w:color="auto" w:fill="F0F0F0"/>
        </w:rPr>
      </w:pPr>
      <w:r>
        <w:t xml:space="preserve"> </w:t>
      </w:r>
      <w:r>
        <w:rPr>
          <w:shd w:val="clear" w:color="auto" w:fill="F0F0F0"/>
        </w:rPr>
        <w:t>Пункт 26 изменен с 20 марта 2</w:t>
      </w:r>
      <w:r>
        <w:rPr>
          <w:shd w:val="clear" w:color="auto" w:fill="F0F0F0"/>
        </w:rPr>
        <w:t xml:space="preserve">019 г. - </w:t>
      </w:r>
      <w:hyperlink r:id="rId1255" w:history="1">
        <w:r>
          <w:rPr>
            <w:rStyle w:val="a4"/>
            <w:shd w:val="clear" w:color="auto" w:fill="F0F0F0"/>
          </w:rPr>
          <w:t>Постановление</w:t>
        </w:r>
      </w:hyperlink>
      <w:r>
        <w:rPr>
          <w:shd w:val="clear" w:color="auto" w:fill="F0F0F0"/>
        </w:rPr>
        <w:t xml:space="preserve"> Правительства России от 9 марта 2019 г. N 256</w:t>
      </w:r>
    </w:p>
    <w:p w:rsidR="00000000" w:rsidRDefault="00A03C9B">
      <w:pPr>
        <w:pStyle w:val="a7"/>
        <w:rPr>
          <w:shd w:val="clear" w:color="auto" w:fill="F0F0F0"/>
        </w:rPr>
      </w:pPr>
      <w:r>
        <w:t xml:space="preserve"> </w:t>
      </w:r>
      <w:hyperlink r:id="rId1256" w:history="1">
        <w:r>
          <w:rPr>
            <w:rStyle w:val="a4"/>
            <w:shd w:val="clear" w:color="auto" w:fill="F0F0F0"/>
          </w:rPr>
          <w:t>См. предыдущую редакцию</w:t>
        </w:r>
      </w:hyperlink>
    </w:p>
    <w:p w:rsidR="00000000" w:rsidRDefault="00A03C9B">
      <w:r>
        <w:t>26. Заседание коллегиально</w:t>
      </w:r>
      <w:r>
        <w:t>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rsidR="00000000" w:rsidRDefault="00A03C9B">
      <w:bookmarkStart w:id="1062" w:name="sub_2002862"/>
      <w:r>
        <w:t>В случае отсутст</w:t>
      </w:r>
      <w:r>
        <w:t>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коллегиальным органом. В случае повторного отсутствия указанных представителей рассмотрение дела прово</w:t>
      </w:r>
      <w:r>
        <w:t>дится без их участия.</w:t>
      </w:r>
    </w:p>
    <w:p w:rsidR="00000000" w:rsidRDefault="00A03C9B">
      <w:bookmarkStart w:id="1063" w:name="sub_2002863"/>
      <w:bookmarkEnd w:id="1062"/>
      <w:r>
        <w:t>Протокол заседания (далее - протокол) утверждается председательствующим.</w:t>
      </w:r>
    </w:p>
    <w:p w:rsidR="00000000" w:rsidRDefault="00A03C9B">
      <w:bookmarkStart w:id="1064" w:name="sub_2002864"/>
      <w:bookmarkEnd w:id="1063"/>
      <w:r>
        <w:t>В протоколе указываются основные показатели деятельности регулируемой организации на расчетный период регулирования (</w:t>
      </w:r>
      <w:r>
        <w:t>объем необходимой валовой выручки и основные статьи расходов по регулируемым видам деятельности в соответствии с Основами ценообразования).</w:t>
      </w:r>
    </w:p>
    <w:p w:rsidR="00000000" w:rsidRDefault="00A03C9B">
      <w:pPr>
        <w:pStyle w:val="a6"/>
        <w:rPr>
          <w:color w:val="000000"/>
          <w:sz w:val="16"/>
          <w:szCs w:val="16"/>
          <w:shd w:val="clear" w:color="auto" w:fill="F0F0F0"/>
        </w:rPr>
      </w:pPr>
      <w:bookmarkStart w:id="1065" w:name="sub_200287"/>
      <w:bookmarkEnd w:id="1064"/>
      <w:r>
        <w:rPr>
          <w:color w:val="000000"/>
          <w:sz w:val="16"/>
          <w:szCs w:val="16"/>
          <w:shd w:val="clear" w:color="auto" w:fill="F0F0F0"/>
        </w:rPr>
        <w:t>Информация об изменениях:</w:t>
      </w:r>
    </w:p>
    <w:bookmarkEnd w:id="1065"/>
    <w:p w:rsidR="00000000" w:rsidRDefault="00A03C9B">
      <w:pPr>
        <w:pStyle w:val="a7"/>
        <w:rPr>
          <w:shd w:val="clear" w:color="auto" w:fill="F0F0F0"/>
        </w:rPr>
      </w:pPr>
      <w:r>
        <w:t xml:space="preserve"> </w:t>
      </w:r>
      <w:r>
        <w:rPr>
          <w:shd w:val="clear" w:color="auto" w:fill="F0F0F0"/>
        </w:rPr>
        <w:t xml:space="preserve">Пункт 27 изменен с 1 августа 2017 г. - </w:t>
      </w:r>
      <w:hyperlink r:id="rId1257" w:history="1">
        <w:r>
          <w:rPr>
            <w:rStyle w:val="a4"/>
            <w:shd w:val="clear" w:color="auto" w:fill="F0F0F0"/>
          </w:rPr>
          <w:t>Постановление</w:t>
        </w:r>
      </w:hyperlink>
      <w:r>
        <w:rPr>
          <w:shd w:val="clear" w:color="auto" w:fill="F0F0F0"/>
        </w:rPr>
        <w:t xml:space="preserve"> Правительства РФ от 7 июля 2017 г. N 810</w:t>
      </w:r>
    </w:p>
    <w:p w:rsidR="00000000" w:rsidRDefault="00A03C9B">
      <w:pPr>
        <w:pStyle w:val="a7"/>
        <w:rPr>
          <w:shd w:val="clear" w:color="auto" w:fill="F0F0F0"/>
        </w:rPr>
      </w:pPr>
      <w:r>
        <w:t xml:space="preserve"> </w:t>
      </w:r>
      <w:hyperlink r:id="rId1258" w:history="1">
        <w:r>
          <w:rPr>
            <w:rStyle w:val="a4"/>
            <w:shd w:val="clear" w:color="auto" w:fill="F0F0F0"/>
          </w:rPr>
          <w:t>См. предыдущую редакцию</w:t>
        </w:r>
      </w:hyperlink>
    </w:p>
    <w:p w:rsidR="00000000" w:rsidRDefault="00A03C9B">
      <w:r>
        <w:t>27. Решение исполнительного органа субъекта Российской Феде</w:t>
      </w:r>
      <w:r>
        <w:t xml:space="preserve">рации в области государственного регулирования тарифов принимается по </w:t>
      </w:r>
      <w:hyperlink r:id="rId1259" w:history="1">
        <w:r>
          <w:rPr>
            <w:rStyle w:val="a4"/>
          </w:rPr>
          <w:t>форме</w:t>
        </w:r>
      </w:hyperlink>
      <w:r>
        <w:t>, утверждаемой Федеральной антимонопольной службой, и включает:</w:t>
      </w:r>
    </w:p>
    <w:p w:rsidR="00000000" w:rsidRDefault="00A03C9B">
      <w:r>
        <w:t>величину цен (тарифов) и (или) их предельных уров</w:t>
      </w:r>
      <w:r>
        <w:t>ней с разбивкой по категориям (группам) потребителей;</w:t>
      </w:r>
    </w:p>
    <w:p w:rsidR="00000000" w:rsidRDefault="00A03C9B">
      <w:bookmarkStart w:id="1066" w:name="sub_2000273"/>
      <w:r>
        <w:t>даты введения в действие цен (тарифов) и (или) их предельных уровней, в том числе с календарной разбивкой.</w:t>
      </w:r>
    </w:p>
    <w:p w:rsidR="00000000" w:rsidRDefault="00A03C9B">
      <w:bookmarkStart w:id="1067" w:name="sub_2000274"/>
      <w:bookmarkEnd w:id="1066"/>
      <w:r>
        <w:t xml:space="preserve">В период применения в соответствии с </w:t>
      </w:r>
      <w:hyperlink r:id="rId1260" w:history="1">
        <w:r>
          <w:rPr>
            <w:rStyle w:val="a4"/>
          </w:rPr>
          <w:t>Федеральным 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в решении исполнительного органа субъекта Российско</w:t>
      </w:r>
      <w:r>
        <w:t>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(тарифов) на электрическую энергию (мощность) также указываются:</w:t>
      </w:r>
    </w:p>
    <w:bookmarkEnd w:id="1067"/>
    <w:p w:rsidR="00000000" w:rsidRDefault="00A03C9B">
      <w:r>
        <w:t>в техноло</w:t>
      </w:r>
      <w:r>
        <w:t>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p>
    <w:p w:rsidR="00000000" w:rsidRDefault="00A03C9B">
      <w:r>
        <w:t>величина необход</w:t>
      </w:r>
      <w:r>
        <w:t>имой валовой выручки гарантирующего поставщика от реализации электрической энергии (мощности) покупателям розничного рынка;</w:t>
      </w:r>
    </w:p>
    <w:p w:rsidR="00000000" w:rsidRDefault="00A03C9B">
      <w:r>
        <w:t xml:space="preserve">величина недополученных доходов гарантирующего поставщика в связи с доведением цен (тарифов) на электрическую энергию (мощность) до </w:t>
      </w:r>
      <w:r>
        <w:t>базовых уровней цен (тарифов) на электрическую энергию (мощность);</w:t>
      </w:r>
    </w:p>
    <w:p w:rsidR="00000000" w:rsidRDefault="00A03C9B">
      <w:r>
        <w:t>в субъектах Российской Федерации, входящих в состав Дальневосточного федерального округа, территории которых отнесены к неценовой зоне оптового рынка электрической энергии и мощности, - вел</w:t>
      </w:r>
      <w:r>
        <w:t>ичина недополученных доходов гарантирующего поставщика (энергосбытовой (энергоснабжающей) организации) в связи с доведением цен (тарифов) на электрическую энергию (мощность) до базовых уровней цен (тарифов) на электрическую энергию (мощность).</w:t>
      </w:r>
    </w:p>
    <w:p w:rsidR="00000000" w:rsidRDefault="00A03C9B">
      <w:bookmarkStart w:id="1068" w:name="sub_2002874"/>
      <w:r>
        <w:t>В</w:t>
      </w:r>
      <w:r>
        <w:t xml:space="preserve"> решении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w:t>
      </w:r>
      <w:r>
        <w:t xml:space="preserve"> указываются объемы электрической энергии (мощности), использованные при расчете указанных цен (тарифов), дифференцированных в соответствии с </w:t>
      </w:r>
      <w:hyperlink w:anchor="sub_200228" w:history="1">
        <w:r>
          <w:rPr>
            <w:rStyle w:val="a4"/>
          </w:rPr>
          <w:t>пунктами 70</w:t>
        </w:r>
      </w:hyperlink>
      <w:r>
        <w:t xml:space="preserve"> и </w:t>
      </w:r>
      <w:hyperlink w:anchor="sub_200229" w:history="1">
        <w:r>
          <w:rPr>
            <w:rStyle w:val="a4"/>
          </w:rPr>
          <w:t>71</w:t>
        </w:r>
      </w:hyperlink>
      <w:r>
        <w:t xml:space="preserve"> Основ ценообразования с учетом принятых р</w:t>
      </w:r>
      <w:r>
        <w:t>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w:t>
      </w:r>
      <w:r>
        <w:t>риальным сетевым организациям, исполнительные органы субъектов Российской Федерации в области государственного регулирования тарифов в решении об установлении единых (котловых) тарифов указывают:</w:t>
      </w:r>
    </w:p>
    <w:bookmarkEnd w:id="1068"/>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bookmarkStart w:id="1069" w:name="sub_20271"/>
      <w:r>
        <w:t xml:space="preserve"> </w:t>
      </w:r>
      <w:r>
        <w:rPr>
          <w:shd w:val="clear" w:color="auto" w:fill="F0F0F0"/>
        </w:rPr>
        <w:t xml:space="preserve">Подпункт "а" </w:t>
      </w:r>
      <w:r>
        <w:rPr>
          <w:shd w:val="clear" w:color="auto" w:fill="F0F0F0"/>
        </w:rPr>
        <w:t xml:space="preserve">изменен с 2 января 2024 г. - </w:t>
      </w:r>
      <w:hyperlink r:id="rId1261" w:history="1">
        <w:r>
          <w:rPr>
            <w:rStyle w:val="a4"/>
            <w:shd w:val="clear" w:color="auto" w:fill="F0F0F0"/>
          </w:rPr>
          <w:t>Постановление</w:t>
        </w:r>
      </w:hyperlink>
      <w:r>
        <w:rPr>
          <w:shd w:val="clear" w:color="auto" w:fill="F0F0F0"/>
        </w:rPr>
        <w:t xml:space="preserve"> Правительства России от 23 декабря 2023 г. N 2281</w:t>
      </w:r>
    </w:p>
    <w:bookmarkEnd w:id="1069"/>
    <w:p w:rsidR="00000000" w:rsidRDefault="00A03C9B">
      <w:pPr>
        <w:pStyle w:val="a7"/>
        <w:rPr>
          <w:shd w:val="clear" w:color="auto" w:fill="F0F0F0"/>
        </w:rPr>
      </w:pPr>
      <w:r>
        <w:t xml:space="preserve"> </w:t>
      </w:r>
      <w:hyperlink r:id="rId1262" w:history="1">
        <w:r>
          <w:rPr>
            <w:rStyle w:val="a4"/>
            <w:shd w:val="clear" w:color="auto" w:fill="F0F0F0"/>
          </w:rPr>
          <w:t>См. предыдущую редак</w:t>
        </w:r>
        <w:r>
          <w:rPr>
            <w:rStyle w:val="a4"/>
            <w:shd w:val="clear" w:color="auto" w:fill="F0F0F0"/>
          </w:rPr>
          <w:t>цию</w:t>
        </w:r>
      </w:hyperlink>
    </w:p>
    <w:p w:rsidR="00000000" w:rsidRDefault="00A03C9B">
      <w:r>
        <w:t xml:space="preserve">а) цены (тарифы) на услуги по передаче электрической энергии по уровню напряжения (ВН1) в виде формулы в соответствии с </w:t>
      </w:r>
      <w:hyperlink w:anchor="sub_10812" w:history="1">
        <w:r>
          <w:rPr>
            <w:rStyle w:val="a4"/>
          </w:rPr>
          <w:t>пунктом 81</w:t>
        </w:r>
      </w:hyperlink>
      <w:hyperlink w:anchor="sub_10812" w:history="1">
        <w:r>
          <w:rPr>
            <w:rStyle w:val="a4"/>
            <w:vertAlign w:val="superscript"/>
          </w:rPr>
          <w:t> 2</w:t>
        </w:r>
      </w:hyperlink>
      <w:r>
        <w:t xml:space="preserve"> Основ ценообразования с указанием в числовом выражении следующих составляющих:</w:t>
      </w:r>
    </w:p>
    <w:p w:rsidR="00000000" w:rsidRDefault="00A03C9B">
      <w:r>
        <w:t xml:space="preserve">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w:t>
      </w:r>
      <w:r>
        <w:t>для субъектов Российской Федерации, утвержденная Федеральной антимонопольной службой на год (i);</w:t>
      </w:r>
    </w:p>
    <w:p w:rsidR="00000000" w:rsidRDefault="00A03C9B">
      <w:bookmarkStart w:id="1070" w:name="sub_22713"/>
      <w:r>
        <w:t xml:space="preserve">абзац третий </w:t>
      </w:r>
      <w:hyperlink r:id="rId1263" w:history="1">
        <w:r>
          <w:rPr>
            <w:rStyle w:val="a4"/>
          </w:rPr>
          <w:t>утратил силу</w:t>
        </w:r>
      </w:hyperlink>
      <w:r>
        <w:t>;</w:t>
      </w:r>
    </w:p>
    <w:bookmarkEnd w:id="1070"/>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1264" w:history="1">
        <w:r>
          <w:rPr>
            <w:rStyle w:val="a4"/>
            <w:shd w:val="clear" w:color="auto" w:fill="F0F0F0"/>
          </w:rPr>
          <w:t>абзаца третьего подпункта "а" пункта 27</w:t>
        </w:r>
      </w:hyperlink>
    </w:p>
    <w:p w:rsidR="00000000" w:rsidRDefault="00A03C9B">
      <w:r>
        <w:t>норматив потерь электрической энергии при ее передаче по электрическим сетям единой национальной (общероссийской) электрической сети для соответству</w:t>
      </w:r>
      <w:r>
        <w:t>ющего класса напряжения, утвержденный Министерством энергетики Российской Федерации;</w:t>
      </w:r>
    </w:p>
    <w:p w:rsidR="00000000" w:rsidRDefault="00A03C9B">
      <w:r>
        <w:t xml:space="preserve">ставка перекрестного субсидирования по субъекту Российской Федерации, определенная в соответствии </w:t>
      </w:r>
      <w:hyperlink w:anchor="sub_10813" w:history="1">
        <w:r>
          <w:rPr>
            <w:rStyle w:val="a4"/>
          </w:rPr>
          <w:t>пунктом 81</w:t>
        </w:r>
      </w:hyperlink>
      <w:hyperlink w:anchor="sub_10813" w:history="1">
        <w:r>
          <w:rPr>
            <w:rStyle w:val="a4"/>
            <w:vertAlign w:val="superscript"/>
          </w:rPr>
          <w:t> 3</w:t>
        </w:r>
      </w:hyperlink>
      <w:r>
        <w:t xml:space="preserve"> Основ </w:t>
      </w:r>
      <w:r>
        <w:t>ценообразования, рублей/МВт·ч;</w:t>
      </w:r>
    </w:p>
    <w:p w:rsidR="00000000" w:rsidRDefault="00A03C9B">
      <w:r>
        <w:t xml:space="preserve">коэффициент снижения ставки перекрестного субсидирования по субъекту Российской Федерации, определенный в соответствии с </w:t>
      </w:r>
      <w:hyperlink w:anchor="sub_10813" w:history="1">
        <w:r>
          <w:rPr>
            <w:rStyle w:val="a4"/>
          </w:rPr>
          <w:t>пунктом 81</w:t>
        </w:r>
      </w:hyperlink>
      <w:hyperlink w:anchor="sub_10813" w:history="1">
        <w:r>
          <w:rPr>
            <w:rStyle w:val="a4"/>
            <w:vertAlign w:val="superscript"/>
          </w:rPr>
          <w:t> 3</w:t>
        </w:r>
      </w:hyperlink>
      <w:r>
        <w:t xml:space="preserve"> Основ ценообразования, процентов;</w:t>
      </w:r>
    </w:p>
    <w:p w:rsidR="00000000" w:rsidRDefault="00A03C9B">
      <w:bookmarkStart w:id="1071" w:name="sub_22717"/>
      <w:r>
        <w:t xml:space="preserve">величина перекрестного субсидирования, определенная на основании </w:t>
      </w:r>
      <w:hyperlink w:anchor="sub_108158" w:history="1">
        <w:r>
          <w:rPr>
            <w:rStyle w:val="a4"/>
          </w:rPr>
          <w:t>абзаца двадцатого пункта 81</w:t>
        </w:r>
      </w:hyperlink>
      <w:hyperlink w:anchor="sub_108158" w:history="1">
        <w:r>
          <w:rPr>
            <w:rStyle w:val="a4"/>
            <w:vertAlign w:val="superscript"/>
          </w:rPr>
          <w:t> 5</w:t>
        </w:r>
      </w:hyperlink>
      <w:r>
        <w:t xml:space="preserve"> Основ ценообразования, и объем полезного отпуска, используемый при расчете этой величины.</w:t>
      </w:r>
    </w:p>
    <w:bookmarkEnd w:id="1071"/>
    <w:p w:rsidR="00000000" w:rsidRDefault="00A03C9B">
      <w:r>
        <w:t>Остальные составляющие формулы являются переменными значениями и указываются в буквенном выражении;</w:t>
      </w:r>
    </w:p>
    <w:p w:rsidR="00000000" w:rsidRDefault="00A03C9B">
      <w:bookmarkStart w:id="1072" w:name="sub_20272"/>
      <w:r>
        <w:t>б) следующие величины по уровням напряжения (ВН), (СН1), (СН2), (НН):</w:t>
      </w:r>
    </w:p>
    <w:bookmarkEnd w:id="1072"/>
    <w:p w:rsidR="00000000" w:rsidRDefault="00A03C9B">
      <w:r>
        <w:t>размер экономически обоснованных единых (котловых) тарифов на услуги</w:t>
      </w:r>
      <w:r>
        <w:t xml:space="preserve"> по передаче электрической энергии по электрическим сетям с разбивкой по уровням напряжения в двухставочном и одноставочном выражениях;</w:t>
      </w:r>
    </w:p>
    <w:p w:rsidR="00000000" w:rsidRDefault="00A03C9B">
      <w:r>
        <w:t xml:space="preserve">объем полезного отпуска электрической энергии и величин мощности, используемых при расчете единых (котловых) тарифов на </w:t>
      </w:r>
      <w:r>
        <w:t>услуги по передаче электрической энергии по электрическим сетям, с разбивкой по уровням напряжения;</w:t>
      </w:r>
    </w:p>
    <w:p w:rsidR="00000000" w:rsidRDefault="00A03C9B">
      <w:r>
        <w:t xml:space="preserve">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w:t>
      </w:r>
      <w:r>
        <w:t>разбивкой по уровням напряжения;</w:t>
      </w:r>
    </w:p>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bookmarkStart w:id="1073" w:name="sub_20273"/>
      <w:r>
        <w:t xml:space="preserve"> </w:t>
      </w:r>
      <w:hyperlink r:id="rId1265" w:history="1">
        <w:r>
          <w:rPr>
            <w:rStyle w:val="a4"/>
            <w:shd w:val="clear" w:color="auto" w:fill="F0F0F0"/>
          </w:rPr>
          <w:t>Постановлением</w:t>
        </w:r>
      </w:hyperlink>
      <w:r>
        <w:rPr>
          <w:shd w:val="clear" w:color="auto" w:fill="F0F0F0"/>
        </w:rPr>
        <w:t xml:space="preserve"> Правительства РФ от 7 июля 2015 г. N 680 пункт 27 дополнен подпунктом "в"</w:t>
      </w:r>
    </w:p>
    <w:bookmarkEnd w:id="1073"/>
    <w:p w:rsidR="00000000" w:rsidRDefault="00A03C9B">
      <w:r>
        <w:t>в) цены (тарифы) на у</w:t>
      </w:r>
      <w:r>
        <w:t>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w:t>
      </w:r>
      <w:r>
        <w:t xml:space="preserve">рганизаций к сетевым организациям, обслуживающим преимущественно одного потребителя, предусмотренным </w:t>
      </w:r>
      <w:hyperlink w:anchor="sub_30000" w:history="1">
        <w:r>
          <w:rPr>
            <w:rStyle w:val="a4"/>
          </w:rPr>
          <w:t>приложением N 3</w:t>
        </w:r>
      </w:hyperlink>
      <w:r>
        <w:t xml:space="preserve"> к Основам ценообразования (далее - моносетевая организация), с указанием соответствующего наименования потребите</w:t>
      </w:r>
      <w:r>
        <w:t>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w:t>
      </w:r>
      <w:r>
        <w:t xml:space="preserve">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w:t>
      </w:r>
      <w:r>
        <w:t>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w:t>
      </w:r>
      <w:r>
        <w:t>я в части стоимости услуг по передаче электрической энергии (мощности) для отдельных потребителей, исполнительный орган субъекта Российской Федерации в области государственного регулирования тарифов вносит такие изменения в решение об установлении указанны</w:t>
      </w:r>
      <w:r>
        <w:t>х цен (тарифов). При этом в случае внесения таких изменений в решение об установлении указанных цен (тарифов) исполнительные органы субъектов Российской Федерации в области государственного регулирования тарифов не вправе пересматривать величины установлен</w:t>
      </w:r>
      <w:r>
        <w:t>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rsidR="00000000" w:rsidRDefault="00A03C9B">
      <w:bookmarkStart w:id="1074" w:name="sub_270"/>
      <w:r>
        <w:t xml:space="preserve">В решении об установлении единых (котловых) тарифов </w:t>
      </w:r>
      <w:r>
        <w:t>указываются величины технологического расхода (потерь) электрической энергии (уровни потерь электрической энергии при ее передаче по электрическим сетям), учтенные исполнительным органом субъекта Российской Федерации в области государственного регулировани</w:t>
      </w:r>
      <w:r>
        <w:t>я тарифов при установлении указанных тарифов.</w:t>
      </w:r>
    </w:p>
    <w:p w:rsidR="00000000" w:rsidRDefault="00A03C9B">
      <w:bookmarkStart w:id="1075" w:name="sub_200288"/>
      <w:bookmarkEnd w:id="1074"/>
      <w: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000000" w:rsidRDefault="00A03C9B">
      <w:pPr>
        <w:pStyle w:val="a6"/>
        <w:rPr>
          <w:color w:val="000000"/>
          <w:sz w:val="16"/>
          <w:szCs w:val="16"/>
          <w:shd w:val="clear" w:color="auto" w:fill="F0F0F0"/>
        </w:rPr>
      </w:pPr>
      <w:bookmarkStart w:id="1076" w:name="sub_200289"/>
      <w:bookmarkEnd w:id="1075"/>
      <w:r>
        <w:rPr>
          <w:color w:val="000000"/>
          <w:sz w:val="16"/>
          <w:szCs w:val="16"/>
          <w:shd w:val="clear" w:color="auto" w:fill="F0F0F0"/>
        </w:rPr>
        <w:t>Ин</w:t>
      </w:r>
      <w:r>
        <w:rPr>
          <w:color w:val="000000"/>
          <w:sz w:val="16"/>
          <w:szCs w:val="16"/>
          <w:shd w:val="clear" w:color="auto" w:fill="F0F0F0"/>
        </w:rPr>
        <w:t>формация об изменениях:</w:t>
      </w:r>
    </w:p>
    <w:bookmarkEnd w:id="1076"/>
    <w:p w:rsidR="00000000" w:rsidRDefault="00A03C9B">
      <w:pPr>
        <w:pStyle w:val="a7"/>
        <w:rPr>
          <w:shd w:val="clear" w:color="auto" w:fill="F0F0F0"/>
        </w:rPr>
      </w:pPr>
      <w:r>
        <w:t xml:space="preserve"> </w:t>
      </w:r>
      <w:r>
        <w:rPr>
          <w:shd w:val="clear" w:color="auto" w:fill="F0F0F0"/>
        </w:rPr>
        <w:t>Постановлением Правительства РФ от 4 сентября 2015 г. N 941 в пункт 29 внесены изменения</w:t>
      </w:r>
    </w:p>
    <w:p w:rsidR="00000000" w:rsidRDefault="00A03C9B">
      <w:pPr>
        <w:pStyle w:val="a7"/>
        <w:rPr>
          <w:shd w:val="clear" w:color="auto" w:fill="F0F0F0"/>
        </w:rPr>
      </w:pPr>
      <w:r>
        <w:t xml:space="preserve"> </w:t>
      </w:r>
      <w:hyperlink r:id="rId1266" w:history="1">
        <w:r>
          <w:rPr>
            <w:rStyle w:val="a4"/>
            <w:shd w:val="clear" w:color="auto" w:fill="F0F0F0"/>
          </w:rPr>
          <w:t>См. текст пункта в предыдущей редакции</w:t>
        </w:r>
      </w:hyperlink>
    </w:p>
    <w:p w:rsidR="00000000" w:rsidRDefault="00A03C9B">
      <w:r>
        <w:t>29. Федеральная антимон</w:t>
      </w:r>
      <w:r>
        <w:t>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000000" w:rsidRDefault="00A03C9B">
      <w:bookmarkStart w:id="1077" w:name="sub_2902"/>
      <w:r>
        <w:t>Федеральная антимонопольная служба публикует протоколы заседания коллегиальн</w:t>
      </w:r>
      <w:r>
        <w:t>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r>
        <w:t>.</w:t>
      </w:r>
    </w:p>
    <w:p w:rsidR="00000000" w:rsidRDefault="00A03C9B">
      <w:pPr>
        <w:pStyle w:val="a6"/>
        <w:rPr>
          <w:color w:val="000000"/>
          <w:sz w:val="16"/>
          <w:szCs w:val="16"/>
          <w:shd w:val="clear" w:color="auto" w:fill="F0F0F0"/>
        </w:rPr>
      </w:pPr>
      <w:bookmarkStart w:id="1078" w:name="sub_200290"/>
      <w:bookmarkEnd w:id="1077"/>
      <w:r>
        <w:rPr>
          <w:color w:val="000000"/>
          <w:sz w:val="16"/>
          <w:szCs w:val="16"/>
          <w:shd w:val="clear" w:color="auto" w:fill="F0F0F0"/>
        </w:rPr>
        <w:t>Информация об изменениях:</w:t>
      </w:r>
    </w:p>
    <w:bookmarkEnd w:id="1078"/>
    <w:p w:rsidR="00000000" w:rsidRDefault="00A03C9B">
      <w:pPr>
        <w:pStyle w:val="a7"/>
        <w:rPr>
          <w:shd w:val="clear" w:color="auto" w:fill="F0F0F0"/>
        </w:rPr>
      </w:pPr>
      <w:r>
        <w:t xml:space="preserve"> </w:t>
      </w:r>
      <w:r>
        <w:rPr>
          <w:shd w:val="clear" w:color="auto" w:fill="F0F0F0"/>
        </w:rPr>
        <w:t xml:space="preserve">Пункт 30 изменен с 19 ноября 2024 г. - </w:t>
      </w:r>
      <w:hyperlink r:id="rId1267" w:history="1">
        <w:r>
          <w:rPr>
            <w:rStyle w:val="a4"/>
            <w:shd w:val="clear" w:color="auto" w:fill="F0F0F0"/>
          </w:rPr>
          <w:t>Постановление</w:t>
        </w:r>
      </w:hyperlink>
      <w:r>
        <w:rPr>
          <w:shd w:val="clear" w:color="auto" w:fill="F0F0F0"/>
        </w:rPr>
        <w:t xml:space="preserve"> Правительства России от 19 ноября 2024 г. N 1584</w:t>
      </w:r>
    </w:p>
    <w:p w:rsidR="00000000" w:rsidRDefault="00A03C9B">
      <w:pPr>
        <w:pStyle w:val="a7"/>
        <w:rPr>
          <w:shd w:val="clear" w:color="auto" w:fill="F0F0F0"/>
        </w:rPr>
      </w:pPr>
      <w:r>
        <w:t xml:space="preserve"> </w:t>
      </w:r>
      <w:hyperlink r:id="rId1268" w:history="1">
        <w:r>
          <w:rPr>
            <w:rStyle w:val="a4"/>
            <w:shd w:val="clear" w:color="auto" w:fill="F0F0F0"/>
          </w:rPr>
          <w:t>См. предыдущую редакцию</w:t>
        </w:r>
      </w:hyperlink>
    </w:p>
    <w:p w:rsidR="00000000" w:rsidRDefault="00A03C9B">
      <w:r>
        <w:t>30. Исполнительный орган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w:t>
      </w:r>
      <w:r>
        <w:t>нные решения, экспертные заключения, а также протоколы (выписки из протоколов) до организаций, осуществляющих регулируемую деятельность.</w:t>
      </w:r>
    </w:p>
    <w:p w:rsidR="00000000" w:rsidRDefault="00A03C9B">
      <w:bookmarkStart w:id="1079" w:name="sub_202902"/>
      <w:r>
        <w:t xml:space="preserve">Копии указанных решений, экспертных заключений и протоколов (выписок из протоколов) в течение 7 рабочих дней </w:t>
      </w:r>
      <w:r>
        <w:t>со дня принятия решения об установлении тарифов направляются также в Федеральную антимонопольную службу в электронном виде посредством размещения в единой информационно-аналитической системе.</w:t>
      </w:r>
    </w:p>
    <w:bookmarkEnd w:id="1079"/>
    <w:p w:rsidR="00000000" w:rsidRDefault="00A03C9B">
      <w:r>
        <w:t>Информация о территориальных сетевых организациях, в о</w:t>
      </w:r>
      <w:r>
        <w:t>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w:t>
      </w:r>
      <w:r>
        <w:t>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w:t>
      </w:r>
      <w:r>
        <w:t>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w:t>
      </w:r>
      <w:r>
        <w:t>ии и (или) технологическому присоединению по формам, направленным Федеральной антимонопольной службой в исполнительный орган субъекта Российской Федерации в области государственного регулирования тарифов, направляется исполнительным органом субъекта Россий</w:t>
      </w:r>
      <w:r>
        <w:t>ской Федерации в области государственного регулирования тарифов в течение 7 рабочих дней со дня принятия решения об установлении цен (тарифов) на услуги по передаче электрической энергии на очередной период регулирования в Федеральную антимонопольную служб</w:t>
      </w:r>
      <w:r>
        <w:t>у в электронном виде посредством размещения в единой информационно-аналитической системе.</w:t>
      </w:r>
    </w:p>
    <w:p w:rsidR="00000000" w:rsidRDefault="00A03C9B">
      <w:bookmarkStart w:id="1080" w:name="sub_202904"/>
      <w:r>
        <w:t>Регулирующие органы публикуют на своем сайте в сети Интернет решения, в том числе об установлении цен (тарифов) и (или) их предельных уровней, протоколы и м</w:t>
      </w:r>
      <w:r>
        <w:t>атериалы к заседанию правления (коллегиального органа). Исполнительные органы субъектов Российской Федерации в области государственного регулирования тарифов дополнительно публикуют следующую информацию:</w:t>
      </w:r>
    </w:p>
    <w:p w:rsidR="00000000" w:rsidRDefault="00A03C9B">
      <w:bookmarkStart w:id="1081" w:name="sub_202905"/>
      <w:bookmarkEnd w:id="1080"/>
      <w:r>
        <w:t>экспертные заключения;</w:t>
      </w:r>
    </w:p>
    <w:bookmarkEnd w:id="1081"/>
    <w:p w:rsidR="00000000" w:rsidRDefault="00A03C9B">
      <w: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000000" w:rsidRDefault="00A03C9B">
      <w:bookmarkStart w:id="1082" w:name="sub_20294"/>
      <w:r>
        <w:t>величина средневзвешенной стоимости единицы эле</w:t>
      </w:r>
      <w:r>
        <w:t>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rsidR="00000000" w:rsidRDefault="00A03C9B">
      <w:bookmarkStart w:id="1083" w:name="sub_202907"/>
      <w:bookmarkEnd w:id="1082"/>
      <w:r>
        <w:t xml:space="preserve">Абзац утратил силу с 8 сентября 2023 г. - </w:t>
      </w:r>
      <w:hyperlink r:id="rId1269" w:history="1">
        <w:r>
          <w:rPr>
            <w:rStyle w:val="a4"/>
          </w:rPr>
          <w:t>Постановление</w:t>
        </w:r>
      </w:hyperlink>
      <w:r>
        <w:t xml:space="preserve"> Правительства России от 31 августа 2023 г. N 1416</w:t>
      </w:r>
    </w:p>
    <w:bookmarkEnd w:id="1083"/>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hyperlink r:id="rId1270" w:history="1">
        <w:r>
          <w:rPr>
            <w:rStyle w:val="a4"/>
            <w:shd w:val="clear" w:color="auto" w:fill="F0F0F0"/>
          </w:rPr>
          <w:t>См. предыдущую редакцию</w:t>
        </w:r>
      </w:hyperlink>
    </w:p>
    <w:p w:rsidR="00000000" w:rsidRDefault="00A03C9B">
      <w:bookmarkStart w:id="1084" w:name="sub_20296"/>
      <w:r>
        <w:t xml:space="preserve">Регулирующие органы в течение 7 рабочих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anchor="sub_200250" w:history="1">
        <w:r>
          <w:rPr>
            <w:rStyle w:val="a4"/>
          </w:rPr>
          <w:t>пунктом 8</w:t>
        </w:r>
        <w:r>
          <w:rPr>
            <w:rStyle w:val="a4"/>
          </w:rPr>
          <w:t>7</w:t>
        </w:r>
      </w:hyperlink>
      <w: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rsidR="00000000" w:rsidRDefault="00A03C9B">
      <w:bookmarkStart w:id="1085" w:name="sub_20307"/>
      <w:bookmarkEnd w:id="1084"/>
      <w:r>
        <w:t>Федеральная антимонопольная служба ежегодно, до 31 декабря года, предшествующего очередному рас</w:t>
      </w:r>
      <w:r>
        <w:t>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w:t>
      </w:r>
      <w:r>
        <w:t>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w:t>
      </w:r>
      <w:r>
        <w:t xml:space="preserve">о передаче электрической энергии на очередной расчетный период регулирования, представленную исполнительными органами субъектов Российской Федерации в области государственного регулирования тарифов в соответствии с </w:t>
      </w:r>
      <w:hyperlink w:anchor="sub_200290" w:history="1">
        <w:r>
          <w:rPr>
            <w:rStyle w:val="a4"/>
          </w:rPr>
          <w:t>абзацем первым</w:t>
        </w:r>
      </w:hyperlink>
      <w:r>
        <w:t xml:space="preserve"> настоящего пункта.</w:t>
      </w:r>
    </w:p>
    <w:p w:rsidR="00000000" w:rsidRDefault="00A03C9B">
      <w:pPr>
        <w:pStyle w:val="a6"/>
        <w:rPr>
          <w:color w:val="000000"/>
          <w:sz w:val="16"/>
          <w:szCs w:val="16"/>
          <w:shd w:val="clear" w:color="auto" w:fill="F0F0F0"/>
        </w:rPr>
      </w:pPr>
      <w:bookmarkStart w:id="1086" w:name="sub_20301"/>
      <w:bookmarkEnd w:id="1085"/>
      <w:r>
        <w:rPr>
          <w:color w:val="000000"/>
          <w:sz w:val="16"/>
          <w:szCs w:val="16"/>
          <w:shd w:val="clear" w:color="auto" w:fill="F0F0F0"/>
        </w:rPr>
        <w:t>Информация об изменениях:</w:t>
      </w:r>
    </w:p>
    <w:bookmarkEnd w:id="1086"/>
    <w:p w:rsidR="00000000" w:rsidRDefault="00A03C9B">
      <w:pPr>
        <w:pStyle w:val="a7"/>
        <w:rPr>
          <w:shd w:val="clear" w:color="auto" w:fill="F0F0F0"/>
        </w:rPr>
      </w:pPr>
      <w:r>
        <w:t xml:space="preserve"> </w:t>
      </w:r>
      <w:r>
        <w:rPr>
          <w:shd w:val="clear" w:color="auto" w:fill="F0F0F0"/>
        </w:rPr>
        <w:t xml:space="preserve">Пункт 30.1 изменен с 17 февраля 2024 г. - </w:t>
      </w:r>
      <w:hyperlink r:id="rId1271" w:history="1">
        <w:r>
          <w:rPr>
            <w:rStyle w:val="a4"/>
            <w:shd w:val="clear" w:color="auto" w:fill="F0F0F0"/>
          </w:rPr>
          <w:t>Постановление</w:t>
        </w:r>
      </w:hyperlink>
      <w:r>
        <w:rPr>
          <w:shd w:val="clear" w:color="auto" w:fill="F0F0F0"/>
        </w:rPr>
        <w:t xml:space="preserve"> Правительства России от 7 февраля 2024 г. N 133</w:t>
      </w:r>
    </w:p>
    <w:p w:rsidR="00000000" w:rsidRDefault="00A03C9B">
      <w:pPr>
        <w:pStyle w:val="a7"/>
        <w:rPr>
          <w:shd w:val="clear" w:color="auto" w:fill="F0F0F0"/>
        </w:rPr>
      </w:pPr>
      <w:r>
        <w:t xml:space="preserve"> </w:t>
      </w:r>
      <w:hyperlink r:id="rId1272" w:history="1">
        <w:r>
          <w:rPr>
            <w:rStyle w:val="a4"/>
            <w:shd w:val="clear" w:color="auto" w:fill="F0F0F0"/>
          </w:rPr>
          <w:t>См. предыдущую редакцию</w:t>
        </w:r>
      </w:hyperlink>
    </w:p>
    <w:p w:rsidR="00000000" w:rsidRDefault="00A03C9B">
      <w:hyperlink r:id="rId1273" w:history="1">
        <w:r>
          <w:rPr>
            <w:rStyle w:val="a4"/>
          </w:rPr>
          <w:t>30</w:t>
        </w:r>
      </w:hyperlink>
      <w:hyperlink r:id="rId1274" w:history="1">
        <w:r>
          <w:rPr>
            <w:rStyle w:val="a4"/>
            <w:vertAlign w:val="superscript"/>
          </w:rPr>
          <w:t> 1</w:t>
        </w:r>
      </w:hyperlink>
      <w:r>
        <w:t>. Исполнительный орган субъекта Российс</w:t>
      </w:r>
      <w:r>
        <w:t>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w:t>
      </w:r>
      <w:r>
        <w:t>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w:t>
      </w:r>
      <w:r>
        <w:t>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w:t>
      </w:r>
      <w:r>
        <w:t>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w:t>
      </w:r>
      <w:r>
        <w:t>ий потребителей услуг по передаче электрической энергии и (или) технологическому присоединению, а также наличия у организации на праве собственности или ином законном основании объектов электросетевого хозяйства, номинальный класс напряжения которых состав</w:t>
      </w:r>
      <w:r>
        <w:t>ляет 110 кВ и выше.</w:t>
      </w:r>
    </w:p>
    <w:p w:rsidR="00000000" w:rsidRDefault="00A03C9B">
      <w:bookmarkStart w:id="1087" w:name="sub_200291"/>
      <w:r>
        <w:t>31. Решение об установлении цен (тарифов) и (или) их предельных уровней обратной силы не имеет.</w:t>
      </w:r>
    </w:p>
    <w:p w:rsidR="00000000" w:rsidRDefault="00A03C9B">
      <w:pPr>
        <w:pStyle w:val="a6"/>
        <w:rPr>
          <w:color w:val="000000"/>
          <w:sz w:val="16"/>
          <w:szCs w:val="16"/>
          <w:shd w:val="clear" w:color="auto" w:fill="F0F0F0"/>
        </w:rPr>
      </w:pPr>
      <w:bookmarkStart w:id="1088" w:name="sub_200292"/>
      <w:bookmarkEnd w:id="1087"/>
      <w:r>
        <w:rPr>
          <w:color w:val="000000"/>
          <w:sz w:val="16"/>
          <w:szCs w:val="16"/>
          <w:shd w:val="clear" w:color="auto" w:fill="F0F0F0"/>
        </w:rPr>
        <w:t>Информация об изменениях:</w:t>
      </w:r>
    </w:p>
    <w:bookmarkEnd w:id="1088"/>
    <w:p w:rsidR="00000000" w:rsidRDefault="00A03C9B">
      <w:pPr>
        <w:pStyle w:val="a7"/>
        <w:rPr>
          <w:shd w:val="clear" w:color="auto" w:fill="F0F0F0"/>
        </w:rPr>
      </w:pPr>
      <w:r>
        <w:t xml:space="preserve"> </w:t>
      </w:r>
      <w:hyperlink r:id="rId1275" w:history="1">
        <w:r>
          <w:rPr>
            <w:rStyle w:val="a4"/>
            <w:shd w:val="clear" w:color="auto" w:fill="F0F0F0"/>
          </w:rPr>
          <w:t>Постановлен</w:t>
        </w:r>
        <w:r>
          <w:rPr>
            <w:rStyle w:val="a4"/>
            <w:shd w:val="clear" w:color="auto" w:fill="F0F0F0"/>
          </w:rPr>
          <w:t>ием</w:t>
        </w:r>
      </w:hyperlink>
      <w:r>
        <w:rPr>
          <w:shd w:val="clear" w:color="auto" w:fill="F0F0F0"/>
        </w:rPr>
        <w:t xml:space="preserve"> Правительства РФ от 4 сентября 2015 г. N 941 в пункт 32 внесены изменения</w:t>
      </w:r>
    </w:p>
    <w:p w:rsidR="00000000" w:rsidRDefault="00A03C9B">
      <w:pPr>
        <w:pStyle w:val="a7"/>
        <w:rPr>
          <w:shd w:val="clear" w:color="auto" w:fill="F0F0F0"/>
        </w:rPr>
      </w:pPr>
      <w:r>
        <w:t xml:space="preserve"> </w:t>
      </w:r>
      <w:hyperlink r:id="rId1276" w:history="1">
        <w:r>
          <w:rPr>
            <w:rStyle w:val="a4"/>
            <w:shd w:val="clear" w:color="auto" w:fill="F0F0F0"/>
          </w:rPr>
          <w:t>См. текст пункта в предыдущей редакции</w:t>
        </w:r>
      </w:hyperlink>
    </w:p>
    <w:p w:rsidR="00000000" w:rsidRDefault="00A03C9B">
      <w:r>
        <w:t>32. Установленные цены (тарифы) могут быть уменьшены по согласован</w:t>
      </w:r>
      <w:r>
        <w:t>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w:t>
      </w:r>
      <w:r>
        <w:t>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000000" w:rsidRDefault="00A03C9B">
      <w:pPr>
        <w:pStyle w:val="a6"/>
        <w:rPr>
          <w:color w:val="000000"/>
          <w:sz w:val="16"/>
          <w:szCs w:val="16"/>
          <w:shd w:val="clear" w:color="auto" w:fill="F0F0F0"/>
        </w:rPr>
      </w:pPr>
      <w:bookmarkStart w:id="1089" w:name="sub_200293"/>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1089"/>
    <w:p w:rsidR="00000000" w:rsidRDefault="00A03C9B">
      <w:pPr>
        <w:pStyle w:val="a7"/>
        <w:rPr>
          <w:shd w:val="clear" w:color="auto" w:fill="F0F0F0"/>
        </w:rPr>
      </w:pPr>
      <w:r>
        <w:t xml:space="preserve"> </w:t>
      </w:r>
      <w:r>
        <w:rPr>
          <w:shd w:val="clear" w:color="auto" w:fill="F0F0F0"/>
        </w:rPr>
        <w:t xml:space="preserve">Пункт 33 изменен с 23 января 2023 г. - </w:t>
      </w:r>
      <w:hyperlink r:id="rId1277" w:history="1">
        <w:r>
          <w:rPr>
            <w:rStyle w:val="a4"/>
            <w:shd w:val="clear" w:color="auto" w:fill="F0F0F0"/>
          </w:rPr>
          <w:t>Постановление</w:t>
        </w:r>
      </w:hyperlink>
      <w:r>
        <w:rPr>
          <w:shd w:val="clear" w:color="auto" w:fill="F0F0F0"/>
        </w:rPr>
        <w:t xml:space="preserve"> Правительства России от 30 декабря 2022 г. N 2556</w:t>
      </w:r>
    </w:p>
    <w:p w:rsidR="00000000" w:rsidRDefault="00A03C9B">
      <w:pPr>
        <w:pStyle w:val="a7"/>
        <w:rPr>
          <w:shd w:val="clear" w:color="auto" w:fill="F0F0F0"/>
        </w:rPr>
      </w:pPr>
      <w:r>
        <w:t xml:space="preserve"> </w:t>
      </w:r>
      <w:hyperlink r:id="rId1278" w:history="1">
        <w:r>
          <w:rPr>
            <w:rStyle w:val="a4"/>
            <w:shd w:val="clear" w:color="auto" w:fill="F0F0F0"/>
          </w:rPr>
          <w:t>См. предыдущую редакцию</w:t>
        </w:r>
      </w:hyperlink>
    </w:p>
    <w:p w:rsidR="00000000" w:rsidRDefault="00A03C9B">
      <w:r>
        <w:t>33.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w:t>
      </w:r>
      <w:r>
        <w:t>и, рассматриваются Федеральной антимонопольной службой в установленном порядке.</w:t>
      </w:r>
    </w:p>
    <w:p w:rsidR="00000000" w:rsidRDefault="00A03C9B">
      <w:pPr>
        <w:pStyle w:val="a6"/>
        <w:rPr>
          <w:color w:val="000000"/>
          <w:sz w:val="16"/>
          <w:szCs w:val="16"/>
          <w:shd w:val="clear" w:color="auto" w:fill="F0F0F0"/>
        </w:rPr>
      </w:pPr>
      <w:bookmarkStart w:id="1090" w:name="sub_20331"/>
      <w:r>
        <w:rPr>
          <w:color w:val="000000"/>
          <w:sz w:val="16"/>
          <w:szCs w:val="16"/>
          <w:shd w:val="clear" w:color="auto" w:fill="F0F0F0"/>
        </w:rPr>
        <w:t>Информация об изменениях:</w:t>
      </w:r>
    </w:p>
    <w:bookmarkEnd w:id="1090"/>
    <w:p w:rsidR="00000000" w:rsidRDefault="00A03C9B">
      <w:pPr>
        <w:pStyle w:val="a7"/>
        <w:rPr>
          <w:shd w:val="clear" w:color="auto" w:fill="F0F0F0"/>
        </w:rPr>
      </w:pPr>
      <w:r>
        <w:t xml:space="preserve"> </w:t>
      </w:r>
      <w:r>
        <w:rPr>
          <w:shd w:val="clear" w:color="auto" w:fill="F0F0F0"/>
        </w:rPr>
        <w:t>Правила дополнены пунктом 33</w:t>
      </w:r>
      <w:r>
        <w:rPr>
          <w:shd w:val="clear" w:color="auto" w:fill="F0F0F0"/>
          <w:vertAlign w:val="superscript"/>
        </w:rPr>
        <w:t> 1</w:t>
      </w:r>
      <w:r>
        <w:rPr>
          <w:shd w:val="clear" w:color="auto" w:fill="F0F0F0"/>
        </w:rPr>
        <w:t xml:space="preserve"> с 30 декабря 2019 г. - </w:t>
      </w:r>
      <w:hyperlink r:id="rId1279" w:history="1">
        <w:r>
          <w:rPr>
            <w:rStyle w:val="a4"/>
            <w:shd w:val="clear" w:color="auto" w:fill="F0F0F0"/>
          </w:rPr>
          <w:t>Постановлен</w:t>
        </w:r>
        <w:r>
          <w:rPr>
            <w:rStyle w:val="a4"/>
            <w:shd w:val="clear" w:color="auto" w:fill="F0F0F0"/>
          </w:rPr>
          <w:t>ие</w:t>
        </w:r>
      </w:hyperlink>
      <w:r>
        <w:rPr>
          <w:shd w:val="clear" w:color="auto" w:fill="F0F0F0"/>
        </w:rPr>
        <w:t xml:space="preserve"> Правительства России от 27 декабря 2019 г. N 1892</w:t>
      </w:r>
    </w:p>
    <w:p w:rsidR="00000000" w:rsidRDefault="00A03C9B">
      <w:r>
        <w:t>33</w:t>
      </w:r>
      <w:r>
        <w:rPr>
          <w:vertAlign w:val="superscript"/>
        </w:rPr>
        <w:t> 1</w:t>
      </w:r>
      <w:r>
        <w:t xml:space="preserve">. Передача разногласий, указанных в </w:t>
      </w:r>
      <w:hyperlink w:anchor="sub_200293" w:history="1">
        <w:r>
          <w:rPr>
            <w:rStyle w:val="a4"/>
          </w:rPr>
          <w:t>пункте 33</w:t>
        </w:r>
      </w:hyperlink>
      <w:r>
        <w:t xml:space="preserve"> настоящих Правил, на рассмотрение Федеральной антимонопольной службе не препятствует обжалованию решения об установлении цен (тарифов) и (или) их предельных уровней в установленном порядке в суде.</w:t>
      </w:r>
    </w:p>
    <w:p w:rsidR="00000000" w:rsidRDefault="00A03C9B">
      <w:r>
        <w:t>В случае признания судом в текущем периоде регулирования р</w:t>
      </w:r>
      <w:r>
        <w:t>ешения регулирующего органа об установлении цен (тарифов) и (или) их предельных уровней, долгосрочных параметров регулирования в этом периоде регулирования не соответствующим нормативному правовому акту, имеющему большую юридическую силу, и недействующим п</w:t>
      </w:r>
      <w:r>
        <w:t>олностью или в части, регулирующий орган во исполнение указанного судебного решения обязан в течение 20 рабочих дней со дня вступления в законную силу решения суда принять решение об установлении (пересмотре) цен (тарифов) и (или) их предельных уровней, до</w:t>
      </w:r>
      <w:r>
        <w:t>лгосрочных параметров регулирования, заменяющее решение, признанное недействующим полностью или в части.</w:t>
      </w:r>
    </w:p>
    <w:p w:rsidR="00000000" w:rsidRDefault="00A03C9B">
      <w:r>
        <w:t>Указанное решение об установлении (пересмотре) цен (тарифов) и (или) их предельных уровней, долгосрочных параметров регулирования, заменяющее в текущем</w:t>
      </w:r>
      <w:r>
        <w:t xml:space="preserve"> периоде регулирования решение, признанное недействующим полностью или в части, вступает в силу со дня отмены решения, признанного недействующим полностью или в части.</w:t>
      </w:r>
    </w:p>
    <w:p w:rsidR="00000000" w:rsidRDefault="00A03C9B">
      <w:bookmarkStart w:id="1091" w:name="sub_200294"/>
      <w:r>
        <w:t>34. Применение льготных тарифов на электрическую энергию (мощность) допускаетс</w:t>
      </w:r>
      <w:r>
        <w:t>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w:t>
      </w:r>
      <w:r>
        <w:t>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bookmarkEnd w:id="1091"/>
    <w:p w:rsidR="00000000" w:rsidRDefault="00A03C9B">
      <w:r>
        <w:t>Перечни потребителей электрической энергии (мощности), имеющи</w:t>
      </w:r>
      <w:r>
        <w:t>х право на льготы (за исключением физических лиц), подлежат опубликованию в установленном порядке.</w:t>
      </w:r>
    </w:p>
    <w:p w:rsidR="00000000" w:rsidRDefault="00A03C9B">
      <w:bookmarkStart w:id="1092" w:name="sub_200295"/>
      <w:r>
        <w:t>35. Цены (тарифы) и (или) их предельные уровни подлежат применению в соответствии с решениями регулирующих органов, в том числе с учетом особенност</w:t>
      </w:r>
      <w:r>
        <w:t>ей, предусмотренных нормативными правовыми актами в области электроэнергетики.</w:t>
      </w:r>
    </w:p>
    <w:p w:rsidR="00000000" w:rsidRDefault="00A03C9B">
      <w:bookmarkStart w:id="1093" w:name="sub_202952"/>
      <w:bookmarkEnd w:id="1092"/>
      <w:r>
        <w:t>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w:t>
      </w:r>
      <w:r>
        <w:t xml:space="preserve"> содержание объектов электросетевого хозяйства применяется к величине мощности, определяемой в соответствии с </w:t>
      </w:r>
      <w:hyperlink r:id="rId1280" w:history="1">
        <w:r>
          <w:rPr>
            <w:rStyle w:val="a4"/>
          </w:rPr>
          <w:t>Правилами</w:t>
        </w:r>
      </w:hyperlink>
      <w:r>
        <w:t xml:space="preserve"> недискриминационного доступа к услугам по передаче электрической энерги</w:t>
      </w:r>
      <w:r>
        <w:t xml:space="preserve">и и оказания этих услуг, утвержденными </w:t>
      </w:r>
      <w:hyperlink r:id="rId1281" w:history="1">
        <w:r>
          <w:rPr>
            <w:rStyle w:val="a4"/>
          </w:rPr>
          <w:t>постановлением</w:t>
        </w:r>
      </w:hyperlink>
      <w:r>
        <w:t xml:space="preserve"> Правительства Российской Федерации от 27 декабря 2004 г. N 861.</w:t>
      </w:r>
    </w:p>
    <w:p w:rsidR="00000000" w:rsidRDefault="00A03C9B">
      <w:bookmarkStart w:id="1094" w:name="sub_2002953"/>
      <w:bookmarkEnd w:id="1093"/>
      <w:r>
        <w:t xml:space="preserve">Абзац третий </w:t>
      </w:r>
      <w:hyperlink r:id="rId1282" w:history="1">
        <w:r>
          <w:rPr>
            <w:rStyle w:val="a4"/>
          </w:rPr>
          <w:t>утратил силу</w:t>
        </w:r>
      </w:hyperlink>
      <w:r>
        <w:t>.</w:t>
      </w:r>
    </w:p>
    <w:bookmarkEnd w:id="1094"/>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1283" w:history="1">
        <w:r>
          <w:rPr>
            <w:rStyle w:val="a4"/>
            <w:shd w:val="clear" w:color="auto" w:fill="F0F0F0"/>
          </w:rPr>
          <w:t>абзаца третьего пункта 35</w:t>
        </w:r>
      </w:hyperlink>
    </w:p>
    <w:p w:rsidR="00000000" w:rsidRDefault="00A03C9B">
      <w:bookmarkStart w:id="1095" w:name="sub_2002954"/>
      <w:r>
        <w:t xml:space="preserve">Абзац четвертый </w:t>
      </w:r>
      <w:hyperlink r:id="rId1284" w:history="1">
        <w:r>
          <w:rPr>
            <w:rStyle w:val="a4"/>
          </w:rPr>
          <w:t>утратил силу</w:t>
        </w:r>
      </w:hyperlink>
      <w:r>
        <w:t>.</w:t>
      </w:r>
    </w:p>
    <w:bookmarkEnd w:id="1095"/>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1285" w:history="1">
        <w:r>
          <w:rPr>
            <w:rStyle w:val="a4"/>
            <w:shd w:val="clear" w:color="auto" w:fill="F0F0F0"/>
          </w:rPr>
          <w:t>абзаца четвертого пункта 35</w:t>
        </w:r>
      </w:hyperlink>
    </w:p>
    <w:p w:rsidR="00000000" w:rsidRDefault="00A03C9B">
      <w:pPr>
        <w:pStyle w:val="a7"/>
        <w:rPr>
          <w:shd w:val="clear" w:color="auto" w:fill="F0F0F0"/>
        </w:rPr>
      </w:pPr>
      <w:bookmarkStart w:id="1096" w:name="sub_2036"/>
      <w:r>
        <w:t xml:space="preserve"> </w:t>
      </w:r>
      <w:r>
        <w:rPr>
          <w:shd w:val="clear" w:color="auto" w:fill="F0F0F0"/>
        </w:rPr>
        <w:t>Пункт 36 изменен с 2</w:t>
      </w:r>
      <w:r>
        <w:rPr>
          <w:shd w:val="clear" w:color="auto" w:fill="F0F0F0"/>
        </w:rPr>
        <w:t xml:space="preserve"> сентября 2022 г. - </w:t>
      </w:r>
      <w:hyperlink r:id="rId1286" w:history="1">
        <w:r>
          <w:rPr>
            <w:rStyle w:val="a4"/>
            <w:shd w:val="clear" w:color="auto" w:fill="F0F0F0"/>
          </w:rPr>
          <w:t>Постановление</w:t>
        </w:r>
      </w:hyperlink>
      <w:r>
        <w:rPr>
          <w:shd w:val="clear" w:color="auto" w:fill="F0F0F0"/>
        </w:rPr>
        <w:t xml:space="preserve"> Правительства России от 1 сентября 2022 г. N 1533</w:t>
      </w:r>
    </w:p>
    <w:bookmarkEnd w:id="1096"/>
    <w:p w:rsidR="00000000" w:rsidRDefault="00A03C9B">
      <w:pPr>
        <w:pStyle w:val="a7"/>
        <w:rPr>
          <w:shd w:val="clear" w:color="auto" w:fill="F0F0F0"/>
        </w:rPr>
      </w:pPr>
      <w:r>
        <w:t xml:space="preserve"> </w:t>
      </w:r>
      <w:hyperlink r:id="rId1287" w:history="1">
        <w:r>
          <w:rPr>
            <w:rStyle w:val="a4"/>
            <w:shd w:val="clear" w:color="auto" w:fill="F0F0F0"/>
          </w:rPr>
          <w:t>См. предыдущую редакцию</w:t>
        </w:r>
      </w:hyperlink>
    </w:p>
    <w:p w:rsidR="00000000" w:rsidRDefault="00A03C9B">
      <w:r>
        <w:t xml:space="preserve">36. </w:t>
      </w:r>
      <w:r>
        <w:t xml:space="preserve">В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 предусмотренного </w:t>
      </w:r>
      <w:hyperlink w:anchor="sub_200267" w:history="1">
        <w:r>
          <w:rPr>
            <w:rStyle w:val="a4"/>
          </w:rPr>
          <w:t>пунктом 7</w:t>
        </w:r>
      </w:hyperlink>
      <w:r>
        <w:t xml:space="preserve"> настоящих Правил, при поставке товаров (оказании</w:t>
      </w:r>
      <w:r>
        <w:t xml:space="preserve"> услуг) с использованием указанных объектов до начала очередного годового периода регулирования применяются регулируемые цены (тарифы), установленные для прежнего владельца таких объектов электроэнергетики.</w:t>
      </w:r>
    </w:p>
    <w:p w:rsidR="00000000" w:rsidRDefault="00A03C9B">
      <w:r>
        <w:t xml:space="preserve">В случае перехода от одного лица к другому права </w:t>
      </w:r>
      <w:r>
        <w:t xml:space="preserve">собственности на объекты электроэнергетики в соответствии с </w:t>
      </w:r>
      <w:hyperlink r:id="rId1288" w:history="1">
        <w:r>
          <w:rPr>
            <w:rStyle w:val="a4"/>
          </w:rPr>
          <w:t>Гражданским кодексом</w:t>
        </w:r>
      </w:hyperlink>
      <w:r>
        <w:t xml:space="preserve"> Российской Федерации в порядке универсального правопреемства долгосрочные параметры, установленные на долгосроч</w:t>
      </w:r>
      <w:r>
        <w:t>ный период регулирования, в течение которого осуществлен указанный переход, пересматриваются в отношении организации-правопреемника с учетом непревышения таких долгосрочных параметров регулирования деятельности территориальных сетевых организаций в части в</w:t>
      </w:r>
      <w:r>
        <w:t>еличины базового уровня операционных (подконтрольных) расходов над совокупной величиной базового уровня операционных (подконтрольных) расходов, ранее установленных для реорганизованных организаций.</w:t>
      </w:r>
    </w:p>
    <w:p w:rsidR="00000000" w:rsidRDefault="00A03C9B">
      <w:bookmarkStart w:id="1097" w:name="sub_20362"/>
      <w:r>
        <w:t xml:space="preserve">В случае согласования между высшими должностными </w:t>
      </w:r>
      <w:r>
        <w:t>лицами субъектов Российской Федерации (председателями высших исполнительных органов субъектов Российской Федерации) обеспечения в очередном периоде регулирования равенства цен (тарифов) на территориях 2 и более субъектов Российской Федерации, предусмотренн</w:t>
      </w:r>
      <w:r>
        <w:t xml:space="preserve">ого </w:t>
      </w:r>
      <w:hyperlink w:anchor="sub_10427" w:history="1">
        <w:r>
          <w:rPr>
            <w:rStyle w:val="a4"/>
          </w:rPr>
          <w:t>пунктом 10</w:t>
        </w:r>
      </w:hyperlink>
      <w:hyperlink w:anchor="sub_10427" w:history="1">
        <w:r>
          <w:rPr>
            <w:rStyle w:val="a4"/>
            <w:vertAlign w:val="superscript"/>
          </w:rPr>
          <w:t> 1</w:t>
        </w:r>
      </w:hyperlink>
      <w:r>
        <w:t xml:space="preserve"> Основ ценообразования, для территориальных сетевых организаций, осуществляющих регулируемые виды деятельности одновременно на территориях нескольких таких субъектов Российской Федерации</w:t>
      </w:r>
      <w:r>
        <w:t>, долгосрочные параметры, установленные на долгосрочный период регулирования, в течение которого осуществлено указанное согласование, могут быть пересмотрены в отношении такой организации по ее инициативе с учетом непревышения таких долгосрочных параметров</w:t>
      </w:r>
      <w:r>
        <w:t xml:space="preserve"> регулирования деятельности территориальных сетевых организаций в части непревышения величиной базового уровня операционных расходов совокупной величины базового уровня операционных расходов, ранее установленных для такой организации в указанных субъектах </w:t>
      </w:r>
      <w:r>
        <w:t>Российской Федерации.</w:t>
      </w:r>
    </w:p>
    <w:bookmarkEnd w:id="1097"/>
    <w:p w:rsidR="00000000" w:rsidRDefault="00A03C9B"/>
    <w:p w:rsidR="00000000" w:rsidRDefault="00A03C9B">
      <w:pPr>
        <w:pStyle w:val="1"/>
      </w:pPr>
      <w:bookmarkStart w:id="1098" w:name="sub_3000"/>
      <w:r>
        <w:t>Изменения,</w:t>
      </w:r>
      <w:r>
        <w:br/>
        <w:t>которые вносятся в акты Правительства Российской Федерации</w:t>
      </w:r>
      <w:r>
        <w:br/>
        <w:t xml:space="preserve">(утв. </w:t>
      </w:r>
      <w:hyperlink w:anchor="sub_0" w:history="1">
        <w:r>
          <w:rPr>
            <w:rStyle w:val="a4"/>
            <w:b w:val="0"/>
            <w:bCs w:val="0"/>
          </w:rPr>
          <w:t>постановлением</w:t>
        </w:r>
      </w:hyperlink>
      <w:r>
        <w:t xml:space="preserve"> Правительства РФ от 29 декабря 2011 г. N 1178)</w:t>
      </w:r>
    </w:p>
    <w:bookmarkEnd w:id="1098"/>
    <w:p w:rsidR="00000000" w:rsidRDefault="00A03C9B">
      <w:pPr>
        <w:pStyle w:val="ab"/>
      </w:pPr>
      <w:r>
        <w:t>С изменениями и дополнениями от:</w:t>
      </w:r>
    </w:p>
    <w:p w:rsidR="00000000" w:rsidRDefault="00A03C9B">
      <w:pPr>
        <w:pStyle w:val="a9"/>
        <w:rPr>
          <w:shd w:val="clear" w:color="auto" w:fill="EAEFED"/>
        </w:rPr>
      </w:pPr>
      <w:r>
        <w:t xml:space="preserve"> </w:t>
      </w:r>
      <w:r>
        <w:rPr>
          <w:shd w:val="clear" w:color="auto" w:fill="EAEFED"/>
        </w:rPr>
        <w:t>16 февраля 20</w:t>
      </w:r>
      <w:r>
        <w:rPr>
          <w:shd w:val="clear" w:color="auto" w:fill="EAEFED"/>
        </w:rPr>
        <w:t>15 г.</w:t>
      </w:r>
    </w:p>
    <w:p w:rsidR="00000000" w:rsidRDefault="00A03C9B"/>
    <w:p w:rsidR="00000000" w:rsidRDefault="00A03C9B">
      <w:bookmarkStart w:id="1099" w:name="sub_3001"/>
      <w:r>
        <w:t>1. </w:t>
      </w:r>
      <w:hyperlink r:id="rId1289" w:history="1">
        <w:r>
          <w:rPr>
            <w:rStyle w:val="a4"/>
          </w:rPr>
          <w:t>Абзац первый пункта 17</w:t>
        </w:r>
      </w:hyperlink>
      <w:r>
        <w:t xml:space="preserve"> Правил технологическог</w:t>
      </w:r>
      <w:r>
        <w:t>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w:t>
      </w:r>
      <w:r>
        <w:t xml:space="preserve"> </w:t>
      </w:r>
      <w:hyperlink r:id="rId1290" w:history="1">
        <w:r>
          <w:rPr>
            <w:rStyle w:val="a4"/>
          </w:rPr>
          <w:t>постановлением</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w:t>
      </w:r>
      <w:r>
        <w:t>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w:t>
      </w:r>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w:t>
      </w:r>
      <w:r>
        <w:t>ям" (Собрание законодательства Российской Федерации, 2004, N 52, ст. 5525; 2007, N 14, ст. 1687; 2009, N 17, ст. 2088; 2010, N 40, ст. 5086), изложить в следующей редакции:</w:t>
      </w:r>
    </w:p>
    <w:p w:rsidR="00000000" w:rsidRDefault="00A03C9B">
      <w:bookmarkStart w:id="1100" w:name="sub_4017"/>
      <w:bookmarkEnd w:id="1099"/>
      <w:r>
        <w:t>"17. Плата за технологическое присоединение энергопринимающих устро</w:t>
      </w:r>
      <w:r>
        <w:t>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w:t>
      </w:r>
      <w:r>
        <w:t>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w:t>
      </w:r>
      <w:r>
        <w:t>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000000" w:rsidRDefault="00A03C9B">
      <w:bookmarkStart w:id="1101" w:name="sub_3002"/>
      <w:bookmarkEnd w:id="1100"/>
      <w:r>
        <w:t xml:space="preserve">2. В </w:t>
      </w:r>
      <w:hyperlink r:id="rId1291" w:history="1">
        <w:r>
          <w:rPr>
            <w:rStyle w:val="a4"/>
          </w:rPr>
          <w:t>пункте 3</w:t>
        </w:r>
      </w:hyperlink>
      <w:r>
        <w:t xml:space="preserve"> </w:t>
      </w:r>
      <w:r>
        <w:t>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w:t>
      </w:r>
      <w:r>
        <w:t>667):</w:t>
      </w:r>
    </w:p>
    <w:p w:rsidR="00000000" w:rsidRDefault="00A03C9B">
      <w:bookmarkStart w:id="1102" w:name="sub_3021"/>
      <w:bookmarkEnd w:id="1101"/>
      <w:r>
        <w:t xml:space="preserve">а) в </w:t>
      </w:r>
      <w:hyperlink r:id="rId1292" w:history="1">
        <w:r>
          <w:rPr>
            <w:rStyle w:val="a4"/>
          </w:rPr>
          <w:t>абзаце первом</w:t>
        </w:r>
      </w:hyperlink>
      <w:r>
        <w:t xml:space="preserve"> слова "установленный Правилами оптового рынка электрической энергии (мощности) переходного периода, утвержденными постановлением Правительства Российск</w:t>
      </w:r>
      <w:r>
        <w:t>ой Федерации от 24 октября 2003 г. N 643" заменить словами "установленный Правилами оптового рынка электрической энергии и мощности, утвержденными постановлением Правительства Российской Федерации от 27 декабря 2010 г. N 1172";</w:t>
      </w:r>
    </w:p>
    <w:p w:rsidR="00000000" w:rsidRDefault="00A03C9B">
      <w:bookmarkStart w:id="1103" w:name="sub_3022"/>
      <w:bookmarkEnd w:id="1102"/>
      <w:r>
        <w:t xml:space="preserve">б) в </w:t>
      </w:r>
      <w:hyperlink r:id="rId1293" w:history="1">
        <w:r>
          <w:rPr>
            <w:rStyle w:val="a4"/>
          </w:rPr>
          <w:t>абзаце втором</w:t>
        </w:r>
      </w:hyperlink>
      <w:r>
        <w:t xml:space="preserve"> слова "установленные Правилами оптового рынка электрической энергии (мощности) переходного периода" заменить словами "установленные Правилами оптового рынка электрической энергии и мо</w:t>
      </w:r>
      <w:r>
        <w:t>щности";</w:t>
      </w:r>
    </w:p>
    <w:p w:rsidR="00000000" w:rsidRDefault="00A03C9B">
      <w:bookmarkStart w:id="1104" w:name="sub_3023"/>
      <w:bookmarkEnd w:id="1103"/>
      <w:r>
        <w:t xml:space="preserve">в) в предложении втором </w:t>
      </w:r>
      <w:hyperlink r:id="rId1294" w:history="1">
        <w:r>
          <w:rPr>
            <w:rStyle w:val="a4"/>
          </w:rPr>
          <w:t>абзаца третьего</w:t>
        </w:r>
      </w:hyperlink>
      <w:r>
        <w:t xml:space="preserve"> слова "определенном Правилами оптового рынка электрической энергии (мощности) переходного периода" заменить словами "определен</w:t>
      </w:r>
      <w:r>
        <w:t>ном Правилами оптового рынка электрической энергии и мощности".</w:t>
      </w:r>
    </w:p>
    <w:p w:rsidR="00000000" w:rsidRDefault="00A03C9B">
      <w:bookmarkStart w:id="1105" w:name="sub_3003"/>
      <w:bookmarkEnd w:id="1104"/>
      <w:r>
        <w:t xml:space="preserve">3. В </w:t>
      </w:r>
      <w:hyperlink r:id="rId1295" w:history="1">
        <w:r>
          <w:rPr>
            <w:rStyle w:val="a4"/>
          </w:rPr>
          <w:t>постановлении</w:t>
        </w:r>
      </w:hyperlink>
      <w:r>
        <w:t xml:space="preserve"> Правительства Российской Федерации от 1 декабря 2009 г. N 977 "Об инвестиционных программах с</w:t>
      </w:r>
      <w:r>
        <w:t>убъектов электроэнергетики" (Собрание законодательства Российской Федерации, 2009, N 49, ст. 5978):</w:t>
      </w:r>
    </w:p>
    <w:p w:rsidR="00000000" w:rsidRDefault="00A03C9B">
      <w:bookmarkStart w:id="1106" w:name="sub_3031"/>
      <w:bookmarkEnd w:id="1105"/>
      <w:r>
        <w:t>а) </w:t>
      </w:r>
      <w:hyperlink r:id="rId1296" w:history="1">
        <w:r>
          <w:rPr>
            <w:rStyle w:val="a4"/>
          </w:rPr>
          <w:t>пункт 2</w:t>
        </w:r>
      </w:hyperlink>
      <w:r>
        <w:t xml:space="preserve"> изложить в следующей редакции:</w:t>
      </w:r>
    </w:p>
    <w:p w:rsidR="00000000" w:rsidRDefault="00A03C9B">
      <w:bookmarkStart w:id="1107" w:name="sub_2"/>
      <w:bookmarkEnd w:id="1106"/>
      <w:r>
        <w:t>"2. Установить, что и</w:t>
      </w:r>
      <w:r>
        <w:t>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w:t>
      </w:r>
      <w:r>
        <w:t>й Федерации до 31 декабря 2011 г.";</w:t>
      </w:r>
    </w:p>
    <w:p w:rsidR="00000000" w:rsidRDefault="00A03C9B">
      <w:bookmarkStart w:id="1108" w:name="sub_3032"/>
      <w:bookmarkEnd w:id="1107"/>
      <w:r>
        <w:t xml:space="preserve">б) в </w:t>
      </w:r>
      <w:hyperlink r:id="rId1297" w:history="1">
        <w:r>
          <w:rPr>
            <w:rStyle w:val="a4"/>
          </w:rPr>
          <w:t>Правилах</w:t>
        </w:r>
      </w:hyperlink>
      <w:r>
        <w:t xml:space="preserve"> утверждения инвестиционных программ субъектов электроэнергетики, в уставных капиталах которых участвует государство, и сетевых</w:t>
      </w:r>
      <w:r>
        <w:t xml:space="preserve"> организаций, утвержденных указанным постановлением:</w:t>
      </w:r>
    </w:p>
    <w:bookmarkStart w:id="1109" w:name="sub_21311"/>
    <w:bookmarkEnd w:id="1108"/>
    <w:p w:rsidR="00000000" w:rsidRDefault="00A03C9B">
      <w:r>
        <w:fldChar w:fldCharType="begin"/>
      </w:r>
      <w:r>
        <w:instrText>HYPERLINK "http://ivo.garant.ru/document/redirect/12171602/2013"</w:instrText>
      </w:r>
      <w:r>
        <w:fldChar w:fldCharType="separate"/>
      </w:r>
      <w:r>
        <w:rPr>
          <w:rStyle w:val="a4"/>
        </w:rPr>
        <w:t>пункт 13</w:t>
      </w:r>
      <w:r>
        <w:fldChar w:fldCharType="end"/>
      </w:r>
      <w:r>
        <w:t xml:space="preserve"> дополнить </w:t>
      </w:r>
      <w:hyperlink r:id="rId1298" w:history="1">
        <w:r>
          <w:rPr>
            <w:rStyle w:val="a4"/>
          </w:rPr>
          <w:t>подпунктом "в"</w:t>
        </w:r>
      </w:hyperlink>
      <w:r>
        <w:t xml:space="preserve"> следующего содержа</w:t>
      </w:r>
      <w:r>
        <w:t>ния:</w:t>
      </w:r>
    </w:p>
    <w:p w:rsidR="00000000" w:rsidRDefault="00A03C9B">
      <w:bookmarkStart w:id="1110" w:name="sub_2131"/>
      <w:bookmarkEnd w:id="1109"/>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000000" w:rsidRDefault="00A03C9B">
      <w:bookmarkStart w:id="1111" w:name="sub_200370"/>
      <w:bookmarkEnd w:id="1110"/>
      <w:r>
        <w:t xml:space="preserve">дополнить </w:t>
      </w:r>
      <w:hyperlink r:id="rId1299" w:history="1">
        <w:r>
          <w:rPr>
            <w:rStyle w:val="a4"/>
          </w:rPr>
          <w:t>пунктом 13</w:t>
        </w:r>
      </w:hyperlink>
      <w:hyperlink r:id="rId1300" w:history="1">
        <w:r>
          <w:rPr>
            <w:rStyle w:val="a4"/>
            <w:vertAlign w:val="superscript"/>
          </w:rPr>
          <w:t> 1</w:t>
        </w:r>
      </w:hyperlink>
      <w:r>
        <w:t xml:space="preserve"> следующего содержания:</w:t>
      </w:r>
    </w:p>
    <w:p w:rsidR="00000000" w:rsidRDefault="00A03C9B">
      <w:bookmarkStart w:id="1112" w:name="sub_200131"/>
      <w:bookmarkEnd w:id="1111"/>
      <w:r>
        <w:t>"13</w:t>
      </w:r>
      <w:r>
        <w:rPr>
          <w:vertAlign w:val="superscript"/>
        </w:rPr>
        <w:t> 1</w:t>
      </w:r>
      <w:r>
        <w:t>. Решение об утверждении инвестиционной программы публику</w:t>
      </w:r>
      <w:r>
        <w:t>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w:t>
      </w:r>
      <w:r>
        <w:t>ерством экономического развития Российской Федерации и Федеральной службой по тарифам.";</w:t>
      </w:r>
    </w:p>
    <w:bookmarkStart w:id="1113" w:name="sub_200371"/>
    <w:bookmarkEnd w:id="1112"/>
    <w:p w:rsidR="00000000" w:rsidRDefault="00A03C9B">
      <w:r>
        <w:fldChar w:fldCharType="begin"/>
      </w:r>
      <w:r>
        <w:instrText>HYPERLINK "http://ivo.garant.ru/document/redirect/12171602/2020"</w:instrText>
      </w:r>
      <w:r>
        <w:fldChar w:fldCharType="separate"/>
      </w:r>
      <w:r>
        <w:rPr>
          <w:rStyle w:val="a4"/>
        </w:rPr>
        <w:t>пункт 20</w:t>
      </w:r>
      <w:r>
        <w:fldChar w:fldCharType="end"/>
      </w:r>
      <w:r>
        <w:t xml:space="preserve"> дополнить </w:t>
      </w:r>
      <w:hyperlink r:id="rId1301" w:history="1">
        <w:r>
          <w:rPr>
            <w:rStyle w:val="a4"/>
          </w:rPr>
          <w:t>подпунктом "в"</w:t>
        </w:r>
      </w:hyperlink>
      <w:r>
        <w:t xml:space="preserve"> следующего содержания:</w:t>
      </w:r>
    </w:p>
    <w:p w:rsidR="00000000" w:rsidRDefault="00A03C9B">
      <w:bookmarkStart w:id="1114" w:name="sub_20203"/>
      <w:bookmarkEnd w:id="1113"/>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w:t>
      </w:r>
      <w:r>
        <w:t>кой.";</w:t>
      </w:r>
    </w:p>
    <w:p w:rsidR="00000000" w:rsidRDefault="00A03C9B">
      <w:bookmarkStart w:id="1115" w:name="sub_200372"/>
      <w:bookmarkEnd w:id="1114"/>
      <w:r>
        <w:t xml:space="preserve">дополнить </w:t>
      </w:r>
      <w:hyperlink r:id="rId1302" w:history="1">
        <w:r>
          <w:rPr>
            <w:rStyle w:val="a4"/>
          </w:rPr>
          <w:t>пунктом 20</w:t>
        </w:r>
      </w:hyperlink>
      <w:hyperlink r:id="rId1303" w:history="1">
        <w:r>
          <w:rPr>
            <w:rStyle w:val="a4"/>
            <w:vertAlign w:val="superscript"/>
          </w:rPr>
          <w:t> 1</w:t>
        </w:r>
      </w:hyperlink>
      <w:r>
        <w:t xml:space="preserve"> следующего содержания:</w:t>
      </w:r>
    </w:p>
    <w:p w:rsidR="00000000" w:rsidRDefault="00A03C9B">
      <w:bookmarkStart w:id="1116" w:name="sub_22021"/>
      <w:bookmarkEnd w:id="1115"/>
      <w:r>
        <w:t>"20</w:t>
      </w:r>
      <w:r>
        <w:rPr>
          <w:vertAlign w:val="superscript"/>
        </w:rPr>
        <w:t> 1</w:t>
      </w:r>
      <w:r>
        <w:t>. Решение об утверждении</w:t>
      </w:r>
      <w:r>
        <w:t xml:space="preserve">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w:t>
      </w:r>
      <w:r>
        <w:t>и Российской Федерации по согласованию с Министерством экономического развития Российской Федерации и Федеральной службой по тарифам.";</w:t>
      </w:r>
    </w:p>
    <w:p w:rsidR="00000000" w:rsidRDefault="00A03C9B">
      <w:bookmarkStart w:id="1117" w:name="sub_3033"/>
      <w:bookmarkEnd w:id="1116"/>
      <w:r>
        <w:t>в) </w:t>
      </w:r>
      <w:hyperlink r:id="rId1304" w:history="1">
        <w:r>
          <w:rPr>
            <w:rStyle w:val="a4"/>
          </w:rPr>
          <w:t>утратил силу</w:t>
        </w:r>
      </w:hyperlink>
      <w:r>
        <w:t xml:space="preserve"> с 1 января 2016 г.</w:t>
      </w:r>
    </w:p>
    <w:bookmarkEnd w:id="1117"/>
    <w:p w:rsidR="00000000" w:rsidRDefault="00A03C9B">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03C9B">
      <w:pPr>
        <w:pStyle w:val="a7"/>
        <w:rPr>
          <w:shd w:val="clear" w:color="auto" w:fill="F0F0F0"/>
        </w:rPr>
      </w:pPr>
      <w:r>
        <w:t xml:space="preserve"> </w:t>
      </w:r>
      <w:r>
        <w:rPr>
          <w:shd w:val="clear" w:color="auto" w:fill="F0F0F0"/>
        </w:rPr>
        <w:t xml:space="preserve">См. текст </w:t>
      </w:r>
      <w:hyperlink r:id="rId1305" w:history="1">
        <w:r>
          <w:rPr>
            <w:rStyle w:val="a4"/>
            <w:shd w:val="clear" w:color="auto" w:fill="F0F0F0"/>
          </w:rPr>
          <w:t>подпункта "в"</w:t>
        </w:r>
      </w:hyperlink>
    </w:p>
    <w:p w:rsidR="00000000" w:rsidRDefault="00A03C9B">
      <w:bookmarkStart w:id="1118" w:name="sub_3004"/>
      <w:r>
        <w:t xml:space="preserve">4. В </w:t>
      </w:r>
      <w:hyperlink r:id="rId1306" w:history="1">
        <w:r>
          <w:rPr>
            <w:rStyle w:val="a4"/>
          </w:rPr>
          <w:t>абзаце первом пункта 3</w:t>
        </w:r>
      </w:hyperlink>
      <w:r>
        <w:t xml:space="preserve"> Правил индексации цены на мощность, утвержденных </w:t>
      </w:r>
      <w:hyperlink r:id="rId1307" w:history="1">
        <w:r>
          <w:rPr>
            <w:rStyle w:val="a4"/>
          </w:rPr>
          <w:t>постановлением</w:t>
        </w:r>
      </w:hyperlink>
      <w:r>
        <w:t xml:space="preserve"> Правительства Российской Федерации от 13 апреля 2010 г. N 238 "Об определении ценовых параметров торговли мощностью на оптовом </w:t>
      </w:r>
      <w:r>
        <w:t>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w:t>
      </w:r>
      <w:r>
        <w:t>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w:t>
      </w:r>
      <w:r>
        <w:t>нкции по формированию официальной статистической информации, но не более чем на 7 процентов.".</w:t>
      </w:r>
    </w:p>
    <w:p w:rsidR="00000000" w:rsidRDefault="00A03C9B">
      <w:bookmarkStart w:id="1119" w:name="sub_3005"/>
      <w:bookmarkEnd w:id="1118"/>
      <w:r>
        <w:t xml:space="preserve">5. В </w:t>
      </w:r>
      <w:hyperlink r:id="rId1308" w:history="1">
        <w:r>
          <w:rPr>
            <w:rStyle w:val="a4"/>
          </w:rPr>
          <w:t>Правилах</w:t>
        </w:r>
      </w:hyperlink>
      <w:r>
        <w:t xml:space="preserve"> оптового рынка электрической энергии и мощности, утвержденных </w:t>
      </w:r>
      <w:hyperlink r:id="rId1309" w:history="1">
        <w:r>
          <w:rPr>
            <w:rStyle w:val="a4"/>
          </w:rPr>
          <w:t>постановлением</w:t>
        </w:r>
      </w:hyperlink>
      <w:r>
        <w:t xml:space="preserve">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w:t>
      </w:r>
      <w:r>
        <w:t>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000000" w:rsidRDefault="00A03C9B">
      <w:bookmarkStart w:id="1120" w:name="sub_3051"/>
      <w:bookmarkEnd w:id="1119"/>
      <w:r>
        <w:t xml:space="preserve">а) предложения первое, второе </w:t>
      </w:r>
      <w:r>
        <w:t xml:space="preserve">и третье </w:t>
      </w:r>
      <w:hyperlink r:id="rId1310" w:history="1">
        <w:r>
          <w:rPr>
            <w:rStyle w:val="a4"/>
          </w:rPr>
          <w:t>абзаца десятого пункта 111</w:t>
        </w:r>
      </w:hyperlink>
      <w:r>
        <w:t xml:space="preserve"> после слов "федеральный орган исполнительной власти в области регулирования тарифов" дополнить словами "начиная с 2013 года";</w:t>
      </w:r>
    </w:p>
    <w:p w:rsidR="00000000" w:rsidRDefault="00A03C9B">
      <w:bookmarkStart w:id="1121" w:name="sub_3052"/>
      <w:bookmarkEnd w:id="1120"/>
      <w:r>
        <w:t xml:space="preserve">б) в </w:t>
      </w:r>
      <w:hyperlink r:id="rId1311" w:history="1">
        <w:r>
          <w:rPr>
            <w:rStyle w:val="a4"/>
          </w:rPr>
          <w:t>абзаце четвертом пункта 116</w:t>
        </w:r>
      </w:hyperlink>
      <w:r>
        <w:t xml:space="preserve"> слова "с 2012 года" заменить словами "с 1 июля 2012 г.";</w:t>
      </w:r>
    </w:p>
    <w:p w:rsidR="00000000" w:rsidRDefault="00A03C9B">
      <w:bookmarkStart w:id="1122" w:name="sub_3053"/>
      <w:bookmarkEnd w:id="1121"/>
      <w:r>
        <w:t xml:space="preserve">в) в предложении первом </w:t>
      </w:r>
      <w:hyperlink r:id="rId1312" w:history="1">
        <w:r>
          <w:rPr>
            <w:rStyle w:val="a4"/>
          </w:rPr>
          <w:t>абзаца четвертого пункта 125</w:t>
        </w:r>
      </w:hyperlink>
      <w:r>
        <w:t xml:space="preserve"> слова "группе точек поставки" заменить словами "группам точек поставки";</w:t>
      </w:r>
    </w:p>
    <w:p w:rsidR="00000000" w:rsidRDefault="00A03C9B">
      <w:bookmarkStart w:id="1123" w:name="sub_3054"/>
      <w:bookmarkEnd w:id="1122"/>
      <w:r>
        <w:t xml:space="preserve">г) в </w:t>
      </w:r>
      <w:hyperlink r:id="rId1313" w:history="1">
        <w:r>
          <w:rPr>
            <w:rStyle w:val="a4"/>
          </w:rPr>
          <w:t>приложении N 1</w:t>
        </w:r>
      </w:hyperlink>
      <w:r>
        <w:t xml:space="preserve"> к указанным Правилам:</w:t>
      </w:r>
    </w:p>
    <w:p w:rsidR="00000000" w:rsidRDefault="00A03C9B">
      <w:bookmarkStart w:id="1124" w:name="sub_200373"/>
      <w:bookmarkEnd w:id="1123"/>
      <w:r>
        <w:t xml:space="preserve">в </w:t>
      </w:r>
      <w:hyperlink r:id="rId1314" w:history="1">
        <w:r>
          <w:rPr>
            <w:rStyle w:val="a4"/>
          </w:rPr>
          <w:t>разделе I</w:t>
        </w:r>
      </w:hyperlink>
      <w:r>
        <w:t>:</w:t>
      </w:r>
    </w:p>
    <w:bookmarkEnd w:id="1124"/>
    <w:p w:rsidR="00000000" w:rsidRDefault="00A03C9B">
      <w:r>
        <w:t xml:space="preserve">в </w:t>
      </w:r>
      <w:hyperlink r:id="rId1315" w:history="1">
        <w:r>
          <w:rPr>
            <w:rStyle w:val="a4"/>
          </w:rPr>
          <w:t>абзаце втором</w:t>
        </w:r>
      </w:hyperlink>
      <w:r>
        <w:t xml:space="preserve"> слова ", Ставропольский край" исключить;</w:t>
      </w:r>
    </w:p>
    <w:p w:rsidR="00000000" w:rsidRDefault="00A03C9B">
      <w:hyperlink r:id="rId1316" w:history="1">
        <w:r>
          <w:rPr>
            <w:rStyle w:val="a4"/>
          </w:rPr>
          <w:t>абзац третий</w:t>
        </w:r>
      </w:hyperlink>
      <w:r>
        <w:t xml:space="preserve"> после слов "Томской области" дополнить словами "(в границах которой происходит формирование равновесной цены оптового рынка)";</w:t>
      </w:r>
    </w:p>
    <w:p w:rsidR="00000000" w:rsidRDefault="00A03C9B">
      <w:hyperlink r:id="rId1317" w:history="1">
        <w:r>
          <w:rPr>
            <w:rStyle w:val="a4"/>
          </w:rPr>
          <w:t>абзац пятый</w:t>
        </w:r>
      </w:hyperlink>
      <w:r>
        <w:t xml:space="preserve"> после слов </w:t>
      </w:r>
      <w:r>
        <w:t>"Ямало-Ненецкого автономного округа," дополнить словами "Ставропольского края,";</w:t>
      </w:r>
    </w:p>
    <w:p w:rsidR="00000000" w:rsidRDefault="00A03C9B">
      <w:bookmarkStart w:id="1125" w:name="sub_200374"/>
      <w:r>
        <w:t xml:space="preserve">в </w:t>
      </w:r>
      <w:hyperlink r:id="rId1318" w:history="1">
        <w:r>
          <w:rPr>
            <w:rStyle w:val="a4"/>
          </w:rPr>
          <w:t>разделе II</w:t>
        </w:r>
      </w:hyperlink>
      <w:r>
        <w:t>:</w:t>
      </w:r>
    </w:p>
    <w:bookmarkEnd w:id="1125"/>
    <w:p w:rsidR="00000000" w:rsidRDefault="00A03C9B">
      <w:r>
        <w:t xml:space="preserve">в </w:t>
      </w:r>
      <w:hyperlink r:id="rId1319" w:history="1">
        <w:r>
          <w:rPr>
            <w:rStyle w:val="a4"/>
          </w:rPr>
          <w:t>абзаце</w:t>
        </w:r>
        <w:r>
          <w:rPr>
            <w:rStyle w:val="a4"/>
          </w:rPr>
          <w:t xml:space="preserve"> первом</w:t>
        </w:r>
      </w:hyperlink>
      <w:r>
        <w:t xml:space="preserve"> слова "Республика Бурятия," исключить;</w:t>
      </w:r>
    </w:p>
    <w:p w:rsidR="00000000" w:rsidRDefault="00A03C9B">
      <w:r>
        <w:t xml:space="preserve">в </w:t>
      </w:r>
      <w:hyperlink r:id="rId1320" w:history="1">
        <w:r>
          <w:rPr>
            <w:rStyle w:val="a4"/>
          </w:rPr>
          <w:t>абзаце втором</w:t>
        </w:r>
      </w:hyperlink>
      <w:r>
        <w:t xml:space="preserve"> слова ", Забайкальский край" исключить;</w:t>
      </w:r>
    </w:p>
    <w:p w:rsidR="00000000" w:rsidRDefault="00A03C9B">
      <w:hyperlink r:id="rId1321" w:history="1">
        <w:r>
          <w:rPr>
            <w:rStyle w:val="a4"/>
          </w:rPr>
          <w:t>абзац третий</w:t>
        </w:r>
      </w:hyperlink>
      <w:r>
        <w:t xml:space="preserve"> после слов "Томская область" дополнить словами "(в границах которой происходит формирование равновесной цены оптового рынка)";</w:t>
      </w:r>
    </w:p>
    <w:p w:rsidR="00000000" w:rsidRDefault="00A03C9B">
      <w:hyperlink r:id="rId1322" w:history="1">
        <w:r>
          <w:rPr>
            <w:rStyle w:val="a4"/>
          </w:rPr>
          <w:t>абзац четвертый</w:t>
        </w:r>
      </w:hyperlink>
      <w:r>
        <w:t xml:space="preserve"> после слов "Иркутской области," дополнит</w:t>
      </w:r>
      <w:r>
        <w:t>ь словами "Республики Бурятия, Забайкальского края,".</w:t>
      </w:r>
    </w:p>
    <w:p w:rsidR="00A03C9B" w:rsidRDefault="00A03C9B"/>
    <w:sectPr w:rsidR="00A03C9B">
      <w:headerReference w:type="default" r:id="rId1323"/>
      <w:footerReference w:type="default" r:id="rId132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C9B" w:rsidRDefault="00A03C9B">
      <w:r>
        <w:separator/>
      </w:r>
    </w:p>
  </w:endnote>
  <w:endnote w:type="continuationSeparator" w:id="0">
    <w:p w:rsidR="00A03C9B" w:rsidRDefault="00A0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A03C9B">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A03C9B">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A03C9B">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6438F4">
            <w:rPr>
              <w:rFonts w:ascii="Times New Roman" w:hAnsi="Times New Roman" w:cs="Times New Roman"/>
              <w:sz w:val="20"/>
              <w:szCs w:val="20"/>
            </w:rPr>
            <w:fldChar w:fldCharType="separate"/>
          </w:r>
          <w:r w:rsidR="006438F4">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6438F4">
            <w:rPr>
              <w:rFonts w:ascii="Times New Roman" w:hAnsi="Times New Roman" w:cs="Times New Roman"/>
              <w:sz w:val="20"/>
              <w:szCs w:val="20"/>
            </w:rPr>
            <w:fldChar w:fldCharType="separate"/>
          </w:r>
          <w:r w:rsidR="006438F4">
            <w:rPr>
              <w:rFonts w:ascii="Times New Roman" w:hAnsi="Times New Roman" w:cs="Times New Roman"/>
              <w:noProof/>
              <w:sz w:val="20"/>
              <w:szCs w:val="20"/>
            </w:rPr>
            <w:t>94</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C9B" w:rsidRDefault="00A03C9B">
      <w:r>
        <w:separator/>
      </w:r>
    </w:p>
  </w:footnote>
  <w:footnote w:type="continuationSeparator" w:id="0">
    <w:p w:rsidR="00A03C9B" w:rsidRDefault="00A03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03C9B">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2011 г. N 1178 "О ценообразовании в области регулируемых цен…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F4"/>
    <w:rsid w:val="006438F4"/>
    <w:rsid w:val="00A03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D74B53-98A8-4754-8F34-FCBBF6A8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21" Type="http://schemas.openxmlformats.org/officeDocument/2006/relationships/hyperlink" Target="http://ivo.garant.ru/document/redirect/70553164/0" TargetMode="External"/><Relationship Id="rId170" Type="http://schemas.openxmlformats.org/officeDocument/2006/relationships/hyperlink" Target="http://ivo.garant.ru/document/redirect/76812885/200163" TargetMode="External"/><Relationship Id="rId268" Type="http://schemas.openxmlformats.org/officeDocument/2006/relationships/hyperlink" Target="http://ivo.garant.ru/document/redirect/77695104/201826" TargetMode="External"/><Relationship Id="rId475" Type="http://schemas.openxmlformats.org/officeDocument/2006/relationships/hyperlink" Target="http://ivo.garant.ru/document/redirect/410757412/1016" TargetMode="External"/><Relationship Id="rId682" Type="http://schemas.openxmlformats.org/officeDocument/2006/relationships/hyperlink" Target="http://ivo.garant.ru/document/redirect/10180094/100" TargetMode="External"/><Relationship Id="rId128" Type="http://schemas.openxmlformats.org/officeDocument/2006/relationships/hyperlink" Target="http://ivo.garant.ru/document/redirect/185656/37022" TargetMode="External"/><Relationship Id="rId335" Type="http://schemas.openxmlformats.org/officeDocument/2006/relationships/hyperlink" Target="http://ivo.garant.ru/document/redirect/70183216/1000" TargetMode="External"/><Relationship Id="rId542" Type="http://schemas.openxmlformats.org/officeDocument/2006/relationships/hyperlink" Target="http://ivo.garant.ru/document/redirect/149900/0" TargetMode="External"/><Relationship Id="rId987" Type="http://schemas.openxmlformats.org/officeDocument/2006/relationships/hyperlink" Target="http://ivo.garant.ru/document/redirect/12184415/11700" TargetMode="External"/><Relationship Id="rId1172" Type="http://schemas.openxmlformats.org/officeDocument/2006/relationships/hyperlink" Target="http://ivo.garant.ru/document/redirect/12184415/0" TargetMode="External"/><Relationship Id="rId402" Type="http://schemas.openxmlformats.org/officeDocument/2006/relationships/image" Target="media/image20.emf"/><Relationship Id="rId847" Type="http://schemas.openxmlformats.org/officeDocument/2006/relationships/hyperlink" Target="http://ivo.garant.ru/document/redirect/187740/10424" TargetMode="External"/><Relationship Id="rId1032" Type="http://schemas.openxmlformats.org/officeDocument/2006/relationships/hyperlink" Target="http://ivo.garant.ru/document/redirect/400258927/1000" TargetMode="External"/><Relationship Id="rId707" Type="http://schemas.openxmlformats.org/officeDocument/2006/relationships/hyperlink" Target="http://ivo.garant.ru/document/redirect/72169006/1463" TargetMode="External"/><Relationship Id="rId914" Type="http://schemas.openxmlformats.org/officeDocument/2006/relationships/hyperlink" Target="http://ivo.garant.ru/document/redirect/187740/400173" TargetMode="External"/><Relationship Id="rId43" Type="http://schemas.openxmlformats.org/officeDocument/2006/relationships/hyperlink" Target="http://ivo.garant.ru/document/redirect/12184415/1111" TargetMode="External"/><Relationship Id="rId192" Type="http://schemas.openxmlformats.org/officeDocument/2006/relationships/hyperlink" Target="http://ivo.garant.ru/document/redirect/71978482/4" TargetMode="External"/><Relationship Id="rId497" Type="http://schemas.openxmlformats.org/officeDocument/2006/relationships/hyperlink" Target="http://ivo.garant.ru/document/redirect/71182976/38" TargetMode="External"/><Relationship Id="rId357" Type="http://schemas.openxmlformats.org/officeDocument/2006/relationships/hyperlink" Target="http://ivo.garant.ru/document/redirect/70183216/15276" TargetMode="External"/><Relationship Id="rId1194" Type="http://schemas.openxmlformats.org/officeDocument/2006/relationships/hyperlink" Target="http://ivo.garant.ru/document/redirect/73361017/1022" TargetMode="External"/><Relationship Id="rId217" Type="http://schemas.openxmlformats.org/officeDocument/2006/relationships/hyperlink" Target="http://ivo.garant.ru/document/redirect/70103036/4" TargetMode="External"/><Relationship Id="rId564" Type="http://schemas.openxmlformats.org/officeDocument/2006/relationships/image" Target="media/image38.emf"/><Relationship Id="rId771" Type="http://schemas.openxmlformats.org/officeDocument/2006/relationships/hyperlink" Target="http://ivo.garant.ru/document/redirect/76835128/200242" TargetMode="External"/><Relationship Id="rId869" Type="http://schemas.openxmlformats.org/officeDocument/2006/relationships/hyperlink" Target="http://ivo.garant.ru/document/redirect/76812885/836" TargetMode="External"/><Relationship Id="rId424" Type="http://schemas.openxmlformats.org/officeDocument/2006/relationships/hyperlink" Target="http://ivo.garant.ru/document/redirect/410757414/1012" TargetMode="External"/><Relationship Id="rId631" Type="http://schemas.openxmlformats.org/officeDocument/2006/relationships/hyperlink" Target="http://ivo.garant.ru/document/redirect/76844310/200217" TargetMode="External"/><Relationship Id="rId729" Type="http://schemas.openxmlformats.org/officeDocument/2006/relationships/hyperlink" Target="http://ivo.garant.ru/document/redirect/185656/37022" TargetMode="External"/><Relationship Id="rId1054" Type="http://schemas.openxmlformats.org/officeDocument/2006/relationships/image" Target="media/image102.png"/><Relationship Id="rId1261" Type="http://schemas.openxmlformats.org/officeDocument/2006/relationships/hyperlink" Target="http://ivo.garant.ru/document/redirect/408282713/1002" TargetMode="External"/><Relationship Id="rId936" Type="http://schemas.openxmlformats.org/officeDocument/2006/relationships/hyperlink" Target="http://ivo.garant.ru/document/redirect/70422296/204110" TargetMode="External"/><Relationship Id="rId1121" Type="http://schemas.openxmlformats.org/officeDocument/2006/relationships/hyperlink" Target="http://ivo.garant.ru/document/redirect/12184415/0" TargetMode="External"/><Relationship Id="rId1219" Type="http://schemas.openxmlformats.org/officeDocument/2006/relationships/hyperlink" Target="http://ivo.garant.ru/document/redirect/409612389/10123" TargetMode="External"/><Relationship Id="rId65" Type="http://schemas.openxmlformats.org/officeDocument/2006/relationships/hyperlink" Target="http://ivo.garant.ru/document/redirect/185656/500" TargetMode="External"/><Relationship Id="rId281" Type="http://schemas.openxmlformats.org/officeDocument/2006/relationships/hyperlink" Target="http://ivo.garant.ru/document/redirect/76835145/1322" TargetMode="External"/><Relationship Id="rId141" Type="http://schemas.openxmlformats.org/officeDocument/2006/relationships/hyperlink" Target="http://ivo.garant.ru/document/redirect/71574840/10512" TargetMode="External"/><Relationship Id="rId379" Type="http://schemas.openxmlformats.org/officeDocument/2006/relationships/hyperlink" Target="http://ivo.garant.ru/document/redirect/57415192/203410" TargetMode="External"/><Relationship Id="rId586" Type="http://schemas.openxmlformats.org/officeDocument/2006/relationships/hyperlink" Target="http://ivo.garant.ru/document/redirect/12184415/1116" TargetMode="External"/><Relationship Id="rId793" Type="http://schemas.openxmlformats.org/officeDocument/2006/relationships/hyperlink" Target="http://ivo.garant.ru/document/redirect/71021238/1002" TargetMode="External"/><Relationship Id="rId7" Type="http://schemas.openxmlformats.org/officeDocument/2006/relationships/hyperlink" Target="http://ivo.garant.ru/document/redirect/185656/0" TargetMode="External"/><Relationship Id="rId239" Type="http://schemas.openxmlformats.org/officeDocument/2006/relationships/hyperlink" Target="http://ivo.garant.ru/document/redirect/403332865/13183" TargetMode="External"/><Relationship Id="rId446" Type="http://schemas.openxmlformats.org/officeDocument/2006/relationships/hyperlink" Target="http://ivo.garant.ru/document/redirect/187740/1000" TargetMode="External"/><Relationship Id="rId653" Type="http://schemas.openxmlformats.org/officeDocument/2006/relationships/hyperlink" Target="http://ivo.garant.ru/document/redirect/409603307/2" TargetMode="External"/><Relationship Id="rId1076" Type="http://schemas.openxmlformats.org/officeDocument/2006/relationships/hyperlink" Target="http://ivo.garant.ru/document/redirect/405703041/11110" TargetMode="External"/><Relationship Id="rId1283" Type="http://schemas.openxmlformats.org/officeDocument/2006/relationships/hyperlink" Target="http://ivo.garant.ru/document/redirect/58041300/2002953" TargetMode="External"/><Relationship Id="rId306" Type="http://schemas.openxmlformats.org/officeDocument/2006/relationships/hyperlink" Target="http://ivo.garant.ru/document/redirect/405203351/1000" TargetMode="External"/><Relationship Id="rId860" Type="http://schemas.openxmlformats.org/officeDocument/2006/relationships/hyperlink" Target="http://ivo.garant.ru/document/redirect/409603307/102110" TargetMode="External"/><Relationship Id="rId958" Type="http://schemas.openxmlformats.org/officeDocument/2006/relationships/hyperlink" Target="http://ivo.garant.ru/document/redirect/71225008/0" TargetMode="External"/><Relationship Id="rId1143" Type="http://schemas.openxmlformats.org/officeDocument/2006/relationships/hyperlink" Target="http://ivo.garant.ru/document/redirect/76812885/200270" TargetMode="External"/><Relationship Id="rId87" Type="http://schemas.openxmlformats.org/officeDocument/2006/relationships/hyperlink" Target="http://ivo.garant.ru/document/redirect/185656/37022" TargetMode="External"/><Relationship Id="rId513" Type="http://schemas.openxmlformats.org/officeDocument/2006/relationships/hyperlink" Target="http://ivo.garant.ru/document/redirect/400258927/1000" TargetMode="External"/><Relationship Id="rId720" Type="http://schemas.openxmlformats.org/officeDocument/2006/relationships/hyperlink" Target="http://ivo.garant.ru/document/redirect/406209053/2003172" TargetMode="External"/><Relationship Id="rId818" Type="http://schemas.openxmlformats.org/officeDocument/2006/relationships/hyperlink" Target="http://ivo.garant.ru/document/redirect/77320664/10811" TargetMode="External"/><Relationship Id="rId1003" Type="http://schemas.openxmlformats.org/officeDocument/2006/relationships/image" Target="media/image82.png"/><Relationship Id="rId1210" Type="http://schemas.openxmlformats.org/officeDocument/2006/relationships/hyperlink" Target="http://ivo.garant.ru/document/redirect/72119144/0" TargetMode="External"/><Relationship Id="rId1308" Type="http://schemas.openxmlformats.org/officeDocument/2006/relationships/hyperlink" Target="http://ivo.garant.ru/document/redirect/12184415/10000" TargetMode="External"/><Relationship Id="rId14" Type="http://schemas.openxmlformats.org/officeDocument/2006/relationships/hyperlink" Target="http://ivo.garant.ru/document/redirect/70197552/1" TargetMode="External"/><Relationship Id="rId163" Type="http://schemas.openxmlformats.org/officeDocument/2006/relationships/hyperlink" Target="http://ivo.garant.ru/document/redirect/407596560/40414" TargetMode="External"/><Relationship Id="rId370" Type="http://schemas.openxmlformats.org/officeDocument/2006/relationships/hyperlink" Target="http://ivo.garant.ru/document/redirect/149900/0" TargetMode="External"/><Relationship Id="rId230" Type="http://schemas.openxmlformats.org/officeDocument/2006/relationships/hyperlink" Target="http://ivo.garant.ru/document/redirect/409650405/46121" TargetMode="External"/><Relationship Id="rId468" Type="http://schemas.openxmlformats.org/officeDocument/2006/relationships/hyperlink" Target="http://ivo.garant.ru/document/redirect/12171109/3" TargetMode="External"/><Relationship Id="rId675" Type="http://schemas.openxmlformats.org/officeDocument/2006/relationships/hyperlink" Target="http://ivo.garant.ru/document/redirect/71819156/1000" TargetMode="External"/><Relationship Id="rId882" Type="http://schemas.openxmlformats.org/officeDocument/2006/relationships/hyperlink" Target="http://ivo.garant.ru/document/redirect/12184415/0" TargetMode="External"/><Relationship Id="rId1098" Type="http://schemas.openxmlformats.org/officeDocument/2006/relationships/hyperlink" Target="http://ivo.garant.ru/document/redirect/410990384/1121" TargetMode="External"/><Relationship Id="rId328" Type="http://schemas.openxmlformats.org/officeDocument/2006/relationships/hyperlink" Target="http://ivo.garant.ru/document/redirect/12184415/13000" TargetMode="External"/><Relationship Id="rId535" Type="http://schemas.openxmlformats.org/officeDocument/2006/relationships/hyperlink" Target="http://ivo.garant.ru/document/redirect/77322937/14511" TargetMode="External"/><Relationship Id="rId742" Type="http://schemas.openxmlformats.org/officeDocument/2006/relationships/hyperlink" Target="http://ivo.garant.ru/document/redirect/71754376/13" TargetMode="External"/><Relationship Id="rId1165" Type="http://schemas.openxmlformats.org/officeDocument/2006/relationships/hyperlink" Target="http://ivo.garant.ru/document/redirect/191582/1300" TargetMode="External"/><Relationship Id="rId602" Type="http://schemas.openxmlformats.org/officeDocument/2006/relationships/hyperlink" Target="http://ivo.garant.ru/document/redirect/71225008/2000" TargetMode="External"/><Relationship Id="rId1025" Type="http://schemas.openxmlformats.org/officeDocument/2006/relationships/hyperlink" Target="http://ivo.garant.ru/document/redirect/10900200/28401" TargetMode="External"/><Relationship Id="rId1232" Type="http://schemas.openxmlformats.org/officeDocument/2006/relationships/hyperlink" Target="http://ivo.garant.ru/document/redirect/405703041/13" TargetMode="External"/><Relationship Id="rId907" Type="http://schemas.openxmlformats.org/officeDocument/2006/relationships/hyperlink" Target="http://ivo.garant.ru/document/redirect/76803659/20876" TargetMode="External"/><Relationship Id="rId36" Type="http://schemas.openxmlformats.org/officeDocument/2006/relationships/hyperlink" Target="http://ivo.garant.ru/document/redirect/70197552/4" TargetMode="External"/><Relationship Id="rId185" Type="http://schemas.openxmlformats.org/officeDocument/2006/relationships/hyperlink" Target="http://ivo.garant.ru/document/redirect/57404257/200171" TargetMode="External"/><Relationship Id="rId392" Type="http://schemas.openxmlformats.org/officeDocument/2006/relationships/hyperlink" Target="http://ivo.garant.ru/document/redirect/410757412/1014" TargetMode="External"/><Relationship Id="rId697" Type="http://schemas.openxmlformats.org/officeDocument/2006/relationships/hyperlink" Target="http://ivo.garant.ru/document/redirect/58058355/16910" TargetMode="External"/><Relationship Id="rId252" Type="http://schemas.openxmlformats.org/officeDocument/2006/relationships/hyperlink" Target="http://ivo.garant.ru/document/redirect/185656/4642" TargetMode="External"/><Relationship Id="rId1187" Type="http://schemas.openxmlformats.org/officeDocument/2006/relationships/hyperlink" Target="http://ivo.garant.ru/document/redirect/70183216/300518" TargetMode="External"/><Relationship Id="rId112" Type="http://schemas.openxmlformats.org/officeDocument/2006/relationships/hyperlink" Target="http://ivo.garant.ru/document/redirect/76812885/200310" TargetMode="External"/><Relationship Id="rId557" Type="http://schemas.openxmlformats.org/officeDocument/2006/relationships/hyperlink" Target="http://ivo.garant.ru/document/redirect/12175309/1000" TargetMode="External"/><Relationship Id="rId764" Type="http://schemas.openxmlformats.org/officeDocument/2006/relationships/hyperlink" Target="http://ivo.garant.ru/document/redirect/410990385/0" TargetMode="External"/><Relationship Id="rId971" Type="http://schemas.openxmlformats.org/officeDocument/2006/relationships/hyperlink" Target="http://ivo.garant.ru/document/redirect/77700367/510009" TargetMode="External"/><Relationship Id="rId417" Type="http://schemas.openxmlformats.org/officeDocument/2006/relationships/hyperlink" Target="http://ivo.garant.ru/document/redirect/400164938/0" TargetMode="External"/><Relationship Id="rId624" Type="http://schemas.openxmlformats.org/officeDocument/2006/relationships/hyperlink" Target="http://ivo.garant.ru/document/redirect/57404257/200211" TargetMode="External"/><Relationship Id="rId831" Type="http://schemas.openxmlformats.org/officeDocument/2006/relationships/image" Target="media/image58.emf"/><Relationship Id="rId1047" Type="http://schemas.openxmlformats.org/officeDocument/2006/relationships/hyperlink" Target="http://ivo.garant.ru/document/redirect/12174965/2000" TargetMode="External"/><Relationship Id="rId1254" Type="http://schemas.openxmlformats.org/officeDocument/2006/relationships/hyperlink" Target="http://ivo.garant.ru/document/redirect/76823932/200285" TargetMode="External"/><Relationship Id="rId929" Type="http://schemas.openxmlformats.org/officeDocument/2006/relationships/hyperlink" Target="http://ivo.garant.ru/document/redirect/72138722/1010" TargetMode="External"/><Relationship Id="rId1114" Type="http://schemas.openxmlformats.org/officeDocument/2006/relationships/hyperlink" Target="http://ivo.garant.ru/document/redirect/405074291/0" TargetMode="External"/><Relationship Id="rId1321" Type="http://schemas.openxmlformats.org/officeDocument/2006/relationships/hyperlink" Target="http://ivo.garant.ru/document/redirect/12184415/1040143" TargetMode="External"/><Relationship Id="rId58" Type="http://schemas.openxmlformats.org/officeDocument/2006/relationships/hyperlink" Target="http://ivo.garant.ru/document/redirect/70183216/0" TargetMode="External"/><Relationship Id="rId274" Type="http://schemas.openxmlformats.org/officeDocument/2006/relationships/hyperlink" Target="http://ivo.garant.ru/document/redirect/76835145/1321" TargetMode="External"/><Relationship Id="rId481" Type="http://schemas.openxmlformats.org/officeDocument/2006/relationships/image" Target="media/image33.emf"/><Relationship Id="rId134" Type="http://schemas.openxmlformats.org/officeDocument/2006/relationships/hyperlink" Target="http://ivo.garant.ru/document/redirect/57457582/200160" TargetMode="External"/><Relationship Id="rId579" Type="http://schemas.openxmlformats.org/officeDocument/2006/relationships/hyperlink" Target="http://ivo.garant.ru/document/redirect/12184415/0" TargetMode="External"/><Relationship Id="rId786" Type="http://schemas.openxmlformats.org/officeDocument/2006/relationships/image" Target="media/image50.emf"/><Relationship Id="rId993" Type="http://schemas.openxmlformats.org/officeDocument/2006/relationships/hyperlink" Target="http://ivo.garant.ru/document/redirect/403125851/1025" TargetMode="External"/><Relationship Id="rId341" Type="http://schemas.openxmlformats.org/officeDocument/2006/relationships/hyperlink" Target="http://ivo.garant.ru/document/redirect/70183216/1000" TargetMode="External"/><Relationship Id="rId439" Type="http://schemas.openxmlformats.org/officeDocument/2006/relationships/hyperlink" Target="http://ivo.garant.ru/document/redirect/70488488/24" TargetMode="External"/><Relationship Id="rId646" Type="http://schemas.openxmlformats.org/officeDocument/2006/relationships/hyperlink" Target="http://ivo.garant.ru/document/redirect/71225008/0" TargetMode="External"/><Relationship Id="rId1069" Type="http://schemas.openxmlformats.org/officeDocument/2006/relationships/hyperlink" Target="http://ivo.garant.ru/document/redirect/77695111/70001" TargetMode="External"/><Relationship Id="rId1276" Type="http://schemas.openxmlformats.org/officeDocument/2006/relationships/hyperlink" Target="http://ivo.garant.ru/document/redirect/57404257/200292" TargetMode="External"/><Relationship Id="rId201" Type="http://schemas.openxmlformats.org/officeDocument/2006/relationships/hyperlink" Target="http://ivo.garant.ru/document/redirect/149900/0" TargetMode="External"/><Relationship Id="rId506" Type="http://schemas.openxmlformats.org/officeDocument/2006/relationships/hyperlink" Target="http://ivo.garant.ru/document/redirect/12184415/10000" TargetMode="External"/><Relationship Id="rId853" Type="http://schemas.openxmlformats.org/officeDocument/2006/relationships/hyperlink" Target="http://ivo.garant.ru/document/redirect/405315901/1000" TargetMode="External"/><Relationship Id="rId1136" Type="http://schemas.openxmlformats.org/officeDocument/2006/relationships/hyperlink" Target="http://ivo.garant.ru/document/redirect/70882156/1000" TargetMode="External"/><Relationship Id="rId713" Type="http://schemas.openxmlformats.org/officeDocument/2006/relationships/hyperlink" Target="http://ivo.garant.ru/document/redirect/57457107/20023311" TargetMode="External"/><Relationship Id="rId920" Type="http://schemas.openxmlformats.org/officeDocument/2006/relationships/hyperlink" Target="http://ivo.garant.ru/document/redirect/76834048/2002511" TargetMode="External"/><Relationship Id="rId1203" Type="http://schemas.openxmlformats.org/officeDocument/2006/relationships/hyperlink" Target="http://ivo.garant.ru/document/redirect/409650405/4623" TargetMode="External"/><Relationship Id="rId296" Type="http://schemas.openxmlformats.org/officeDocument/2006/relationships/hyperlink" Target="http://ivo.garant.ru/document/redirect/408999246/1021" TargetMode="External"/><Relationship Id="rId156" Type="http://schemas.openxmlformats.org/officeDocument/2006/relationships/hyperlink" Target="http://ivo.garant.ru/document/redirect/12179124/10000" TargetMode="External"/><Relationship Id="rId363" Type="http://schemas.openxmlformats.org/officeDocument/2006/relationships/hyperlink" Target="http://ivo.garant.ru/document/redirect/185656/0" TargetMode="External"/><Relationship Id="rId570" Type="http://schemas.openxmlformats.org/officeDocument/2006/relationships/image" Target="media/image42.emf"/><Relationship Id="rId223" Type="http://schemas.openxmlformats.org/officeDocument/2006/relationships/hyperlink" Target="http://ivo.garant.ru/document/redirect/185656/4647" TargetMode="External"/><Relationship Id="rId430" Type="http://schemas.openxmlformats.org/officeDocument/2006/relationships/hyperlink" Target="http://ivo.garant.ru/document/redirect/70192634/0" TargetMode="External"/><Relationship Id="rId668" Type="http://schemas.openxmlformats.org/officeDocument/2006/relationships/hyperlink" Target="http://ivo.garant.ru/document/redirect/403272878/10113" TargetMode="External"/><Relationship Id="rId875" Type="http://schemas.openxmlformats.org/officeDocument/2006/relationships/hyperlink" Target="http://ivo.garant.ru/document/redirect/187740/2000" TargetMode="External"/><Relationship Id="rId1060" Type="http://schemas.openxmlformats.org/officeDocument/2006/relationships/hyperlink" Target="http://ivo.garant.ru/document/redirect/12174965/0" TargetMode="External"/><Relationship Id="rId1298" Type="http://schemas.openxmlformats.org/officeDocument/2006/relationships/hyperlink" Target="http://ivo.garant.ru/document/redirect/57503923/2131" TargetMode="External"/><Relationship Id="rId528" Type="http://schemas.openxmlformats.org/officeDocument/2006/relationships/hyperlink" Target="http://ivo.garant.ru/document/redirect/71574856/1" TargetMode="External"/><Relationship Id="rId735" Type="http://schemas.openxmlformats.org/officeDocument/2006/relationships/hyperlink" Target="http://ivo.garant.ru/document/redirect/77320664/2002395" TargetMode="External"/><Relationship Id="rId942" Type="http://schemas.openxmlformats.org/officeDocument/2006/relationships/hyperlink" Target="http://ivo.garant.ru/document/redirect/76839443/30000" TargetMode="External"/><Relationship Id="rId1158" Type="http://schemas.openxmlformats.org/officeDocument/2006/relationships/hyperlink" Target="http://ivo.garant.ru/document/redirect/77322937/200274" TargetMode="External"/><Relationship Id="rId1018" Type="http://schemas.openxmlformats.org/officeDocument/2006/relationships/image" Target="media/image87.emf"/><Relationship Id="rId1225" Type="http://schemas.openxmlformats.org/officeDocument/2006/relationships/hyperlink" Target="http://ivo.garant.ru/document/redirect/76830207/200280" TargetMode="External"/><Relationship Id="rId71" Type="http://schemas.openxmlformats.org/officeDocument/2006/relationships/hyperlink" Target="http://ivo.garant.ru/document/redirect/71574840/14000" TargetMode="External"/><Relationship Id="rId802" Type="http://schemas.openxmlformats.org/officeDocument/2006/relationships/hyperlink" Target="http://ivo.garant.ru/document/redirect/12184415/0" TargetMode="External"/><Relationship Id="rId29" Type="http://schemas.openxmlformats.org/officeDocument/2006/relationships/hyperlink" Target="http://ivo.garant.ru/document/redirect/57404257/200135" TargetMode="External"/><Relationship Id="rId178" Type="http://schemas.openxmlformats.org/officeDocument/2006/relationships/hyperlink" Target="http://ivo.garant.ru/document/redirect/70183216/1000" TargetMode="External"/><Relationship Id="rId385" Type="http://schemas.openxmlformats.org/officeDocument/2006/relationships/image" Target="media/image5.emf"/><Relationship Id="rId592" Type="http://schemas.openxmlformats.org/officeDocument/2006/relationships/hyperlink" Target="http://ivo.garant.ru/document/redirect/73979687/12" TargetMode="External"/><Relationship Id="rId245" Type="http://schemas.openxmlformats.org/officeDocument/2006/relationships/hyperlink" Target="http://ivo.garant.ru/document/redirect/187740/1602" TargetMode="External"/><Relationship Id="rId452" Type="http://schemas.openxmlformats.org/officeDocument/2006/relationships/hyperlink" Target="http://ivo.garant.ru/document/redirect/76823185/10381" TargetMode="External"/><Relationship Id="rId897" Type="http://schemas.openxmlformats.org/officeDocument/2006/relationships/hyperlink" Target="http://ivo.garant.ru/document/redirect/187740/4000" TargetMode="External"/><Relationship Id="rId1082" Type="http://schemas.openxmlformats.org/officeDocument/2006/relationships/hyperlink" Target="http://ivo.garant.ru/document/redirect/400106264/1013" TargetMode="External"/><Relationship Id="rId105" Type="http://schemas.openxmlformats.org/officeDocument/2006/relationships/hyperlink" Target="http://ivo.garant.ru/document/redirect/71754376/13" TargetMode="External"/><Relationship Id="rId312" Type="http://schemas.openxmlformats.org/officeDocument/2006/relationships/hyperlink" Target="http://ivo.garant.ru/document/redirect/193385/1000" TargetMode="External"/><Relationship Id="rId757" Type="http://schemas.openxmlformats.org/officeDocument/2006/relationships/hyperlink" Target="http://ivo.garant.ru/document/redirect/76843792/10784" TargetMode="External"/><Relationship Id="rId964" Type="http://schemas.openxmlformats.org/officeDocument/2006/relationships/hyperlink" Target="http://ivo.garant.ru/document/redirect/71225008/2000" TargetMode="External"/><Relationship Id="rId93" Type="http://schemas.openxmlformats.org/officeDocument/2006/relationships/hyperlink" Target="http://ivo.garant.ru/document/redirect/409603307/2" TargetMode="External"/><Relationship Id="rId617" Type="http://schemas.openxmlformats.org/officeDocument/2006/relationships/hyperlink" Target="http://ivo.garant.ru/document/redirect/77312981/200205" TargetMode="External"/><Relationship Id="rId824" Type="http://schemas.openxmlformats.org/officeDocument/2006/relationships/image" Target="media/image52.emf"/><Relationship Id="rId1247" Type="http://schemas.openxmlformats.org/officeDocument/2006/relationships/hyperlink" Target="http://ivo.garant.ru/document/redirect/76812885/202831" TargetMode="External"/><Relationship Id="rId1107" Type="http://schemas.openxmlformats.org/officeDocument/2006/relationships/hyperlink" Target="http://ivo.garant.ru/document/redirect/70183216/15280" TargetMode="External"/><Relationship Id="rId1314" Type="http://schemas.openxmlformats.org/officeDocument/2006/relationships/hyperlink" Target="http://ivo.garant.ru/document/redirect/12184415/110" TargetMode="External"/><Relationship Id="rId20" Type="http://schemas.openxmlformats.org/officeDocument/2006/relationships/hyperlink" Target="http://ivo.garant.ru/document/redirect/12171602/221" TargetMode="External"/><Relationship Id="rId267" Type="http://schemas.openxmlformats.org/officeDocument/2006/relationships/hyperlink" Target="http://ivo.garant.ru/document/redirect/73726329/1023" TargetMode="External"/><Relationship Id="rId474" Type="http://schemas.openxmlformats.org/officeDocument/2006/relationships/hyperlink" Target="http://ivo.garant.ru/document/redirect/149900/0" TargetMode="External"/><Relationship Id="rId127" Type="http://schemas.openxmlformats.org/officeDocument/2006/relationships/hyperlink" Target="http://ivo.garant.ru/document/redirect/185656/37022" TargetMode="External"/><Relationship Id="rId681" Type="http://schemas.openxmlformats.org/officeDocument/2006/relationships/hyperlink" Target="http://ivo.garant.ru/document/redirect/76823932/206526" TargetMode="External"/><Relationship Id="rId779" Type="http://schemas.openxmlformats.org/officeDocument/2006/relationships/image" Target="media/image48.emf"/><Relationship Id="rId986" Type="http://schemas.openxmlformats.org/officeDocument/2006/relationships/image" Target="media/image73.emf"/><Relationship Id="rId334" Type="http://schemas.openxmlformats.org/officeDocument/2006/relationships/hyperlink" Target="http://ivo.garant.ru/document/redirect/76812881/1000" TargetMode="External"/><Relationship Id="rId541" Type="http://schemas.openxmlformats.org/officeDocument/2006/relationships/hyperlink" Target="http://ivo.garant.ru/document/redirect/76838431/200196" TargetMode="External"/><Relationship Id="rId639" Type="http://schemas.openxmlformats.org/officeDocument/2006/relationships/hyperlink" Target="http://ivo.garant.ru/document/redirect/185656/4642" TargetMode="External"/><Relationship Id="rId1171" Type="http://schemas.openxmlformats.org/officeDocument/2006/relationships/hyperlink" Target="http://ivo.garant.ru/document/redirect/12184415/100411" TargetMode="External"/><Relationship Id="rId1269" Type="http://schemas.openxmlformats.org/officeDocument/2006/relationships/hyperlink" Target="http://ivo.garant.ru/document/redirect/407596560/40427" TargetMode="External"/><Relationship Id="rId401" Type="http://schemas.openxmlformats.org/officeDocument/2006/relationships/image" Target="media/image19.emf"/><Relationship Id="rId846" Type="http://schemas.openxmlformats.org/officeDocument/2006/relationships/image" Target="media/image66.png"/><Relationship Id="rId1031" Type="http://schemas.openxmlformats.org/officeDocument/2006/relationships/hyperlink" Target="http://ivo.garant.ru/document/redirect/403332865/13115" TargetMode="External"/><Relationship Id="rId1129" Type="http://schemas.openxmlformats.org/officeDocument/2006/relationships/hyperlink" Target="http://ivo.garant.ru/document/redirect/403272878/10124" TargetMode="External"/><Relationship Id="rId706" Type="http://schemas.openxmlformats.org/officeDocument/2006/relationships/hyperlink" Target="http://ivo.garant.ru/document/redirect/76823932/1711" TargetMode="External"/><Relationship Id="rId913" Type="http://schemas.openxmlformats.org/officeDocument/2006/relationships/hyperlink" Target="http://ivo.garant.ru/document/redirect/187740/400173" TargetMode="External"/><Relationship Id="rId42" Type="http://schemas.openxmlformats.org/officeDocument/2006/relationships/hyperlink" Target="http://ivo.garant.ru/document/redirect/191582/0" TargetMode="External"/><Relationship Id="rId191" Type="http://schemas.openxmlformats.org/officeDocument/2006/relationships/hyperlink" Target="http://ivo.garant.ru/document/redirect/407596560/40417" TargetMode="External"/><Relationship Id="rId289" Type="http://schemas.openxmlformats.org/officeDocument/2006/relationships/hyperlink" Target="http://ivo.garant.ru/document/redirect/186671/0" TargetMode="External"/><Relationship Id="rId496" Type="http://schemas.openxmlformats.org/officeDocument/2006/relationships/hyperlink" Target="http://ivo.garant.ru/document/redirect/57404257/200194" TargetMode="External"/><Relationship Id="rId149" Type="http://schemas.openxmlformats.org/officeDocument/2006/relationships/hyperlink" Target="http://ivo.garant.ru/document/redirect/77322937/20016113" TargetMode="External"/><Relationship Id="rId356" Type="http://schemas.openxmlformats.org/officeDocument/2006/relationships/hyperlink" Target="http://ivo.garant.ru/document/redirect/70183216/15274" TargetMode="External"/><Relationship Id="rId563" Type="http://schemas.openxmlformats.org/officeDocument/2006/relationships/hyperlink" Target="http://ivo.garant.ru/document/redirect/185656/230181" TargetMode="External"/><Relationship Id="rId770" Type="http://schemas.openxmlformats.org/officeDocument/2006/relationships/hyperlink" Target="http://ivo.garant.ru/document/redirect/408875117/1044" TargetMode="External"/><Relationship Id="rId1193" Type="http://schemas.openxmlformats.org/officeDocument/2006/relationships/hyperlink" Target="http://ivo.garant.ru/document/redirect/70882156/1002" TargetMode="External"/><Relationship Id="rId216" Type="http://schemas.openxmlformats.org/officeDocument/2006/relationships/hyperlink" Target="http://ivo.garant.ru/document/redirect/12125271/0" TargetMode="External"/><Relationship Id="rId423" Type="http://schemas.openxmlformats.org/officeDocument/2006/relationships/hyperlink" Target="http://ivo.garant.ru/document/redirect/76812885/200186" TargetMode="External"/><Relationship Id="rId868" Type="http://schemas.openxmlformats.org/officeDocument/2006/relationships/hyperlink" Target="http://ivo.garant.ru/document/redirect/406209053/2003125" TargetMode="External"/><Relationship Id="rId1053" Type="http://schemas.openxmlformats.org/officeDocument/2006/relationships/hyperlink" Target="http://ivo.garant.ru/document/redirect/76812885/54005" TargetMode="External"/><Relationship Id="rId1260" Type="http://schemas.openxmlformats.org/officeDocument/2006/relationships/hyperlink" Target="http://ivo.garant.ru/document/redirect/185656/230181" TargetMode="External"/><Relationship Id="rId630" Type="http://schemas.openxmlformats.org/officeDocument/2006/relationships/hyperlink" Target="http://ivo.garant.ru/document/redirect/410757416/10112" TargetMode="External"/><Relationship Id="rId728" Type="http://schemas.openxmlformats.org/officeDocument/2006/relationships/hyperlink" Target="http://ivo.garant.ru/document/redirect/76812885/200239" TargetMode="External"/><Relationship Id="rId935" Type="http://schemas.openxmlformats.org/officeDocument/2006/relationships/hyperlink" Target="http://ivo.garant.ru/document/redirect/77706765/10117" TargetMode="External"/><Relationship Id="rId64" Type="http://schemas.openxmlformats.org/officeDocument/2006/relationships/hyperlink" Target="http://ivo.garant.ru/document/redirect/10900200/0" TargetMode="External"/><Relationship Id="rId1120" Type="http://schemas.openxmlformats.org/officeDocument/2006/relationships/hyperlink" Target="http://ivo.garant.ru/document/redirect/12184415/100411" TargetMode="External"/><Relationship Id="rId1218" Type="http://schemas.openxmlformats.org/officeDocument/2006/relationships/hyperlink" Target="http://ivo.garant.ru/document/redirect/76839443/200278" TargetMode="External"/><Relationship Id="rId280" Type="http://schemas.openxmlformats.org/officeDocument/2006/relationships/hyperlink" Target="http://ivo.garant.ru/document/redirect/408900969/1012" TargetMode="External"/><Relationship Id="rId140" Type="http://schemas.openxmlformats.org/officeDocument/2006/relationships/hyperlink" Target="http://ivo.garant.ru/document/redirect/405056411/1000" TargetMode="External"/><Relationship Id="rId378" Type="http://schemas.openxmlformats.org/officeDocument/2006/relationships/hyperlink" Target="http://ivo.garant.ru/document/redirect/71522098/20018315" TargetMode="External"/><Relationship Id="rId585" Type="http://schemas.openxmlformats.org/officeDocument/2006/relationships/hyperlink" Target="http://ivo.garant.ru/document/redirect/403125851/1022" TargetMode="External"/><Relationship Id="rId792" Type="http://schemas.openxmlformats.org/officeDocument/2006/relationships/hyperlink" Target="http://ivo.garant.ru/document/redirect/187740/1000" TargetMode="External"/><Relationship Id="rId6" Type="http://schemas.openxmlformats.org/officeDocument/2006/relationships/endnotes" Target="endnotes.xml"/><Relationship Id="rId238" Type="http://schemas.openxmlformats.org/officeDocument/2006/relationships/hyperlink" Target="http://ivo.garant.ru/document/redirect/185656/4642" TargetMode="External"/><Relationship Id="rId445" Type="http://schemas.openxmlformats.org/officeDocument/2006/relationships/hyperlink" Target="http://ivo.garant.ru/document/redirect/185656/375" TargetMode="External"/><Relationship Id="rId652" Type="http://schemas.openxmlformats.org/officeDocument/2006/relationships/hyperlink" Target="http://ivo.garant.ru/document/redirect/409603307/10215" TargetMode="External"/><Relationship Id="rId1075" Type="http://schemas.openxmlformats.org/officeDocument/2006/relationships/hyperlink" Target="http://ivo.garant.ru/document/redirect/10180094/200" TargetMode="External"/><Relationship Id="rId1282" Type="http://schemas.openxmlformats.org/officeDocument/2006/relationships/hyperlink" Target="http://ivo.garant.ru/document/redirect/70183216/300521" TargetMode="External"/><Relationship Id="rId291" Type="http://schemas.openxmlformats.org/officeDocument/2006/relationships/hyperlink" Target="http://ivo.garant.ru/document/redirect/410757412/1012" TargetMode="External"/><Relationship Id="rId305" Type="http://schemas.openxmlformats.org/officeDocument/2006/relationships/hyperlink" Target="http://ivo.garant.ru/document/redirect/74587394/22" TargetMode="External"/><Relationship Id="rId512" Type="http://schemas.openxmlformats.org/officeDocument/2006/relationships/hyperlink" Target="http://ivo.garant.ru/document/redirect/10180094/0" TargetMode="External"/><Relationship Id="rId957" Type="http://schemas.openxmlformats.org/officeDocument/2006/relationships/hyperlink" Target="http://ivo.garant.ru/document/redirect/77700367/510004" TargetMode="External"/><Relationship Id="rId1142" Type="http://schemas.openxmlformats.org/officeDocument/2006/relationships/hyperlink" Target="http://ivo.garant.ru/document/redirect/406209053/2003133" TargetMode="External"/><Relationship Id="rId86" Type="http://schemas.openxmlformats.org/officeDocument/2006/relationships/hyperlink" Target="http://ivo.garant.ru/document/redirect/185656/2303" TargetMode="External"/><Relationship Id="rId151" Type="http://schemas.openxmlformats.org/officeDocument/2006/relationships/hyperlink" Target="http://ivo.garant.ru/document/redirect/403139355/0" TargetMode="External"/><Relationship Id="rId389" Type="http://schemas.openxmlformats.org/officeDocument/2006/relationships/image" Target="media/image9.png"/><Relationship Id="rId596" Type="http://schemas.openxmlformats.org/officeDocument/2006/relationships/hyperlink" Target="http://ivo.garant.ru/document/redirect/12184415/12004" TargetMode="External"/><Relationship Id="rId817" Type="http://schemas.openxmlformats.org/officeDocument/2006/relationships/hyperlink" Target="http://ivo.garant.ru/document/redirect/403272878/10119" TargetMode="External"/><Relationship Id="rId1002" Type="http://schemas.openxmlformats.org/officeDocument/2006/relationships/image" Target="media/image81.emf"/><Relationship Id="rId249" Type="http://schemas.openxmlformats.org/officeDocument/2006/relationships/hyperlink" Target="http://ivo.garant.ru/document/redirect/185656/4641" TargetMode="External"/><Relationship Id="rId456" Type="http://schemas.openxmlformats.org/officeDocument/2006/relationships/hyperlink" Target="http://ivo.garant.ru/document/redirect/76844310/10383" TargetMode="External"/><Relationship Id="rId663" Type="http://schemas.openxmlformats.org/officeDocument/2006/relationships/hyperlink" Target="http://ivo.garant.ru/document/redirect/185656/375" TargetMode="External"/><Relationship Id="rId870" Type="http://schemas.openxmlformats.org/officeDocument/2006/relationships/hyperlink" Target="http://ivo.garant.ru/document/redirect/406065049/1500" TargetMode="External"/><Relationship Id="rId1086" Type="http://schemas.openxmlformats.org/officeDocument/2006/relationships/hyperlink" Target="http://ivo.garant.ru/document/redirect/185656/2" TargetMode="External"/><Relationship Id="rId1293" Type="http://schemas.openxmlformats.org/officeDocument/2006/relationships/hyperlink" Target="http://ivo.garant.ru/document/redirect/12171023/100" TargetMode="External"/><Relationship Id="rId1307" Type="http://schemas.openxmlformats.org/officeDocument/2006/relationships/hyperlink" Target="http://ivo.garant.ru/document/redirect/12174965/0" TargetMode="External"/><Relationship Id="rId13" Type="http://schemas.openxmlformats.org/officeDocument/2006/relationships/hyperlink" Target="http://ivo.garant.ru/document/redirect/71852158/1000" TargetMode="External"/><Relationship Id="rId109" Type="http://schemas.openxmlformats.org/officeDocument/2006/relationships/hyperlink" Target="http://ivo.garant.ru/document/redirect/406209053/2003108" TargetMode="External"/><Relationship Id="rId316" Type="http://schemas.openxmlformats.org/officeDocument/2006/relationships/hyperlink" Target="http://ivo.garant.ru/document/redirect/70183216/15274" TargetMode="External"/><Relationship Id="rId523" Type="http://schemas.openxmlformats.org/officeDocument/2006/relationships/hyperlink" Target="http://ivo.garant.ru/document/redirect/12184415/100414" TargetMode="External"/><Relationship Id="rId968" Type="http://schemas.openxmlformats.org/officeDocument/2006/relationships/hyperlink" Target="http://ivo.garant.ru/document/redirect/74529978/1026" TargetMode="External"/><Relationship Id="rId1153" Type="http://schemas.openxmlformats.org/officeDocument/2006/relationships/hyperlink" Target="http://ivo.garant.ru/document/redirect/185656/4647" TargetMode="External"/><Relationship Id="rId97" Type="http://schemas.openxmlformats.org/officeDocument/2006/relationships/hyperlink" Target="http://ivo.garant.ru/document/redirect/71728937/0" TargetMode="External"/><Relationship Id="rId730" Type="http://schemas.openxmlformats.org/officeDocument/2006/relationships/hyperlink" Target="http://ivo.garant.ru/document/redirect/185656/37022" TargetMode="External"/><Relationship Id="rId828" Type="http://schemas.openxmlformats.org/officeDocument/2006/relationships/image" Target="media/image56.emf"/><Relationship Id="rId1013" Type="http://schemas.openxmlformats.org/officeDocument/2006/relationships/hyperlink" Target="http://ivo.garant.ru/document/redirect/76814541/53006" TargetMode="External"/><Relationship Id="rId162" Type="http://schemas.openxmlformats.org/officeDocument/2006/relationships/hyperlink" Target="http://ivo.garant.ru/document/redirect/76827597/10427" TargetMode="External"/><Relationship Id="rId467" Type="http://schemas.openxmlformats.org/officeDocument/2006/relationships/hyperlink" Target="http://ivo.garant.ru/document/redirect/403332745/1000" TargetMode="External"/><Relationship Id="rId1097" Type="http://schemas.openxmlformats.org/officeDocument/2006/relationships/hyperlink" Target="http://ivo.garant.ru/document/redirect/411042162/1" TargetMode="External"/><Relationship Id="rId1220" Type="http://schemas.openxmlformats.org/officeDocument/2006/relationships/hyperlink" Target="http://ivo.garant.ru/document/redirect/76839450/2185" TargetMode="External"/><Relationship Id="rId1318" Type="http://schemas.openxmlformats.org/officeDocument/2006/relationships/hyperlink" Target="http://ivo.garant.ru/document/redirect/12184415/120" TargetMode="External"/><Relationship Id="rId674" Type="http://schemas.openxmlformats.org/officeDocument/2006/relationships/hyperlink" Target="http://ivo.garant.ru/document/redirect/57430015/2002651" TargetMode="External"/><Relationship Id="rId881" Type="http://schemas.openxmlformats.org/officeDocument/2006/relationships/hyperlink" Target="http://ivo.garant.ru/document/redirect/12184415/10000" TargetMode="External"/><Relationship Id="rId979" Type="http://schemas.openxmlformats.org/officeDocument/2006/relationships/hyperlink" Target="http://ivo.garant.ru/document/redirect/72210660/10021" TargetMode="External"/><Relationship Id="rId24" Type="http://schemas.openxmlformats.org/officeDocument/2006/relationships/hyperlink" Target="http://ivo.garant.ru/document/redirect/70598254/1041" TargetMode="External"/><Relationship Id="rId327" Type="http://schemas.openxmlformats.org/officeDocument/2006/relationships/hyperlink" Target="http://ivo.garant.ru/document/redirect/12184415/0" TargetMode="External"/><Relationship Id="rId534" Type="http://schemas.openxmlformats.org/officeDocument/2006/relationships/hyperlink" Target="http://ivo.garant.ru/document/redirect/403332865/10458" TargetMode="External"/><Relationship Id="rId741" Type="http://schemas.openxmlformats.org/officeDocument/2006/relationships/hyperlink" Target="http://ivo.garant.ru/document/redirect/71728936/1018" TargetMode="External"/><Relationship Id="rId839" Type="http://schemas.openxmlformats.org/officeDocument/2006/relationships/hyperlink" Target="http://ivo.garant.ru/document/redirect/408521295/10317" TargetMode="External"/><Relationship Id="rId1164" Type="http://schemas.openxmlformats.org/officeDocument/2006/relationships/hyperlink" Target="http://ivo.garant.ru/document/redirect/57402392/201404" TargetMode="External"/><Relationship Id="rId173" Type="http://schemas.openxmlformats.org/officeDocument/2006/relationships/hyperlink" Target="http://ivo.garant.ru/document/redirect/70179106/1000" TargetMode="External"/><Relationship Id="rId380" Type="http://schemas.openxmlformats.org/officeDocument/2006/relationships/hyperlink" Target="http://ivo.garant.ru/document/redirect/405703041/1113" TargetMode="External"/><Relationship Id="rId601" Type="http://schemas.openxmlformats.org/officeDocument/2006/relationships/hyperlink" Target="http://ivo.garant.ru/document/redirect/76803659/200201" TargetMode="External"/><Relationship Id="rId1024" Type="http://schemas.openxmlformats.org/officeDocument/2006/relationships/image" Target="media/image93.png"/><Relationship Id="rId1231" Type="http://schemas.openxmlformats.org/officeDocument/2006/relationships/hyperlink" Target="http://ivo.garant.ru/document/redirect/405703041/1012" TargetMode="External"/><Relationship Id="rId240" Type="http://schemas.openxmlformats.org/officeDocument/2006/relationships/hyperlink" Target="http://ivo.garant.ru/document/redirect/77322937/200339" TargetMode="External"/><Relationship Id="rId478" Type="http://schemas.openxmlformats.org/officeDocument/2006/relationships/image" Target="media/image30.png"/><Relationship Id="rId685" Type="http://schemas.openxmlformats.org/officeDocument/2006/relationships/hyperlink" Target="http://ivo.garant.ru/document/redirect/71754376/12" TargetMode="External"/><Relationship Id="rId892" Type="http://schemas.openxmlformats.org/officeDocument/2006/relationships/hyperlink" Target="http://ivo.garant.ru/document/redirect/408900969/1017" TargetMode="External"/><Relationship Id="rId906" Type="http://schemas.openxmlformats.org/officeDocument/2006/relationships/hyperlink" Target="http://ivo.garant.ru/document/redirect/404925003/10877" TargetMode="External"/><Relationship Id="rId35" Type="http://schemas.openxmlformats.org/officeDocument/2006/relationships/hyperlink" Target="http://ivo.garant.ru/document/redirect/12184415/0" TargetMode="External"/><Relationship Id="rId100" Type="http://schemas.openxmlformats.org/officeDocument/2006/relationships/hyperlink" Target="http://ivo.garant.ru/document/redirect/409612389/10114" TargetMode="External"/><Relationship Id="rId338" Type="http://schemas.openxmlformats.org/officeDocument/2006/relationships/hyperlink" Target="http://ivo.garant.ru/document/redirect/76812881/1000" TargetMode="External"/><Relationship Id="rId545" Type="http://schemas.openxmlformats.org/officeDocument/2006/relationships/hyperlink" Target="http://ivo.garant.ru/document/redirect/76828297/10451" TargetMode="External"/><Relationship Id="rId752" Type="http://schemas.openxmlformats.org/officeDocument/2006/relationships/hyperlink" Target="http://ivo.garant.ru/document/redirect/77320664/10782" TargetMode="External"/><Relationship Id="rId1175" Type="http://schemas.openxmlformats.org/officeDocument/2006/relationships/hyperlink" Target="http://ivo.garant.ru/document/redirect/406209053/2003173" TargetMode="External"/><Relationship Id="rId184" Type="http://schemas.openxmlformats.org/officeDocument/2006/relationships/hyperlink" Target="http://ivo.garant.ru/document/redirect/71182976/38" TargetMode="External"/><Relationship Id="rId391" Type="http://schemas.openxmlformats.org/officeDocument/2006/relationships/image" Target="media/image11.emf"/><Relationship Id="rId405" Type="http://schemas.openxmlformats.org/officeDocument/2006/relationships/image" Target="media/image23.emf"/><Relationship Id="rId612" Type="http://schemas.openxmlformats.org/officeDocument/2006/relationships/hyperlink" Target="http://ivo.garant.ru/document/redirect/71182976/38" TargetMode="External"/><Relationship Id="rId1035" Type="http://schemas.openxmlformats.org/officeDocument/2006/relationships/image" Target="media/image98.png"/><Relationship Id="rId1242" Type="http://schemas.openxmlformats.org/officeDocument/2006/relationships/hyperlink" Target="http://ivo.garant.ru/document/redirect/410757418/10125" TargetMode="External"/><Relationship Id="rId251" Type="http://schemas.openxmlformats.org/officeDocument/2006/relationships/hyperlink" Target="http://ivo.garant.ru/document/redirect/185656/4642" TargetMode="External"/><Relationship Id="rId489" Type="http://schemas.openxmlformats.org/officeDocument/2006/relationships/hyperlink" Target="http://ivo.garant.ru/document/redirect/76827597/200193" TargetMode="External"/><Relationship Id="rId696" Type="http://schemas.openxmlformats.org/officeDocument/2006/relationships/hyperlink" Target="http://ivo.garant.ru/document/redirect/70598254/10424" TargetMode="External"/><Relationship Id="rId917" Type="http://schemas.openxmlformats.org/officeDocument/2006/relationships/hyperlink" Target="http://ivo.garant.ru/document/redirect/405181177/1000" TargetMode="External"/><Relationship Id="rId1102" Type="http://schemas.openxmlformats.org/officeDocument/2006/relationships/hyperlink" Target="http://ivo.garant.ru/document/redirect/70183216/1000" TargetMode="External"/><Relationship Id="rId46" Type="http://schemas.openxmlformats.org/officeDocument/2006/relationships/hyperlink" Target="http://ivo.garant.ru/document/redirect/70183216/300502" TargetMode="External"/><Relationship Id="rId349" Type="http://schemas.openxmlformats.org/officeDocument/2006/relationships/hyperlink" Target="http://ivo.garant.ru/document/redirect/70183216/15274" TargetMode="External"/><Relationship Id="rId556" Type="http://schemas.openxmlformats.org/officeDocument/2006/relationships/hyperlink" Target="http://ivo.garant.ru/document/redirect/188951/0" TargetMode="External"/><Relationship Id="rId763" Type="http://schemas.openxmlformats.org/officeDocument/2006/relationships/hyperlink" Target="http://ivo.garant.ru/document/redirect/70183216/1000" TargetMode="External"/><Relationship Id="rId1186" Type="http://schemas.openxmlformats.org/officeDocument/2006/relationships/hyperlink" Target="http://ivo.garant.ru/document/redirect/77691045/200362" TargetMode="External"/><Relationship Id="rId111" Type="http://schemas.openxmlformats.org/officeDocument/2006/relationships/hyperlink" Target="http://ivo.garant.ru/document/redirect/406209053/2003109" TargetMode="External"/><Relationship Id="rId195" Type="http://schemas.openxmlformats.org/officeDocument/2006/relationships/hyperlink" Target="http://ivo.garant.ru/document/redirect/77322937/200174" TargetMode="External"/><Relationship Id="rId209" Type="http://schemas.openxmlformats.org/officeDocument/2006/relationships/hyperlink" Target="http://ivo.garant.ru/document/redirect/12125271/0" TargetMode="External"/><Relationship Id="rId416" Type="http://schemas.openxmlformats.org/officeDocument/2006/relationships/hyperlink" Target="http://ivo.garant.ru/document/redirect/185656/2" TargetMode="External"/><Relationship Id="rId970" Type="http://schemas.openxmlformats.org/officeDocument/2006/relationships/hyperlink" Target="http://ivo.garant.ru/document/redirect/74529978/1027" TargetMode="External"/><Relationship Id="rId1046" Type="http://schemas.openxmlformats.org/officeDocument/2006/relationships/hyperlink" Target="http://ivo.garant.ru/document/redirect/199723/1000" TargetMode="External"/><Relationship Id="rId1253" Type="http://schemas.openxmlformats.org/officeDocument/2006/relationships/hyperlink" Target="http://ivo.garant.ru/document/redirect/407596560/40425" TargetMode="External"/><Relationship Id="rId623" Type="http://schemas.openxmlformats.org/officeDocument/2006/relationships/hyperlink" Target="http://ivo.garant.ru/document/redirect/71182976/38" TargetMode="External"/><Relationship Id="rId830" Type="http://schemas.openxmlformats.org/officeDocument/2006/relationships/hyperlink" Target="http://ivo.garant.ru/document/redirect/70710114/1247" TargetMode="External"/><Relationship Id="rId928" Type="http://schemas.openxmlformats.org/officeDocument/2006/relationships/hyperlink" Target="http://ivo.garant.ru/document/redirect/70422296/20419" TargetMode="External"/><Relationship Id="rId57" Type="http://schemas.openxmlformats.org/officeDocument/2006/relationships/hyperlink" Target="http://ivo.garant.ru/document/redirect/70183216/15000" TargetMode="External"/><Relationship Id="rId262" Type="http://schemas.openxmlformats.org/officeDocument/2006/relationships/hyperlink" Target="http://ivo.garant.ru/document/redirect/12138258/3" TargetMode="External"/><Relationship Id="rId567" Type="http://schemas.openxmlformats.org/officeDocument/2006/relationships/hyperlink" Target="http://ivo.garant.ru/document/redirect/12184415/10000" TargetMode="External"/><Relationship Id="rId1113" Type="http://schemas.openxmlformats.org/officeDocument/2006/relationships/hyperlink" Target="http://ivo.garant.ru/document/redirect/76812885/200265" TargetMode="External"/><Relationship Id="rId1197" Type="http://schemas.openxmlformats.org/officeDocument/2006/relationships/hyperlink" Target="http://ivo.garant.ru/document/redirect/410757418/10124" TargetMode="External"/><Relationship Id="rId1320" Type="http://schemas.openxmlformats.org/officeDocument/2006/relationships/hyperlink" Target="http://ivo.garant.ru/document/redirect/12184415/1040142" TargetMode="External"/><Relationship Id="rId122" Type="http://schemas.openxmlformats.org/officeDocument/2006/relationships/hyperlink" Target="http://ivo.garant.ru/document/redirect/185656/23" TargetMode="External"/><Relationship Id="rId774" Type="http://schemas.openxmlformats.org/officeDocument/2006/relationships/hyperlink" Target="http://ivo.garant.ru/document/redirect/76835128/200243" TargetMode="External"/><Relationship Id="rId981" Type="http://schemas.openxmlformats.org/officeDocument/2006/relationships/hyperlink" Target="http://ivo.garant.ru/document/redirect/72051224/1000" TargetMode="External"/><Relationship Id="rId1057" Type="http://schemas.openxmlformats.org/officeDocument/2006/relationships/hyperlink" Target="http://ivo.garant.ru/document/redirect/12184415/10000" TargetMode="External"/><Relationship Id="rId427" Type="http://schemas.openxmlformats.org/officeDocument/2006/relationships/hyperlink" Target="http://ivo.garant.ru/document/redirect/71021238/119" TargetMode="External"/><Relationship Id="rId634" Type="http://schemas.openxmlformats.org/officeDocument/2006/relationships/hyperlink" Target="http://ivo.garant.ru/document/redirect/70179106/1000" TargetMode="External"/><Relationship Id="rId841" Type="http://schemas.openxmlformats.org/officeDocument/2006/relationships/hyperlink" Target="http://ivo.garant.ru/document/redirect/405315901/1000" TargetMode="External"/><Relationship Id="rId1264" Type="http://schemas.openxmlformats.org/officeDocument/2006/relationships/hyperlink" Target="http://ivo.garant.ru/document/redirect/57402392/22713" TargetMode="External"/><Relationship Id="rId273" Type="http://schemas.openxmlformats.org/officeDocument/2006/relationships/hyperlink" Target="http://ivo.garant.ru/document/redirect/408900969/1011" TargetMode="External"/><Relationship Id="rId480" Type="http://schemas.openxmlformats.org/officeDocument/2006/relationships/image" Target="media/image32.emf"/><Relationship Id="rId701" Type="http://schemas.openxmlformats.org/officeDocument/2006/relationships/hyperlink" Target="http://ivo.garant.ru/document/redirect/411008074/1" TargetMode="External"/><Relationship Id="rId939" Type="http://schemas.openxmlformats.org/officeDocument/2006/relationships/hyperlink" Target="http://ivo.garant.ru/document/redirect/76823185/12100" TargetMode="External"/><Relationship Id="rId1124" Type="http://schemas.openxmlformats.org/officeDocument/2006/relationships/hyperlink" Target="http://ivo.garant.ru/document/redirect/77322937/2002681" TargetMode="External"/><Relationship Id="rId68" Type="http://schemas.openxmlformats.org/officeDocument/2006/relationships/hyperlink" Target="http://ivo.garant.ru/document/redirect/71574840/6" TargetMode="External"/><Relationship Id="rId133" Type="http://schemas.openxmlformats.org/officeDocument/2006/relationships/hyperlink" Target="http://ivo.garant.ru/document/redirect/71574840/6" TargetMode="External"/><Relationship Id="rId340" Type="http://schemas.openxmlformats.org/officeDocument/2006/relationships/hyperlink" Target="http://ivo.garant.ru/document/redirect/410990385/0" TargetMode="External"/><Relationship Id="rId578" Type="http://schemas.openxmlformats.org/officeDocument/2006/relationships/hyperlink" Target="http://ivo.garant.ru/document/redirect/12184415/111677" TargetMode="External"/><Relationship Id="rId785" Type="http://schemas.openxmlformats.org/officeDocument/2006/relationships/hyperlink" Target="http://ivo.garant.ru/document/redirect/12184415/10000" TargetMode="External"/><Relationship Id="rId992" Type="http://schemas.openxmlformats.org/officeDocument/2006/relationships/hyperlink" Target="http://ivo.garant.ru/document/redirect/12184415/0" TargetMode="External"/><Relationship Id="rId200" Type="http://schemas.openxmlformats.org/officeDocument/2006/relationships/hyperlink" Target="http://ivo.garant.ru/document/redirect/71301856/0" TargetMode="External"/><Relationship Id="rId438" Type="http://schemas.openxmlformats.org/officeDocument/2006/relationships/hyperlink" Target="http://ivo.garant.ru/document/redirect/70144810/22" TargetMode="External"/><Relationship Id="rId645" Type="http://schemas.openxmlformats.org/officeDocument/2006/relationships/hyperlink" Target="http://ivo.garant.ru/document/redirect/71225008/2000" TargetMode="External"/><Relationship Id="rId852" Type="http://schemas.openxmlformats.org/officeDocument/2006/relationships/hyperlink" Target="http://ivo.garant.ru/document/redirect/405315901/1000" TargetMode="External"/><Relationship Id="rId1068" Type="http://schemas.openxmlformats.org/officeDocument/2006/relationships/hyperlink" Target="http://ivo.garant.ru/document/redirect/73751812/1021" TargetMode="External"/><Relationship Id="rId1275" Type="http://schemas.openxmlformats.org/officeDocument/2006/relationships/hyperlink" Target="http://ivo.garant.ru/document/redirect/71182976/41" TargetMode="External"/><Relationship Id="rId284" Type="http://schemas.openxmlformats.org/officeDocument/2006/relationships/hyperlink" Target="http://ivo.garant.ru/document/redirect/185656/4647" TargetMode="External"/><Relationship Id="rId491" Type="http://schemas.openxmlformats.org/officeDocument/2006/relationships/hyperlink" Target="http://ivo.garant.ru/document/redirect/12174965/0" TargetMode="External"/><Relationship Id="rId505" Type="http://schemas.openxmlformats.org/officeDocument/2006/relationships/hyperlink" Target="http://ivo.garant.ru/document/redirect/12184415/0" TargetMode="External"/><Relationship Id="rId712" Type="http://schemas.openxmlformats.org/officeDocument/2006/relationships/hyperlink" Target="http://ivo.garant.ru/document/redirect/71405470/1322" TargetMode="External"/><Relationship Id="rId1135" Type="http://schemas.openxmlformats.org/officeDocument/2006/relationships/hyperlink" Target="http://ivo.garant.ru/document/redirect/186671/0" TargetMode="External"/><Relationship Id="rId79" Type="http://schemas.openxmlformats.org/officeDocument/2006/relationships/hyperlink" Target="http://ivo.garant.ru/document/redirect/72192742/10111" TargetMode="External"/><Relationship Id="rId144" Type="http://schemas.openxmlformats.org/officeDocument/2006/relationships/hyperlink" Target="http://ivo.garant.ru/document/redirect/409612389/10116" TargetMode="External"/><Relationship Id="rId589" Type="http://schemas.openxmlformats.org/officeDocument/2006/relationships/hyperlink" Target="http://ivo.garant.ru/document/redirect/76812885/200200" TargetMode="External"/><Relationship Id="rId796" Type="http://schemas.openxmlformats.org/officeDocument/2006/relationships/hyperlink" Target="http://ivo.garant.ru/document/redirect/57505867/20024313" TargetMode="External"/><Relationship Id="rId1202" Type="http://schemas.openxmlformats.org/officeDocument/2006/relationships/hyperlink" Target="http://ivo.garant.ru/document/redirect/409650405/4623" TargetMode="External"/><Relationship Id="rId351" Type="http://schemas.openxmlformats.org/officeDocument/2006/relationships/hyperlink" Target="http://ivo.garant.ru/document/redirect/70183216/15274" TargetMode="External"/><Relationship Id="rId449" Type="http://schemas.openxmlformats.org/officeDocument/2006/relationships/hyperlink" Target="http://ivo.garant.ru/document/redirect/57415192/20018831" TargetMode="External"/><Relationship Id="rId656" Type="http://schemas.openxmlformats.org/officeDocument/2006/relationships/hyperlink" Target="http://ivo.garant.ru/document/redirect/77312331/200222" TargetMode="External"/><Relationship Id="rId863" Type="http://schemas.openxmlformats.org/officeDocument/2006/relationships/hyperlink" Target="http://ivo.garant.ru/document/redirect/76823932/200245" TargetMode="External"/><Relationship Id="rId1079" Type="http://schemas.openxmlformats.org/officeDocument/2006/relationships/hyperlink" Target="http://ivo.garant.ru/document/redirect/77695111/70005" TargetMode="External"/><Relationship Id="rId1286" Type="http://schemas.openxmlformats.org/officeDocument/2006/relationships/hyperlink" Target="http://ivo.garant.ru/document/redirect/405234209/1002" TargetMode="External"/><Relationship Id="rId211" Type="http://schemas.openxmlformats.org/officeDocument/2006/relationships/hyperlink" Target="http://ivo.garant.ru/document/redirect/76844310/10286" TargetMode="External"/><Relationship Id="rId295" Type="http://schemas.openxmlformats.org/officeDocument/2006/relationships/hyperlink" Target="http://ivo.garant.ru/document/redirect/57415192/2001840" TargetMode="External"/><Relationship Id="rId309" Type="http://schemas.openxmlformats.org/officeDocument/2006/relationships/hyperlink" Target="http://ivo.garant.ru/document/redirect/193385/0" TargetMode="External"/><Relationship Id="rId516" Type="http://schemas.openxmlformats.org/officeDocument/2006/relationships/hyperlink" Target="http://ivo.garant.ru/document/redirect/12184415/10000" TargetMode="External"/><Relationship Id="rId1146" Type="http://schemas.openxmlformats.org/officeDocument/2006/relationships/hyperlink" Target="http://ivo.garant.ru/document/redirect/76839450/200271" TargetMode="External"/><Relationship Id="rId723" Type="http://schemas.openxmlformats.org/officeDocument/2006/relationships/hyperlink" Target="http://ivo.garant.ru/document/redirect/71405470/135" TargetMode="External"/><Relationship Id="rId930" Type="http://schemas.openxmlformats.org/officeDocument/2006/relationships/hyperlink" Target="http://ivo.garant.ru/document/redirect/77676237/10112" TargetMode="External"/><Relationship Id="rId1006" Type="http://schemas.openxmlformats.org/officeDocument/2006/relationships/hyperlink" Target="http://ivo.garant.ru/document/redirect/12184415/101701" TargetMode="External"/><Relationship Id="rId155" Type="http://schemas.openxmlformats.org/officeDocument/2006/relationships/hyperlink" Target="http://ivo.garant.ru/document/redirect/57415192/2001628" TargetMode="External"/><Relationship Id="rId362" Type="http://schemas.openxmlformats.org/officeDocument/2006/relationships/hyperlink" Target="http://ivo.garant.ru/document/redirect/76844310/200184" TargetMode="External"/><Relationship Id="rId1213" Type="http://schemas.openxmlformats.org/officeDocument/2006/relationships/hyperlink" Target="http://ivo.garant.ru/document/redirect/406209053/2003173" TargetMode="External"/><Relationship Id="rId1297" Type="http://schemas.openxmlformats.org/officeDocument/2006/relationships/hyperlink" Target="http://ivo.garant.ru/document/redirect/12171602/2000" TargetMode="External"/><Relationship Id="rId222" Type="http://schemas.openxmlformats.org/officeDocument/2006/relationships/hyperlink" Target="http://ivo.garant.ru/document/redirect/185656/4647" TargetMode="External"/><Relationship Id="rId667" Type="http://schemas.openxmlformats.org/officeDocument/2006/relationships/hyperlink" Target="http://ivo.garant.ru/document/redirect/77320664/20022312" TargetMode="External"/><Relationship Id="rId874" Type="http://schemas.openxmlformats.org/officeDocument/2006/relationships/hyperlink" Target="http://ivo.garant.ru/document/redirect/76812885/200247" TargetMode="External"/><Relationship Id="rId17" Type="http://schemas.openxmlformats.org/officeDocument/2006/relationships/hyperlink" Target="http://ivo.garant.ru/document/redirect/70197552/2" TargetMode="External"/><Relationship Id="rId527" Type="http://schemas.openxmlformats.org/officeDocument/2006/relationships/hyperlink" Target="http://ivo.garant.ru/document/redirect/12184415/0" TargetMode="External"/><Relationship Id="rId734" Type="http://schemas.openxmlformats.org/officeDocument/2006/relationships/hyperlink" Target="http://ivo.garant.ru/document/redirect/403272878/2002394" TargetMode="External"/><Relationship Id="rId941" Type="http://schemas.openxmlformats.org/officeDocument/2006/relationships/hyperlink" Target="http://ivo.garant.ru/document/redirect/409603307/2" TargetMode="External"/><Relationship Id="rId1157" Type="http://schemas.openxmlformats.org/officeDocument/2006/relationships/hyperlink" Target="http://ivo.garant.ru/document/redirect/403332865/10323" TargetMode="External"/><Relationship Id="rId70" Type="http://schemas.openxmlformats.org/officeDocument/2006/relationships/hyperlink" Target="http://ivo.garant.ru/document/redirect/12184415/0" TargetMode="External"/><Relationship Id="rId166" Type="http://schemas.openxmlformats.org/officeDocument/2006/relationships/hyperlink" Target="http://ivo.garant.ru/document/redirect/70882156/1001" TargetMode="External"/><Relationship Id="rId373" Type="http://schemas.openxmlformats.org/officeDocument/2006/relationships/hyperlink" Target="http://ivo.garant.ru/document/redirect/70649858/0" TargetMode="External"/><Relationship Id="rId580" Type="http://schemas.openxmlformats.org/officeDocument/2006/relationships/hyperlink" Target="http://ivo.garant.ru/document/redirect/72192742/1012" TargetMode="External"/><Relationship Id="rId801" Type="http://schemas.openxmlformats.org/officeDocument/2006/relationships/hyperlink" Target="http://ivo.garant.ru/document/redirect/12184415/13000" TargetMode="External"/><Relationship Id="rId1017" Type="http://schemas.openxmlformats.org/officeDocument/2006/relationships/image" Target="media/image86.png"/><Relationship Id="rId1224" Type="http://schemas.openxmlformats.org/officeDocument/2006/relationships/hyperlink" Target="http://ivo.garant.ru/document/redirect/408521295/10328" TargetMode="External"/><Relationship Id="rId1" Type="http://schemas.openxmlformats.org/officeDocument/2006/relationships/numbering" Target="numbering.xml"/><Relationship Id="rId233" Type="http://schemas.openxmlformats.org/officeDocument/2006/relationships/hyperlink" Target="http://ivo.garant.ru/document/redirect/70524976/0" TargetMode="External"/><Relationship Id="rId440" Type="http://schemas.openxmlformats.org/officeDocument/2006/relationships/hyperlink" Target="http://ivo.garant.ru/document/redirect/57745642/20385" TargetMode="External"/><Relationship Id="rId678" Type="http://schemas.openxmlformats.org/officeDocument/2006/relationships/hyperlink" Target="http://ivo.garant.ru/document/redirect/410757418/101127" TargetMode="External"/><Relationship Id="rId885" Type="http://schemas.openxmlformats.org/officeDocument/2006/relationships/image" Target="media/image69.emf"/><Relationship Id="rId1070" Type="http://schemas.openxmlformats.org/officeDocument/2006/relationships/hyperlink" Target="http://ivo.garant.ru/document/redirect/73751812/1021" TargetMode="External"/><Relationship Id="rId28" Type="http://schemas.openxmlformats.org/officeDocument/2006/relationships/hyperlink" Target="http://ivo.garant.ru/document/redirect/71182976/2551" TargetMode="External"/><Relationship Id="rId300" Type="http://schemas.openxmlformats.org/officeDocument/2006/relationships/hyperlink" Target="http://ivo.garant.ru/document/redirect/76812881/14284" TargetMode="External"/><Relationship Id="rId538" Type="http://schemas.openxmlformats.org/officeDocument/2006/relationships/hyperlink" Target="http://ivo.garant.ru/document/redirect/403332865/10458" TargetMode="External"/><Relationship Id="rId745" Type="http://schemas.openxmlformats.org/officeDocument/2006/relationships/hyperlink" Target="http://ivo.garant.ru/document/redirect/76839443/7816" TargetMode="External"/><Relationship Id="rId952" Type="http://schemas.openxmlformats.org/officeDocument/2006/relationships/hyperlink" Target="http://ivo.garant.ru/document/redirect/12184415/0" TargetMode="External"/><Relationship Id="rId1168" Type="http://schemas.openxmlformats.org/officeDocument/2006/relationships/hyperlink" Target="http://ivo.garant.ru/document/redirect/73979687/12" TargetMode="External"/><Relationship Id="rId81" Type="http://schemas.openxmlformats.org/officeDocument/2006/relationships/hyperlink" Target="http://ivo.garant.ru/document/redirect/12184415/111677" TargetMode="External"/><Relationship Id="rId177" Type="http://schemas.openxmlformats.org/officeDocument/2006/relationships/hyperlink" Target="http://ivo.garant.ru/document/redirect/12184415/0" TargetMode="External"/><Relationship Id="rId384" Type="http://schemas.openxmlformats.org/officeDocument/2006/relationships/hyperlink" Target="http://ivo.garant.ru/document/redirect/76844310/1342" TargetMode="External"/><Relationship Id="rId591" Type="http://schemas.openxmlformats.org/officeDocument/2006/relationships/hyperlink" Target="http://ivo.garant.ru/document/redirect/405269817/1000" TargetMode="External"/><Relationship Id="rId605" Type="http://schemas.openxmlformats.org/officeDocument/2006/relationships/hyperlink" Target="http://ivo.garant.ru/document/redirect/12184415/0" TargetMode="External"/><Relationship Id="rId812" Type="http://schemas.openxmlformats.org/officeDocument/2006/relationships/hyperlink" Target="http://ivo.garant.ru/document/redirect/70710114/1246" TargetMode="External"/><Relationship Id="rId1028" Type="http://schemas.openxmlformats.org/officeDocument/2006/relationships/image" Target="media/image96.png"/><Relationship Id="rId1235" Type="http://schemas.openxmlformats.org/officeDocument/2006/relationships/hyperlink" Target="http://ivo.garant.ru/document/redirect/76841661/200282" TargetMode="External"/><Relationship Id="rId244" Type="http://schemas.openxmlformats.org/officeDocument/2006/relationships/hyperlink" Target="http://ivo.garant.ru/document/redirect/187740/1601" TargetMode="External"/><Relationship Id="rId689" Type="http://schemas.openxmlformats.org/officeDocument/2006/relationships/hyperlink" Target="http://ivo.garant.ru/document/redirect/57404257/200225" TargetMode="External"/><Relationship Id="rId896" Type="http://schemas.openxmlformats.org/officeDocument/2006/relationships/hyperlink" Target="http://ivo.garant.ru/document/redirect/76839443/200250" TargetMode="External"/><Relationship Id="rId1081" Type="http://schemas.openxmlformats.org/officeDocument/2006/relationships/hyperlink" Target="http://ivo.garant.ru/document/redirect/185656/2" TargetMode="External"/><Relationship Id="rId1302" Type="http://schemas.openxmlformats.org/officeDocument/2006/relationships/hyperlink" Target="http://ivo.garant.ru/document/redirect/57503923/22021" TargetMode="External"/><Relationship Id="rId39" Type="http://schemas.openxmlformats.org/officeDocument/2006/relationships/hyperlink" Target="http://ivo.garant.ru/document/redirect/12184415/10000" TargetMode="External"/><Relationship Id="rId451" Type="http://schemas.openxmlformats.org/officeDocument/2006/relationships/hyperlink" Target="http://ivo.garant.ru/document/redirect/407459673/1025" TargetMode="External"/><Relationship Id="rId549" Type="http://schemas.openxmlformats.org/officeDocument/2006/relationships/hyperlink" Target="http://ivo.garant.ru/document/redirect/12125636/10024" TargetMode="External"/><Relationship Id="rId756" Type="http://schemas.openxmlformats.org/officeDocument/2006/relationships/hyperlink" Target="http://ivo.garant.ru/document/redirect/410990384/1112" TargetMode="External"/><Relationship Id="rId1179" Type="http://schemas.openxmlformats.org/officeDocument/2006/relationships/hyperlink" Target="http://ivo.garant.ru/document/redirect/76812885/200277" TargetMode="External"/><Relationship Id="rId104" Type="http://schemas.openxmlformats.org/officeDocument/2006/relationships/hyperlink" Target="http://ivo.garant.ru/document/redirect/71728937/0" TargetMode="External"/><Relationship Id="rId188" Type="http://schemas.openxmlformats.org/officeDocument/2006/relationships/hyperlink" Target="http://ivo.garant.ru/document/redirect/77322937/200325" TargetMode="External"/><Relationship Id="rId311" Type="http://schemas.openxmlformats.org/officeDocument/2006/relationships/hyperlink" Target="http://ivo.garant.ru/document/redirect/70183216/15280" TargetMode="External"/><Relationship Id="rId395" Type="http://schemas.openxmlformats.org/officeDocument/2006/relationships/image" Target="media/image13.emf"/><Relationship Id="rId409" Type="http://schemas.openxmlformats.org/officeDocument/2006/relationships/image" Target="media/image27.emf"/><Relationship Id="rId963" Type="http://schemas.openxmlformats.org/officeDocument/2006/relationships/hyperlink" Target="http://ivo.garant.ru/document/redirect/71225008/2000" TargetMode="External"/><Relationship Id="rId1039" Type="http://schemas.openxmlformats.org/officeDocument/2006/relationships/image" Target="media/image101.png"/><Relationship Id="rId1246" Type="http://schemas.openxmlformats.org/officeDocument/2006/relationships/hyperlink" Target="http://ivo.garant.ru/document/redirect/406209053/2003173" TargetMode="External"/><Relationship Id="rId92" Type="http://schemas.openxmlformats.org/officeDocument/2006/relationships/hyperlink" Target="http://ivo.garant.ru/document/redirect/409603307/10211" TargetMode="External"/><Relationship Id="rId616" Type="http://schemas.openxmlformats.org/officeDocument/2006/relationships/hyperlink" Target="http://ivo.garant.ru/document/redirect/401528676/1021" TargetMode="External"/><Relationship Id="rId823" Type="http://schemas.openxmlformats.org/officeDocument/2006/relationships/image" Target="media/image51.emf"/><Relationship Id="rId255" Type="http://schemas.openxmlformats.org/officeDocument/2006/relationships/hyperlink" Target="http://ivo.garant.ru/document/redirect/410757418/10119" TargetMode="External"/><Relationship Id="rId462" Type="http://schemas.openxmlformats.org/officeDocument/2006/relationships/hyperlink" Target="http://ivo.garant.ru/document/redirect/71538766/1026" TargetMode="External"/><Relationship Id="rId1092" Type="http://schemas.openxmlformats.org/officeDocument/2006/relationships/hyperlink" Target="http://ivo.garant.ru/document/redirect/408521295/10321" TargetMode="External"/><Relationship Id="rId1106" Type="http://schemas.openxmlformats.org/officeDocument/2006/relationships/hyperlink" Target="http://ivo.garant.ru/document/redirect/76843792/2032" TargetMode="External"/><Relationship Id="rId1313" Type="http://schemas.openxmlformats.org/officeDocument/2006/relationships/hyperlink" Target="http://ivo.garant.ru/document/redirect/12184415/1000" TargetMode="External"/><Relationship Id="rId115" Type="http://schemas.openxmlformats.org/officeDocument/2006/relationships/hyperlink" Target="http://ivo.garant.ru/document/redirect/408875117/1422" TargetMode="External"/><Relationship Id="rId322" Type="http://schemas.openxmlformats.org/officeDocument/2006/relationships/hyperlink" Target="http://ivo.garant.ru/document/redirect/70183216/15274" TargetMode="External"/><Relationship Id="rId767" Type="http://schemas.openxmlformats.org/officeDocument/2006/relationships/hyperlink" Target="http://ivo.garant.ru/document/redirect/70183216/15274" TargetMode="External"/><Relationship Id="rId974" Type="http://schemas.openxmlformats.org/officeDocument/2006/relationships/hyperlink" Target="http://ivo.garant.ru/document/redirect/74529978/1029" TargetMode="External"/><Relationship Id="rId199" Type="http://schemas.openxmlformats.org/officeDocument/2006/relationships/hyperlink" Target="http://ivo.garant.ru/document/redirect/70865838/1" TargetMode="External"/><Relationship Id="rId627" Type="http://schemas.openxmlformats.org/officeDocument/2006/relationships/hyperlink" Target="http://ivo.garant.ru/document/redirect/71182976/38" TargetMode="External"/><Relationship Id="rId834" Type="http://schemas.openxmlformats.org/officeDocument/2006/relationships/image" Target="media/image61.emf"/><Relationship Id="rId1257" Type="http://schemas.openxmlformats.org/officeDocument/2006/relationships/hyperlink" Target="http://ivo.garant.ru/document/redirect/71717170/1032" TargetMode="External"/><Relationship Id="rId266" Type="http://schemas.openxmlformats.org/officeDocument/2006/relationships/hyperlink" Target="http://ivo.garant.ru/document/redirect/77705857/324" TargetMode="External"/><Relationship Id="rId473" Type="http://schemas.openxmlformats.org/officeDocument/2006/relationships/hyperlink" Target="http://ivo.garant.ru/document/redirect/185656/0" TargetMode="External"/><Relationship Id="rId680" Type="http://schemas.openxmlformats.org/officeDocument/2006/relationships/hyperlink" Target="http://ivo.garant.ru/document/redirect/407596560/404112" TargetMode="External"/><Relationship Id="rId901" Type="http://schemas.openxmlformats.org/officeDocument/2006/relationships/hyperlink" Target="http://ivo.garant.ru/document/redirect/409075950/1222" TargetMode="External"/><Relationship Id="rId1117" Type="http://schemas.openxmlformats.org/officeDocument/2006/relationships/hyperlink" Target="http://ivo.garant.ru/document/redirect/409612389/10121" TargetMode="External"/><Relationship Id="rId1324" Type="http://schemas.openxmlformats.org/officeDocument/2006/relationships/footer" Target="footer1.xml"/><Relationship Id="rId30" Type="http://schemas.openxmlformats.org/officeDocument/2006/relationships/hyperlink" Target="http://ivo.garant.ru/document/redirect/70160680/1" TargetMode="External"/><Relationship Id="rId126" Type="http://schemas.openxmlformats.org/officeDocument/2006/relationships/hyperlink" Target="http://ivo.garant.ru/document/redirect/71734630/0" TargetMode="External"/><Relationship Id="rId333" Type="http://schemas.openxmlformats.org/officeDocument/2006/relationships/hyperlink" Target="http://ivo.garant.ru/document/redirect/76843792/1332" TargetMode="External"/><Relationship Id="rId540" Type="http://schemas.openxmlformats.org/officeDocument/2006/relationships/hyperlink" Target="http://ivo.garant.ru/document/redirect/149900/0" TargetMode="External"/><Relationship Id="rId778" Type="http://schemas.openxmlformats.org/officeDocument/2006/relationships/hyperlink" Target="http://ivo.garant.ru/document/redirect/12184415/1164" TargetMode="External"/><Relationship Id="rId985" Type="http://schemas.openxmlformats.org/officeDocument/2006/relationships/image" Target="media/image72.emf"/><Relationship Id="rId1170" Type="http://schemas.openxmlformats.org/officeDocument/2006/relationships/hyperlink" Target="http://ivo.garant.ru/document/redirect/12184415/0" TargetMode="External"/><Relationship Id="rId638" Type="http://schemas.openxmlformats.org/officeDocument/2006/relationships/hyperlink" Target="http://ivo.garant.ru/document/redirect/58041300/2002175" TargetMode="External"/><Relationship Id="rId845" Type="http://schemas.openxmlformats.org/officeDocument/2006/relationships/image" Target="media/image65.png"/><Relationship Id="rId1030" Type="http://schemas.openxmlformats.org/officeDocument/2006/relationships/image" Target="media/image97.png"/><Relationship Id="rId1268" Type="http://schemas.openxmlformats.org/officeDocument/2006/relationships/hyperlink" Target="http://ivo.garant.ru/document/redirect/76844310/200290" TargetMode="External"/><Relationship Id="rId277" Type="http://schemas.openxmlformats.org/officeDocument/2006/relationships/hyperlink" Target="http://ivo.garant.ru/document/redirect/186671/1000" TargetMode="External"/><Relationship Id="rId400" Type="http://schemas.openxmlformats.org/officeDocument/2006/relationships/image" Target="media/image18.emf"/><Relationship Id="rId484" Type="http://schemas.openxmlformats.org/officeDocument/2006/relationships/image" Target="media/image36.emf"/><Relationship Id="rId705" Type="http://schemas.openxmlformats.org/officeDocument/2006/relationships/hyperlink" Target="http://ivo.garant.ru/document/redirect/407596560/404114" TargetMode="External"/><Relationship Id="rId1128" Type="http://schemas.openxmlformats.org/officeDocument/2006/relationships/hyperlink" Target="http://ivo.garant.ru/document/redirect/57402392/200348" TargetMode="External"/><Relationship Id="rId137" Type="http://schemas.openxmlformats.org/officeDocument/2006/relationships/hyperlink" Target="http://ivo.garant.ru/document/redirect/408104351/10311" TargetMode="External"/><Relationship Id="rId344" Type="http://schemas.openxmlformats.org/officeDocument/2006/relationships/image" Target="media/image4.emf"/><Relationship Id="rId691" Type="http://schemas.openxmlformats.org/officeDocument/2006/relationships/hyperlink" Target="http://ivo.garant.ru/document/redirect/57404257/200226" TargetMode="External"/><Relationship Id="rId789" Type="http://schemas.openxmlformats.org/officeDocument/2006/relationships/hyperlink" Target="http://ivo.garant.ru/document/redirect/12184415/1164" TargetMode="External"/><Relationship Id="rId912" Type="http://schemas.openxmlformats.org/officeDocument/2006/relationships/hyperlink" Target="http://ivo.garant.ru/document/redirect/70765932/1000" TargetMode="External"/><Relationship Id="rId996" Type="http://schemas.openxmlformats.org/officeDocument/2006/relationships/image" Target="media/image77.png"/><Relationship Id="rId41" Type="http://schemas.openxmlformats.org/officeDocument/2006/relationships/hyperlink" Target="http://ivo.garant.ru/document/redirect/191582/1000" TargetMode="External"/><Relationship Id="rId551" Type="http://schemas.openxmlformats.org/officeDocument/2006/relationships/hyperlink" Target="http://ivo.garant.ru/document/redirect/10180094/200" TargetMode="External"/><Relationship Id="rId649" Type="http://schemas.openxmlformats.org/officeDocument/2006/relationships/hyperlink" Target="http://ivo.garant.ru/document/redirect/76830207/200218" TargetMode="External"/><Relationship Id="rId856" Type="http://schemas.openxmlformats.org/officeDocument/2006/relationships/hyperlink" Target="http://ivo.garant.ru/document/redirect/77691045/10816" TargetMode="External"/><Relationship Id="rId1181" Type="http://schemas.openxmlformats.org/officeDocument/2006/relationships/hyperlink" Target="http://ivo.garant.ru/document/redirect/57404257/200357" TargetMode="External"/><Relationship Id="rId1279" Type="http://schemas.openxmlformats.org/officeDocument/2006/relationships/hyperlink" Target="http://ivo.garant.ru/document/redirect/73365069/103208" TargetMode="External"/><Relationship Id="rId190" Type="http://schemas.openxmlformats.org/officeDocument/2006/relationships/hyperlink" Target="http://ivo.garant.ru/document/redirect/72169006/143" TargetMode="External"/><Relationship Id="rId204" Type="http://schemas.openxmlformats.org/officeDocument/2006/relationships/hyperlink" Target="http://ivo.garant.ru/document/redirect/10900200/259" TargetMode="External"/><Relationship Id="rId288" Type="http://schemas.openxmlformats.org/officeDocument/2006/relationships/hyperlink" Target="http://ivo.garant.ru/document/redirect/186671/11912" TargetMode="External"/><Relationship Id="rId411" Type="http://schemas.openxmlformats.org/officeDocument/2006/relationships/hyperlink" Target="http://ivo.garant.ru/document/redirect/76835145/200185" TargetMode="External"/><Relationship Id="rId509" Type="http://schemas.openxmlformats.org/officeDocument/2006/relationships/hyperlink" Target="http://ivo.garant.ru/document/redirect/12184415/10000" TargetMode="External"/><Relationship Id="rId1041" Type="http://schemas.openxmlformats.org/officeDocument/2006/relationships/hyperlink" Target="http://ivo.garant.ru/document/redirect/400258927/1078" TargetMode="External"/><Relationship Id="rId1139" Type="http://schemas.openxmlformats.org/officeDocument/2006/relationships/hyperlink" Target="http://ivo.garant.ru/document/redirect/12160212/51" TargetMode="External"/><Relationship Id="rId495" Type="http://schemas.openxmlformats.org/officeDocument/2006/relationships/hyperlink" Target="http://ivo.garant.ru/document/redirect/71182976/38" TargetMode="External"/><Relationship Id="rId716" Type="http://schemas.openxmlformats.org/officeDocument/2006/relationships/hyperlink" Target="http://ivo.garant.ru/document/redirect/72169006/1465" TargetMode="External"/><Relationship Id="rId923" Type="http://schemas.openxmlformats.org/officeDocument/2006/relationships/hyperlink" Target="http://ivo.garant.ru/document/redirect/400258927/1076" TargetMode="External"/><Relationship Id="rId52" Type="http://schemas.openxmlformats.org/officeDocument/2006/relationships/hyperlink" Target="http://ivo.garant.ru/document/redirect/57430015/2001482" TargetMode="External"/><Relationship Id="rId148" Type="http://schemas.openxmlformats.org/officeDocument/2006/relationships/hyperlink" Target="http://ivo.garant.ru/document/redirect/403332865/10313" TargetMode="External"/><Relationship Id="rId355" Type="http://schemas.openxmlformats.org/officeDocument/2006/relationships/hyperlink" Target="http://ivo.garant.ru/document/redirect/70183216/15274" TargetMode="External"/><Relationship Id="rId562" Type="http://schemas.openxmlformats.org/officeDocument/2006/relationships/hyperlink" Target="http://ivo.garant.ru/document/redirect/71734932/13" TargetMode="External"/><Relationship Id="rId1192" Type="http://schemas.openxmlformats.org/officeDocument/2006/relationships/hyperlink" Target="http://ivo.garant.ru/document/redirect/70882156/1001" TargetMode="External"/><Relationship Id="rId1206" Type="http://schemas.openxmlformats.org/officeDocument/2006/relationships/hyperlink" Target="http://ivo.garant.ru/document/redirect/409650405/4623" TargetMode="External"/><Relationship Id="rId215" Type="http://schemas.openxmlformats.org/officeDocument/2006/relationships/hyperlink" Target="http://ivo.garant.ru/document/redirect/12125271/1000" TargetMode="External"/><Relationship Id="rId422" Type="http://schemas.openxmlformats.org/officeDocument/2006/relationships/hyperlink" Target="http://ivo.garant.ru/document/redirect/406209053/2003172" TargetMode="External"/><Relationship Id="rId867" Type="http://schemas.openxmlformats.org/officeDocument/2006/relationships/hyperlink" Target="http://ivo.garant.ru/document/redirect/185656/183" TargetMode="External"/><Relationship Id="rId1052" Type="http://schemas.openxmlformats.org/officeDocument/2006/relationships/hyperlink" Target="http://ivo.garant.ru/document/redirect/406209053/2003130" TargetMode="External"/><Relationship Id="rId299" Type="http://schemas.openxmlformats.org/officeDocument/2006/relationships/hyperlink" Target="http://ivo.garant.ru/document/redirect/76812881/0" TargetMode="External"/><Relationship Id="rId727" Type="http://schemas.openxmlformats.org/officeDocument/2006/relationships/hyperlink" Target="http://ivo.garant.ru/document/redirect/406209053/2003172" TargetMode="External"/><Relationship Id="rId934" Type="http://schemas.openxmlformats.org/officeDocument/2006/relationships/hyperlink" Target="http://ivo.garant.ru/document/redirect/400111484/1045" TargetMode="External"/><Relationship Id="rId63" Type="http://schemas.openxmlformats.org/officeDocument/2006/relationships/hyperlink" Target="http://ivo.garant.ru/document/redirect/407596560/0" TargetMode="External"/><Relationship Id="rId159" Type="http://schemas.openxmlformats.org/officeDocument/2006/relationships/hyperlink" Target="http://ivo.garant.ru/document/redirect/73365069/10313" TargetMode="External"/><Relationship Id="rId366" Type="http://schemas.openxmlformats.org/officeDocument/2006/relationships/hyperlink" Target="http://ivo.garant.ru/document/redirect/70160168/1500" TargetMode="External"/><Relationship Id="rId573" Type="http://schemas.openxmlformats.org/officeDocument/2006/relationships/image" Target="media/image45.emf"/><Relationship Id="rId780" Type="http://schemas.openxmlformats.org/officeDocument/2006/relationships/image" Target="media/image49.emf"/><Relationship Id="rId1217" Type="http://schemas.openxmlformats.org/officeDocument/2006/relationships/hyperlink" Target="http://ivo.garant.ru/document/redirect/409603307/2" TargetMode="External"/><Relationship Id="rId226" Type="http://schemas.openxmlformats.org/officeDocument/2006/relationships/hyperlink" Target="http://ivo.garant.ru/document/redirect/403332865/13181" TargetMode="External"/><Relationship Id="rId433" Type="http://schemas.openxmlformats.org/officeDocument/2006/relationships/hyperlink" Target="http://ivo.garant.ru/document/redirect/410757412/1015" TargetMode="External"/><Relationship Id="rId878" Type="http://schemas.openxmlformats.org/officeDocument/2006/relationships/hyperlink" Target="http://ivo.garant.ru/document/redirect/76835128/200248" TargetMode="External"/><Relationship Id="rId1063" Type="http://schemas.openxmlformats.org/officeDocument/2006/relationships/hyperlink" Target="http://ivo.garant.ru/document/redirect/12174965/3000" TargetMode="External"/><Relationship Id="rId1270" Type="http://schemas.openxmlformats.org/officeDocument/2006/relationships/hyperlink" Target="http://ivo.garant.ru/document/redirect/76823932/202907" TargetMode="External"/><Relationship Id="rId640" Type="http://schemas.openxmlformats.org/officeDocument/2006/relationships/hyperlink" Target="http://ivo.garant.ru/document/redirect/185656/4647" TargetMode="External"/><Relationship Id="rId738" Type="http://schemas.openxmlformats.org/officeDocument/2006/relationships/hyperlink" Target="http://ivo.garant.ru/document/redirect/70183216/1000" TargetMode="External"/><Relationship Id="rId945" Type="http://schemas.openxmlformats.org/officeDocument/2006/relationships/hyperlink" Target="http://ivo.garant.ru/document/redirect/70882156/0" TargetMode="External"/><Relationship Id="rId74" Type="http://schemas.openxmlformats.org/officeDocument/2006/relationships/hyperlink" Target="http://ivo.garant.ru/document/redirect/77322937/200152" TargetMode="External"/><Relationship Id="rId377" Type="http://schemas.openxmlformats.org/officeDocument/2006/relationships/hyperlink" Target="http://ivo.garant.ru/document/redirect/407596560/0" TargetMode="External"/><Relationship Id="rId500" Type="http://schemas.openxmlformats.org/officeDocument/2006/relationships/hyperlink" Target="http://ivo.garant.ru/document/redirect/76838431/200196" TargetMode="External"/><Relationship Id="rId584" Type="http://schemas.openxmlformats.org/officeDocument/2006/relationships/hyperlink" Target="http://ivo.garant.ru/document/redirect/12184415/0" TargetMode="External"/><Relationship Id="rId805" Type="http://schemas.openxmlformats.org/officeDocument/2006/relationships/hyperlink" Target="http://ivo.garant.ru/document/redirect/403272878/10118" TargetMode="External"/><Relationship Id="rId1130" Type="http://schemas.openxmlformats.org/officeDocument/2006/relationships/hyperlink" Target="http://ivo.garant.ru/document/redirect/77320664/2095" TargetMode="External"/><Relationship Id="rId1228" Type="http://schemas.openxmlformats.org/officeDocument/2006/relationships/hyperlink" Target="http://ivo.garant.ru/document/redirect/76823932/200281" TargetMode="External"/><Relationship Id="rId5" Type="http://schemas.openxmlformats.org/officeDocument/2006/relationships/footnotes" Target="footnotes.xml"/><Relationship Id="rId237" Type="http://schemas.openxmlformats.org/officeDocument/2006/relationships/hyperlink" Target="http://ivo.garant.ru/document/redirect/185656/4642" TargetMode="External"/><Relationship Id="rId791" Type="http://schemas.openxmlformats.org/officeDocument/2006/relationships/hyperlink" Target="http://ivo.garant.ru/document/redirect/12184415/1164" TargetMode="External"/><Relationship Id="rId889" Type="http://schemas.openxmlformats.org/officeDocument/2006/relationships/hyperlink" Target="http://ivo.garant.ru/document/redirect/406209053/200247" TargetMode="External"/><Relationship Id="rId1074" Type="http://schemas.openxmlformats.org/officeDocument/2006/relationships/hyperlink" Target="http://ivo.garant.ru/document/redirect/77695111/70003" TargetMode="External"/><Relationship Id="rId444" Type="http://schemas.openxmlformats.org/officeDocument/2006/relationships/hyperlink" Target="http://ivo.garant.ru/document/redirect/403784114/0" TargetMode="External"/><Relationship Id="rId651" Type="http://schemas.openxmlformats.org/officeDocument/2006/relationships/hyperlink" Target="http://ivo.garant.ru/document/redirect/77320664/200220" TargetMode="External"/><Relationship Id="rId749" Type="http://schemas.openxmlformats.org/officeDocument/2006/relationships/hyperlink" Target="http://ivo.garant.ru/document/redirect/76812881/1000" TargetMode="External"/><Relationship Id="rId1281" Type="http://schemas.openxmlformats.org/officeDocument/2006/relationships/hyperlink" Target="http://ivo.garant.ru/document/redirect/187740/0" TargetMode="External"/><Relationship Id="rId290" Type="http://schemas.openxmlformats.org/officeDocument/2006/relationships/hyperlink" Target="http://ivo.garant.ru/document/redirect/185656/2" TargetMode="External"/><Relationship Id="rId304" Type="http://schemas.openxmlformats.org/officeDocument/2006/relationships/hyperlink" Target="http://ivo.garant.ru/document/redirect/76812881/14284" TargetMode="External"/><Relationship Id="rId388" Type="http://schemas.openxmlformats.org/officeDocument/2006/relationships/image" Target="media/image8.png"/><Relationship Id="rId511" Type="http://schemas.openxmlformats.org/officeDocument/2006/relationships/hyperlink" Target="http://ivo.garant.ru/document/redirect/400258927/1000" TargetMode="External"/><Relationship Id="rId609" Type="http://schemas.openxmlformats.org/officeDocument/2006/relationships/hyperlink" Target="http://ivo.garant.ru/document/redirect/12184415/0" TargetMode="External"/><Relationship Id="rId956" Type="http://schemas.openxmlformats.org/officeDocument/2006/relationships/hyperlink" Target="http://ivo.garant.ru/document/redirect/74529978/1023" TargetMode="External"/><Relationship Id="rId1141" Type="http://schemas.openxmlformats.org/officeDocument/2006/relationships/hyperlink" Target="http://ivo.garant.ru/document/redirect/12160212/3" TargetMode="External"/><Relationship Id="rId1239" Type="http://schemas.openxmlformats.org/officeDocument/2006/relationships/hyperlink" Target="http://ivo.garant.ru/document/redirect/410757416/10121" TargetMode="External"/><Relationship Id="rId85" Type="http://schemas.openxmlformats.org/officeDocument/2006/relationships/hyperlink" Target="http://ivo.garant.ru/document/redirect/76839450/200300" TargetMode="External"/><Relationship Id="rId150" Type="http://schemas.openxmlformats.org/officeDocument/2006/relationships/hyperlink" Target="http://ivo.garant.ru/document/redirect/403139355/1000" TargetMode="External"/><Relationship Id="rId595" Type="http://schemas.openxmlformats.org/officeDocument/2006/relationships/hyperlink" Target="http://ivo.garant.ru/document/redirect/12184415/0" TargetMode="External"/><Relationship Id="rId816" Type="http://schemas.openxmlformats.org/officeDocument/2006/relationships/hyperlink" Target="http://ivo.garant.ru/document/redirect/70183216/1000" TargetMode="External"/><Relationship Id="rId1001" Type="http://schemas.openxmlformats.org/officeDocument/2006/relationships/hyperlink" Target="http://ivo.garant.ru/document/redirect/76814541/53004" TargetMode="External"/><Relationship Id="rId248" Type="http://schemas.openxmlformats.org/officeDocument/2006/relationships/hyperlink" Target="http://ivo.garant.ru/document/redirect/185656/4641" TargetMode="External"/><Relationship Id="rId455" Type="http://schemas.openxmlformats.org/officeDocument/2006/relationships/hyperlink" Target="http://ivo.garant.ru/document/redirect/410757416/10111" TargetMode="External"/><Relationship Id="rId662" Type="http://schemas.openxmlformats.org/officeDocument/2006/relationships/hyperlink" Target="http://ivo.garant.ru/document/redirect/71819156/1000" TargetMode="External"/><Relationship Id="rId1085" Type="http://schemas.openxmlformats.org/officeDocument/2006/relationships/hyperlink" Target="http://ivo.garant.ru/document/redirect/185656/2" TargetMode="External"/><Relationship Id="rId1292" Type="http://schemas.openxmlformats.org/officeDocument/2006/relationships/hyperlink" Target="http://ivo.garant.ru/document/redirect/12171023/3" TargetMode="External"/><Relationship Id="rId1306" Type="http://schemas.openxmlformats.org/officeDocument/2006/relationships/hyperlink" Target="http://ivo.garant.ru/document/redirect/12174965/3003" TargetMode="External"/><Relationship Id="rId12" Type="http://schemas.openxmlformats.org/officeDocument/2006/relationships/hyperlink" Target="http://ivo.garant.ru/document/redirect/12184415/9" TargetMode="External"/><Relationship Id="rId108" Type="http://schemas.openxmlformats.org/officeDocument/2006/relationships/hyperlink" Target="http://ivo.garant.ru/document/redirect/76835128/200307" TargetMode="External"/><Relationship Id="rId315" Type="http://schemas.openxmlformats.org/officeDocument/2006/relationships/hyperlink" Target="http://ivo.garant.ru/document/redirect/193385/1000" TargetMode="External"/><Relationship Id="rId522" Type="http://schemas.openxmlformats.org/officeDocument/2006/relationships/hyperlink" Target="http://ivo.garant.ru/document/redirect/12184415/100410" TargetMode="External"/><Relationship Id="rId967" Type="http://schemas.openxmlformats.org/officeDocument/2006/relationships/hyperlink" Target="http://ivo.garant.ru/document/redirect/149900/0" TargetMode="External"/><Relationship Id="rId1152" Type="http://schemas.openxmlformats.org/officeDocument/2006/relationships/hyperlink" Target="http://ivo.garant.ru/document/redirect/185656/4647" TargetMode="External"/><Relationship Id="rId96" Type="http://schemas.openxmlformats.org/officeDocument/2006/relationships/hyperlink" Target="http://ivo.garant.ru/document/redirect/71728936/1012" TargetMode="External"/><Relationship Id="rId161" Type="http://schemas.openxmlformats.org/officeDocument/2006/relationships/hyperlink" Target="http://ivo.garant.ru/document/redirect/76827597/10427" TargetMode="External"/><Relationship Id="rId399" Type="http://schemas.openxmlformats.org/officeDocument/2006/relationships/image" Target="media/image17.emf"/><Relationship Id="rId827" Type="http://schemas.openxmlformats.org/officeDocument/2006/relationships/image" Target="media/image55.emf"/><Relationship Id="rId1012" Type="http://schemas.openxmlformats.org/officeDocument/2006/relationships/hyperlink" Target="http://ivo.garant.ru/document/redirect/406324193/1032" TargetMode="External"/><Relationship Id="rId259" Type="http://schemas.openxmlformats.org/officeDocument/2006/relationships/hyperlink" Target="http://ivo.garant.ru/document/redirect/185656/2" TargetMode="External"/><Relationship Id="rId466" Type="http://schemas.openxmlformats.org/officeDocument/2006/relationships/hyperlink" Target="http://ivo.garant.ru/document/redirect/76830207/1391" TargetMode="External"/><Relationship Id="rId673" Type="http://schemas.openxmlformats.org/officeDocument/2006/relationships/hyperlink" Target="http://ivo.garant.ru/document/redirect/71754376/13" TargetMode="External"/><Relationship Id="rId880" Type="http://schemas.openxmlformats.org/officeDocument/2006/relationships/hyperlink" Target="http://ivo.garant.ru/document/redirect/187740/0" TargetMode="External"/><Relationship Id="rId1096" Type="http://schemas.openxmlformats.org/officeDocument/2006/relationships/hyperlink" Target="http://ivo.garant.ru/document/redirect/77320664/200345" TargetMode="External"/><Relationship Id="rId1317" Type="http://schemas.openxmlformats.org/officeDocument/2006/relationships/hyperlink" Target="http://ivo.garant.ru/document/redirect/12184415/1040140" TargetMode="External"/><Relationship Id="rId23" Type="http://schemas.openxmlformats.org/officeDocument/2006/relationships/hyperlink" Target="http://ivo.garant.ru/document/redirect/70422296/0" TargetMode="External"/><Relationship Id="rId119" Type="http://schemas.openxmlformats.org/officeDocument/2006/relationships/hyperlink" Target="http://ivo.garant.ru/document/redirect/76823932/7042" TargetMode="External"/><Relationship Id="rId326" Type="http://schemas.openxmlformats.org/officeDocument/2006/relationships/hyperlink" Target="http://ivo.garant.ru/document/redirect/12184415/13000" TargetMode="External"/><Relationship Id="rId533" Type="http://schemas.openxmlformats.org/officeDocument/2006/relationships/hyperlink" Target="http://ivo.garant.ru/document/redirect/12184415/0" TargetMode="External"/><Relationship Id="rId978" Type="http://schemas.openxmlformats.org/officeDocument/2006/relationships/hyperlink" Target="http://ivo.garant.ru/document/redirect/72051224/0" TargetMode="External"/><Relationship Id="rId1163" Type="http://schemas.openxmlformats.org/officeDocument/2006/relationships/hyperlink" Target="http://ivo.garant.ru/document/redirect/71171782/1327" TargetMode="External"/><Relationship Id="rId740" Type="http://schemas.openxmlformats.org/officeDocument/2006/relationships/hyperlink" Target="http://ivo.garant.ru/document/redirect/70183216/1000" TargetMode="External"/><Relationship Id="rId838" Type="http://schemas.openxmlformats.org/officeDocument/2006/relationships/hyperlink" Target="http://ivo.garant.ru/document/redirect/76823932/108145" TargetMode="External"/><Relationship Id="rId1023" Type="http://schemas.openxmlformats.org/officeDocument/2006/relationships/image" Target="media/image92.png"/><Relationship Id="rId172" Type="http://schemas.openxmlformats.org/officeDocument/2006/relationships/hyperlink" Target="http://ivo.garant.ru/document/redirect/76827597/200164" TargetMode="External"/><Relationship Id="rId477" Type="http://schemas.openxmlformats.org/officeDocument/2006/relationships/image" Target="media/image29.emf"/><Relationship Id="rId600" Type="http://schemas.openxmlformats.org/officeDocument/2006/relationships/hyperlink" Target="http://ivo.garant.ru/document/redirect/404925003/3" TargetMode="External"/><Relationship Id="rId684" Type="http://schemas.openxmlformats.org/officeDocument/2006/relationships/hyperlink" Target="http://ivo.garant.ru/document/redirect/71728936/1017" TargetMode="External"/><Relationship Id="rId1230" Type="http://schemas.openxmlformats.org/officeDocument/2006/relationships/hyperlink" Target="http://ivo.garant.ru/document/redirect/408140721/1000" TargetMode="External"/><Relationship Id="rId337" Type="http://schemas.openxmlformats.org/officeDocument/2006/relationships/hyperlink" Target="http://ivo.garant.ru/document/redirect/10900200/284" TargetMode="External"/><Relationship Id="rId891" Type="http://schemas.openxmlformats.org/officeDocument/2006/relationships/hyperlink" Target="http://ivo.garant.ru/document/redirect/55172311/1000" TargetMode="External"/><Relationship Id="rId905" Type="http://schemas.openxmlformats.org/officeDocument/2006/relationships/hyperlink" Target="http://ivo.garant.ru/document/redirect/187740/401711" TargetMode="External"/><Relationship Id="rId989" Type="http://schemas.openxmlformats.org/officeDocument/2006/relationships/hyperlink" Target="http://ivo.garant.ru/document/redirect/72051224/1000" TargetMode="External"/><Relationship Id="rId34" Type="http://schemas.openxmlformats.org/officeDocument/2006/relationships/hyperlink" Target="http://ivo.garant.ru/document/redirect/12184415/1111" TargetMode="External"/><Relationship Id="rId544" Type="http://schemas.openxmlformats.org/officeDocument/2006/relationships/hyperlink" Target="http://ivo.garant.ru/document/redirect/408313999/1002" TargetMode="External"/><Relationship Id="rId751" Type="http://schemas.openxmlformats.org/officeDocument/2006/relationships/hyperlink" Target="http://ivo.garant.ru/document/redirect/403272878/10116" TargetMode="External"/><Relationship Id="rId849" Type="http://schemas.openxmlformats.org/officeDocument/2006/relationships/hyperlink" Target="http://ivo.garant.ru/document/redirect/405056411/1000" TargetMode="External"/><Relationship Id="rId1174" Type="http://schemas.openxmlformats.org/officeDocument/2006/relationships/hyperlink" Target="http://ivo.garant.ru/document/redirect/58041300/200275" TargetMode="External"/><Relationship Id="rId183" Type="http://schemas.openxmlformats.org/officeDocument/2006/relationships/hyperlink" Target="http://ivo.garant.ru/document/redirect/10900200/0" TargetMode="External"/><Relationship Id="rId390" Type="http://schemas.openxmlformats.org/officeDocument/2006/relationships/image" Target="media/image10.png"/><Relationship Id="rId404" Type="http://schemas.openxmlformats.org/officeDocument/2006/relationships/image" Target="media/image22.emf"/><Relationship Id="rId611" Type="http://schemas.openxmlformats.org/officeDocument/2006/relationships/hyperlink" Target="http://ivo.garant.ru/document/redirect/12184415/10000" TargetMode="External"/><Relationship Id="rId1034" Type="http://schemas.openxmlformats.org/officeDocument/2006/relationships/hyperlink" Target="http://ivo.garant.ru/document/redirect/400258927/1000" TargetMode="External"/><Relationship Id="rId1241" Type="http://schemas.openxmlformats.org/officeDocument/2006/relationships/hyperlink" Target="http://ivo.garant.ru/document/redirect/410757412/1002" TargetMode="External"/><Relationship Id="rId250" Type="http://schemas.openxmlformats.org/officeDocument/2006/relationships/hyperlink" Target="http://ivo.garant.ru/document/redirect/185656/4641" TargetMode="External"/><Relationship Id="rId488" Type="http://schemas.openxmlformats.org/officeDocument/2006/relationships/hyperlink" Target="http://ivo.garant.ru/document/redirect/408104351/10316" TargetMode="External"/><Relationship Id="rId695" Type="http://schemas.openxmlformats.org/officeDocument/2006/relationships/hyperlink" Target="http://ivo.garant.ru/document/redirect/70422296/0" TargetMode="External"/><Relationship Id="rId709" Type="http://schemas.openxmlformats.org/officeDocument/2006/relationships/hyperlink" Target="http://ivo.garant.ru/document/redirect/76812885/200233" TargetMode="External"/><Relationship Id="rId916" Type="http://schemas.openxmlformats.org/officeDocument/2006/relationships/hyperlink" Target="http://ivo.garant.ru/document/redirect/70765932/1000" TargetMode="External"/><Relationship Id="rId1101" Type="http://schemas.openxmlformats.org/officeDocument/2006/relationships/hyperlink" Target="http://ivo.garant.ru/document/redirect/70183216/0" TargetMode="External"/><Relationship Id="rId45" Type="http://schemas.openxmlformats.org/officeDocument/2006/relationships/hyperlink" Target="http://ivo.garant.ru/document/redirect/70670870/1000" TargetMode="External"/><Relationship Id="rId110" Type="http://schemas.openxmlformats.org/officeDocument/2006/relationships/hyperlink" Target="http://ivo.garant.ru/document/redirect/76812885/200309" TargetMode="External"/><Relationship Id="rId348" Type="http://schemas.openxmlformats.org/officeDocument/2006/relationships/hyperlink" Target="http://ivo.garant.ru/document/redirect/408322071/2000" TargetMode="External"/><Relationship Id="rId555" Type="http://schemas.openxmlformats.org/officeDocument/2006/relationships/hyperlink" Target="http://ivo.garant.ru/document/redirect/57404257/200197" TargetMode="External"/><Relationship Id="rId762" Type="http://schemas.openxmlformats.org/officeDocument/2006/relationships/hyperlink" Target="http://ivo.garant.ru/document/redirect/410990385/0" TargetMode="External"/><Relationship Id="rId1185" Type="http://schemas.openxmlformats.org/officeDocument/2006/relationships/hyperlink" Target="http://ivo.garant.ru/document/redirect/73365069/103203" TargetMode="External"/><Relationship Id="rId194" Type="http://schemas.openxmlformats.org/officeDocument/2006/relationships/hyperlink" Target="http://ivo.garant.ru/document/redirect/403332865/10316" TargetMode="External"/><Relationship Id="rId208" Type="http://schemas.openxmlformats.org/officeDocument/2006/relationships/hyperlink" Target="http://ivo.garant.ru/document/redirect/12125271/1000" TargetMode="External"/><Relationship Id="rId415" Type="http://schemas.openxmlformats.org/officeDocument/2006/relationships/hyperlink" Target="http://ivo.garant.ru/document/redirect/70160168/1500" TargetMode="External"/><Relationship Id="rId622" Type="http://schemas.openxmlformats.org/officeDocument/2006/relationships/hyperlink" Target="http://ivo.garant.ru/document/redirect/74434304/1000" TargetMode="External"/><Relationship Id="rId1045" Type="http://schemas.openxmlformats.org/officeDocument/2006/relationships/hyperlink" Target="http://ivo.garant.ru/document/redirect/400169360/0" TargetMode="External"/><Relationship Id="rId1252" Type="http://schemas.openxmlformats.org/officeDocument/2006/relationships/hyperlink" Target="http://ivo.garant.ru/document/redirect/76823932/20244" TargetMode="External"/><Relationship Id="rId261" Type="http://schemas.openxmlformats.org/officeDocument/2006/relationships/hyperlink" Target="http://ivo.garant.ru/document/redirect/408639773/1000" TargetMode="External"/><Relationship Id="rId499" Type="http://schemas.openxmlformats.org/officeDocument/2006/relationships/hyperlink" Target="http://ivo.garant.ru/document/redirect/409431967/1002" TargetMode="External"/><Relationship Id="rId927" Type="http://schemas.openxmlformats.org/officeDocument/2006/relationships/hyperlink" Target="http://ivo.garant.ru/document/redirect/400258927/1078" TargetMode="External"/><Relationship Id="rId1112" Type="http://schemas.openxmlformats.org/officeDocument/2006/relationships/hyperlink" Target="http://ivo.garant.ru/document/redirect/406209053/2003173" TargetMode="External"/><Relationship Id="rId56" Type="http://schemas.openxmlformats.org/officeDocument/2006/relationships/hyperlink" Target="http://ivo.garant.ru/document/redirect/73786280/0" TargetMode="External"/><Relationship Id="rId359" Type="http://schemas.openxmlformats.org/officeDocument/2006/relationships/hyperlink" Target="http://ivo.garant.ru/document/redirect/76835145/200184" TargetMode="External"/><Relationship Id="rId566" Type="http://schemas.openxmlformats.org/officeDocument/2006/relationships/image" Target="media/image40.emf"/><Relationship Id="rId773" Type="http://schemas.openxmlformats.org/officeDocument/2006/relationships/hyperlink" Target="http://ivo.garant.ru/document/redirect/408875117/1045" TargetMode="External"/><Relationship Id="rId1196" Type="http://schemas.openxmlformats.org/officeDocument/2006/relationships/hyperlink" Target="http://ivo.garant.ru/document/redirect/187740/0" TargetMode="External"/><Relationship Id="rId121" Type="http://schemas.openxmlformats.org/officeDocument/2006/relationships/hyperlink" Target="http://ivo.garant.ru/document/redirect/71217388/3" TargetMode="External"/><Relationship Id="rId219" Type="http://schemas.openxmlformats.org/officeDocument/2006/relationships/hyperlink" Target="http://ivo.garant.ru/document/redirect/12171602/2000" TargetMode="External"/><Relationship Id="rId426" Type="http://schemas.openxmlformats.org/officeDocument/2006/relationships/hyperlink" Target="http://ivo.garant.ru/document/redirect/149900/0" TargetMode="External"/><Relationship Id="rId633" Type="http://schemas.openxmlformats.org/officeDocument/2006/relationships/hyperlink" Target="http://ivo.garant.ru/document/redirect/12184415/1065" TargetMode="External"/><Relationship Id="rId980" Type="http://schemas.openxmlformats.org/officeDocument/2006/relationships/hyperlink" Target="http://ivo.garant.ru/document/redirect/77678741/52002" TargetMode="External"/><Relationship Id="rId1056" Type="http://schemas.openxmlformats.org/officeDocument/2006/relationships/image" Target="media/image104.png"/><Relationship Id="rId1263" Type="http://schemas.openxmlformats.org/officeDocument/2006/relationships/hyperlink" Target="http://ivo.garant.ru/document/redirect/71171782/13212" TargetMode="External"/><Relationship Id="rId840" Type="http://schemas.openxmlformats.org/officeDocument/2006/relationships/hyperlink" Target="http://ivo.garant.ru/document/redirect/76830207/10815" TargetMode="External"/><Relationship Id="rId938" Type="http://schemas.openxmlformats.org/officeDocument/2006/relationships/hyperlink" Target="http://ivo.garant.ru/document/redirect/407459673/1027" TargetMode="External"/><Relationship Id="rId67" Type="http://schemas.openxmlformats.org/officeDocument/2006/relationships/hyperlink" Target="http://ivo.garant.ru/document/redirect/71574840/15011" TargetMode="External"/><Relationship Id="rId272" Type="http://schemas.openxmlformats.org/officeDocument/2006/relationships/hyperlink" Target="http://ivo.garant.ru/document/redirect/10900200/0" TargetMode="External"/><Relationship Id="rId577" Type="http://schemas.openxmlformats.org/officeDocument/2006/relationships/hyperlink" Target="http://ivo.garant.ru/document/redirect/71225008/2" TargetMode="External"/><Relationship Id="rId700" Type="http://schemas.openxmlformats.org/officeDocument/2006/relationships/hyperlink" Target="http://ivo.garant.ru/document/redirect/405056411/1000" TargetMode="External"/><Relationship Id="rId1123" Type="http://schemas.openxmlformats.org/officeDocument/2006/relationships/hyperlink" Target="http://ivo.garant.ru/document/redirect/403332865/10321" TargetMode="External"/><Relationship Id="rId132" Type="http://schemas.openxmlformats.org/officeDocument/2006/relationships/hyperlink" Target="http://ivo.garant.ru/document/redirect/71574840/10511" TargetMode="External"/><Relationship Id="rId784" Type="http://schemas.openxmlformats.org/officeDocument/2006/relationships/hyperlink" Target="http://ivo.garant.ru/document/redirect/12174965/3000" TargetMode="External"/><Relationship Id="rId991" Type="http://schemas.openxmlformats.org/officeDocument/2006/relationships/hyperlink" Target="http://ivo.garant.ru/document/redirect/12184415/11700" TargetMode="External"/><Relationship Id="rId1067" Type="http://schemas.openxmlformats.org/officeDocument/2006/relationships/hyperlink" Target="http://ivo.garant.ru/document/redirect/72285516/1003" TargetMode="External"/><Relationship Id="rId437" Type="http://schemas.openxmlformats.org/officeDocument/2006/relationships/hyperlink" Target="http://ivo.garant.ru/document/redirect/70144810/22" TargetMode="External"/><Relationship Id="rId644" Type="http://schemas.openxmlformats.org/officeDocument/2006/relationships/hyperlink" Target="http://ivo.garant.ru/document/redirect/57415192/20021751" TargetMode="External"/><Relationship Id="rId851" Type="http://schemas.openxmlformats.org/officeDocument/2006/relationships/hyperlink" Target="http://ivo.garant.ru/document/redirect/405703041/421" TargetMode="External"/><Relationship Id="rId1274" Type="http://schemas.openxmlformats.org/officeDocument/2006/relationships/hyperlink" Target="http://ivo.garant.ru/document/redirect/71231816/0" TargetMode="External"/><Relationship Id="rId283" Type="http://schemas.openxmlformats.org/officeDocument/2006/relationships/hyperlink" Target="http://ivo.garant.ru/document/redirect/185656/4642" TargetMode="External"/><Relationship Id="rId490" Type="http://schemas.openxmlformats.org/officeDocument/2006/relationships/hyperlink" Target="http://ivo.garant.ru/document/redirect/12174965/3000" TargetMode="External"/><Relationship Id="rId504" Type="http://schemas.openxmlformats.org/officeDocument/2006/relationships/hyperlink" Target="http://ivo.garant.ru/document/redirect/12184415/10000" TargetMode="External"/><Relationship Id="rId711" Type="http://schemas.openxmlformats.org/officeDocument/2006/relationships/hyperlink" Target="http://ivo.garant.ru/document/redirect/185656/230181" TargetMode="External"/><Relationship Id="rId949" Type="http://schemas.openxmlformats.org/officeDocument/2006/relationships/hyperlink" Target="http://ivo.garant.ru/document/redirect/71225008/2000" TargetMode="External"/><Relationship Id="rId1134" Type="http://schemas.openxmlformats.org/officeDocument/2006/relationships/hyperlink" Target="http://ivo.garant.ru/document/redirect/186671/1000" TargetMode="External"/><Relationship Id="rId78" Type="http://schemas.openxmlformats.org/officeDocument/2006/relationships/hyperlink" Target="http://ivo.garant.ru/document/redirect/185656/366" TargetMode="External"/><Relationship Id="rId143" Type="http://schemas.openxmlformats.org/officeDocument/2006/relationships/hyperlink" Target="http://ivo.garant.ru/document/redirect/57457582/2001611" TargetMode="External"/><Relationship Id="rId350" Type="http://schemas.openxmlformats.org/officeDocument/2006/relationships/hyperlink" Target="http://ivo.garant.ru/document/redirect/408322071/2000" TargetMode="External"/><Relationship Id="rId588" Type="http://schemas.openxmlformats.org/officeDocument/2006/relationships/hyperlink" Target="http://ivo.garant.ru/document/redirect/406209053/2003172" TargetMode="External"/><Relationship Id="rId795" Type="http://schemas.openxmlformats.org/officeDocument/2006/relationships/hyperlink" Target="http://ivo.garant.ru/document/redirect/71021238/1002" TargetMode="External"/><Relationship Id="rId809" Type="http://schemas.openxmlformats.org/officeDocument/2006/relationships/hyperlink" Target="http://ivo.garant.ru/document/redirect/55679809/0" TargetMode="External"/><Relationship Id="rId1201" Type="http://schemas.openxmlformats.org/officeDocument/2006/relationships/hyperlink" Target="http://ivo.garant.ru/document/redirect/409650405/4623" TargetMode="External"/><Relationship Id="rId9" Type="http://schemas.openxmlformats.org/officeDocument/2006/relationships/hyperlink" Target="http://ivo.garant.ru/document/redirect/76812885/200133" TargetMode="External"/><Relationship Id="rId210" Type="http://schemas.openxmlformats.org/officeDocument/2006/relationships/hyperlink" Target="http://ivo.garant.ru/document/redirect/410757418/10116" TargetMode="External"/><Relationship Id="rId448" Type="http://schemas.openxmlformats.org/officeDocument/2006/relationships/hyperlink" Target="http://ivo.garant.ru/document/redirect/71522098/20018313" TargetMode="External"/><Relationship Id="rId655" Type="http://schemas.openxmlformats.org/officeDocument/2006/relationships/hyperlink" Target="http://ivo.garant.ru/document/redirect/401481176/10415" TargetMode="External"/><Relationship Id="rId862" Type="http://schemas.openxmlformats.org/officeDocument/2006/relationships/hyperlink" Target="http://ivo.garant.ru/document/redirect/407596560/404117" TargetMode="External"/><Relationship Id="rId1078" Type="http://schemas.openxmlformats.org/officeDocument/2006/relationships/hyperlink" Target="http://ivo.garant.ru/document/redirect/73751812/1022" TargetMode="External"/><Relationship Id="rId1285" Type="http://schemas.openxmlformats.org/officeDocument/2006/relationships/hyperlink" Target="http://ivo.garant.ru/document/redirect/58041300/2002954" TargetMode="External"/><Relationship Id="rId294" Type="http://schemas.openxmlformats.org/officeDocument/2006/relationships/hyperlink" Target="http://ivo.garant.ru/document/redirect/71522098/20018312" TargetMode="External"/><Relationship Id="rId308" Type="http://schemas.openxmlformats.org/officeDocument/2006/relationships/hyperlink" Target="http://ivo.garant.ru/document/redirect/193385/1000" TargetMode="External"/><Relationship Id="rId515" Type="http://schemas.openxmlformats.org/officeDocument/2006/relationships/hyperlink" Target="http://ivo.garant.ru/document/redirect/12174965/0" TargetMode="External"/><Relationship Id="rId722" Type="http://schemas.openxmlformats.org/officeDocument/2006/relationships/hyperlink" Target="http://ivo.garant.ru/document/redirect/75054632/1000" TargetMode="External"/><Relationship Id="rId1145" Type="http://schemas.openxmlformats.org/officeDocument/2006/relationships/hyperlink" Target="http://ivo.garant.ru/document/redirect/409612389/10122" TargetMode="External"/><Relationship Id="rId89" Type="http://schemas.openxmlformats.org/officeDocument/2006/relationships/hyperlink" Target="http://ivo.garant.ru/document/redirect/185656/37022" TargetMode="External"/><Relationship Id="rId154" Type="http://schemas.openxmlformats.org/officeDocument/2006/relationships/hyperlink" Target="http://ivo.garant.ru/document/redirect/71522098/1012" TargetMode="External"/><Relationship Id="rId361" Type="http://schemas.openxmlformats.org/officeDocument/2006/relationships/hyperlink" Target="http://ivo.garant.ru/document/redirect/410757418/101119" TargetMode="External"/><Relationship Id="rId599" Type="http://schemas.openxmlformats.org/officeDocument/2006/relationships/hyperlink" Target="http://ivo.garant.ru/document/redirect/404925003/1022" TargetMode="External"/><Relationship Id="rId1005" Type="http://schemas.openxmlformats.org/officeDocument/2006/relationships/image" Target="media/image84.emf"/><Relationship Id="rId1212" Type="http://schemas.openxmlformats.org/officeDocument/2006/relationships/hyperlink" Target="http://ivo.garant.ru/document/redirect/70869402/10123" TargetMode="External"/><Relationship Id="rId459" Type="http://schemas.openxmlformats.org/officeDocument/2006/relationships/hyperlink" Target="http://ivo.garant.ru/document/redirect/407596560/0" TargetMode="External"/><Relationship Id="rId666" Type="http://schemas.openxmlformats.org/officeDocument/2006/relationships/hyperlink" Target="http://ivo.garant.ru/document/redirect/403272878/10113" TargetMode="External"/><Relationship Id="rId873" Type="http://schemas.openxmlformats.org/officeDocument/2006/relationships/hyperlink" Target="http://ivo.garant.ru/document/redirect/406209053/2003128" TargetMode="External"/><Relationship Id="rId1089" Type="http://schemas.openxmlformats.org/officeDocument/2006/relationships/hyperlink" Target="http://ivo.garant.ru/document/redirect/57413459/200261" TargetMode="External"/><Relationship Id="rId1296" Type="http://schemas.openxmlformats.org/officeDocument/2006/relationships/hyperlink" Target="http://ivo.garant.ru/document/redirect/12171602/2" TargetMode="External"/><Relationship Id="rId16" Type="http://schemas.openxmlformats.org/officeDocument/2006/relationships/hyperlink" Target="http://ivo.garant.ru/document/redirect/70377332/1021" TargetMode="External"/><Relationship Id="rId221" Type="http://schemas.openxmlformats.org/officeDocument/2006/relationships/hyperlink" Target="http://ivo.garant.ru/document/redirect/185656/4642" TargetMode="External"/><Relationship Id="rId319" Type="http://schemas.openxmlformats.org/officeDocument/2006/relationships/hyperlink" Target="http://ivo.garant.ru/document/redirect/70183216/15274" TargetMode="External"/><Relationship Id="rId526" Type="http://schemas.openxmlformats.org/officeDocument/2006/relationships/hyperlink" Target="http://ivo.garant.ru/document/redirect/12184415/10000" TargetMode="External"/><Relationship Id="rId1156" Type="http://schemas.openxmlformats.org/officeDocument/2006/relationships/hyperlink" Target="http://ivo.garant.ru/document/redirect/185656/0" TargetMode="External"/><Relationship Id="rId733" Type="http://schemas.openxmlformats.org/officeDocument/2006/relationships/hyperlink" Target="http://ivo.garant.ru/document/redirect/403139355/0" TargetMode="External"/><Relationship Id="rId940" Type="http://schemas.openxmlformats.org/officeDocument/2006/relationships/hyperlink" Target="http://ivo.garant.ru/document/redirect/409603307/102112" TargetMode="External"/><Relationship Id="rId1016" Type="http://schemas.openxmlformats.org/officeDocument/2006/relationships/image" Target="media/image85.png"/><Relationship Id="rId165" Type="http://schemas.openxmlformats.org/officeDocument/2006/relationships/hyperlink" Target="http://ivo.garant.ru/document/redirect/407596560/40415" TargetMode="External"/><Relationship Id="rId372" Type="http://schemas.openxmlformats.org/officeDocument/2006/relationships/hyperlink" Target="http://ivo.garant.ru/document/redirect/70643486/13" TargetMode="External"/><Relationship Id="rId677" Type="http://schemas.openxmlformats.org/officeDocument/2006/relationships/hyperlink" Target="http://ivo.garant.ru/document/redirect/405056411/1000" TargetMode="External"/><Relationship Id="rId800" Type="http://schemas.openxmlformats.org/officeDocument/2006/relationships/hyperlink" Target="http://ivo.garant.ru/document/redirect/76835128/200244" TargetMode="External"/><Relationship Id="rId1223" Type="http://schemas.openxmlformats.org/officeDocument/2006/relationships/hyperlink" Target="http://ivo.garant.ru/document/redirect/400224167/1111" TargetMode="External"/><Relationship Id="rId232" Type="http://schemas.openxmlformats.org/officeDocument/2006/relationships/hyperlink" Target="http://ivo.garant.ru/document/redirect/400224167/1111" TargetMode="External"/><Relationship Id="rId884" Type="http://schemas.openxmlformats.org/officeDocument/2006/relationships/image" Target="media/image68.emf"/><Relationship Id="rId27" Type="http://schemas.openxmlformats.org/officeDocument/2006/relationships/hyperlink" Target="http://ivo.garant.ru/document/redirect/70555968/1" TargetMode="External"/><Relationship Id="rId537" Type="http://schemas.openxmlformats.org/officeDocument/2006/relationships/hyperlink" Target="http://ivo.garant.ru/document/redirect/187740/0" TargetMode="External"/><Relationship Id="rId744" Type="http://schemas.openxmlformats.org/officeDocument/2006/relationships/hyperlink" Target="http://ivo.garant.ru/document/redirect/409603307/10219" TargetMode="External"/><Relationship Id="rId951" Type="http://schemas.openxmlformats.org/officeDocument/2006/relationships/hyperlink" Target="http://ivo.garant.ru/document/redirect/12184415/10000" TargetMode="External"/><Relationship Id="rId1167" Type="http://schemas.openxmlformats.org/officeDocument/2006/relationships/hyperlink" Target="http://ivo.garant.ru/document/redirect/191582/1300" TargetMode="External"/><Relationship Id="rId80" Type="http://schemas.openxmlformats.org/officeDocument/2006/relationships/hyperlink" Target="http://ivo.garant.ru/document/redirect/77678425/100315" TargetMode="External"/><Relationship Id="rId176" Type="http://schemas.openxmlformats.org/officeDocument/2006/relationships/hyperlink" Target="http://ivo.garant.ru/document/redirect/12184415/1111" TargetMode="External"/><Relationship Id="rId383" Type="http://schemas.openxmlformats.org/officeDocument/2006/relationships/hyperlink" Target="http://ivo.garant.ru/document/redirect/410757412/1013" TargetMode="External"/><Relationship Id="rId590" Type="http://schemas.openxmlformats.org/officeDocument/2006/relationships/hyperlink" Target="http://ivo.garant.ru/document/redirect/400152040/0" TargetMode="External"/><Relationship Id="rId604" Type="http://schemas.openxmlformats.org/officeDocument/2006/relationships/hyperlink" Target="http://ivo.garant.ru/document/redirect/12184415/10000" TargetMode="External"/><Relationship Id="rId811" Type="http://schemas.openxmlformats.org/officeDocument/2006/relationships/hyperlink" Target="http://ivo.garant.ru/document/redirect/57751374/2024417" TargetMode="External"/><Relationship Id="rId1027" Type="http://schemas.openxmlformats.org/officeDocument/2006/relationships/image" Target="media/image95.png"/><Relationship Id="rId1234" Type="http://schemas.openxmlformats.org/officeDocument/2006/relationships/hyperlink" Target="http://ivo.garant.ru/document/redirect/409650405/4624" TargetMode="External"/><Relationship Id="rId243" Type="http://schemas.openxmlformats.org/officeDocument/2006/relationships/hyperlink" Target="http://ivo.garant.ru/document/redirect/187740/1006" TargetMode="External"/><Relationship Id="rId450" Type="http://schemas.openxmlformats.org/officeDocument/2006/relationships/hyperlink" Target="http://ivo.garant.ru/document/redirect/409030890/1111" TargetMode="External"/><Relationship Id="rId688" Type="http://schemas.openxmlformats.org/officeDocument/2006/relationships/hyperlink" Target="http://ivo.garant.ru/document/redirect/71182976/38" TargetMode="External"/><Relationship Id="rId895" Type="http://schemas.openxmlformats.org/officeDocument/2006/relationships/hyperlink" Target="http://ivo.garant.ru/document/redirect/409603307/2" TargetMode="External"/><Relationship Id="rId909" Type="http://schemas.openxmlformats.org/officeDocument/2006/relationships/hyperlink" Target="http://ivo.garant.ru/document/redirect/187740/4075" TargetMode="External"/><Relationship Id="rId1080" Type="http://schemas.openxmlformats.org/officeDocument/2006/relationships/hyperlink" Target="http://ivo.garant.ru/document/redirect/10180094/200" TargetMode="External"/><Relationship Id="rId1301" Type="http://schemas.openxmlformats.org/officeDocument/2006/relationships/hyperlink" Target="http://ivo.garant.ru/document/redirect/76819668/20203" TargetMode="External"/><Relationship Id="rId38" Type="http://schemas.openxmlformats.org/officeDocument/2006/relationships/hyperlink" Target="http://ivo.garant.ru/document/redirect/70377332/1023" TargetMode="External"/><Relationship Id="rId103" Type="http://schemas.openxmlformats.org/officeDocument/2006/relationships/hyperlink" Target="http://ivo.garant.ru/document/redirect/71728936/1013" TargetMode="External"/><Relationship Id="rId310" Type="http://schemas.openxmlformats.org/officeDocument/2006/relationships/hyperlink" Target="http://ivo.garant.ru/document/redirect/70183216/15274" TargetMode="External"/><Relationship Id="rId548" Type="http://schemas.openxmlformats.org/officeDocument/2006/relationships/hyperlink" Target="http://ivo.garant.ru/document/redirect/70672764/0" TargetMode="External"/><Relationship Id="rId755" Type="http://schemas.openxmlformats.org/officeDocument/2006/relationships/hyperlink" Target="http://ivo.garant.ru/document/redirect/76839450/10783" TargetMode="External"/><Relationship Id="rId962" Type="http://schemas.openxmlformats.org/officeDocument/2006/relationships/image" Target="media/image71.emf"/><Relationship Id="rId1178" Type="http://schemas.openxmlformats.org/officeDocument/2006/relationships/hyperlink" Target="http://ivo.garant.ru/document/redirect/406209053/2003173" TargetMode="External"/><Relationship Id="rId91" Type="http://schemas.openxmlformats.org/officeDocument/2006/relationships/hyperlink" Target="http://ivo.garant.ru/document/redirect/76839450/1329" TargetMode="External"/><Relationship Id="rId187" Type="http://schemas.openxmlformats.org/officeDocument/2006/relationships/hyperlink" Target="http://ivo.garant.ru/document/redirect/403332865/10315" TargetMode="External"/><Relationship Id="rId394" Type="http://schemas.openxmlformats.org/officeDocument/2006/relationships/image" Target="media/image12.emf"/><Relationship Id="rId408" Type="http://schemas.openxmlformats.org/officeDocument/2006/relationships/image" Target="media/image26.emf"/><Relationship Id="rId615" Type="http://schemas.openxmlformats.org/officeDocument/2006/relationships/hyperlink" Target="http://ivo.garant.ru/document/redirect/77674896/200204" TargetMode="External"/><Relationship Id="rId822" Type="http://schemas.openxmlformats.org/officeDocument/2006/relationships/hyperlink" Target="http://ivo.garant.ru/document/redirect/57404257/10812" TargetMode="External"/><Relationship Id="rId1038" Type="http://schemas.openxmlformats.org/officeDocument/2006/relationships/hyperlink" Target="http://ivo.garant.ru/document/redirect/3100000/0" TargetMode="External"/><Relationship Id="rId1245" Type="http://schemas.openxmlformats.org/officeDocument/2006/relationships/hyperlink" Target="http://ivo.garant.ru/document/redirect/410757418/10125" TargetMode="External"/><Relationship Id="rId254" Type="http://schemas.openxmlformats.org/officeDocument/2006/relationships/hyperlink" Target="http://ivo.garant.ru/document/redirect/72720520/1002" TargetMode="External"/><Relationship Id="rId699" Type="http://schemas.openxmlformats.org/officeDocument/2006/relationships/hyperlink" Target="http://ivo.garant.ru/document/redirect/76841080/200228" TargetMode="External"/><Relationship Id="rId1091" Type="http://schemas.openxmlformats.org/officeDocument/2006/relationships/hyperlink" Target="http://ivo.garant.ru/document/redirect/185656/230181" TargetMode="External"/><Relationship Id="rId1105" Type="http://schemas.openxmlformats.org/officeDocument/2006/relationships/hyperlink" Target="http://ivo.garant.ru/document/redirect/410990384/1124" TargetMode="External"/><Relationship Id="rId1312" Type="http://schemas.openxmlformats.org/officeDocument/2006/relationships/hyperlink" Target="http://ivo.garant.ru/document/redirect/57402389/11254" TargetMode="External"/><Relationship Id="rId49" Type="http://schemas.openxmlformats.org/officeDocument/2006/relationships/hyperlink" Target="http://ivo.garant.ru/document/redirect/186793/0" TargetMode="External"/><Relationship Id="rId114" Type="http://schemas.openxmlformats.org/officeDocument/2006/relationships/hyperlink" Target="http://ivo.garant.ru/document/redirect/76817287/200311" TargetMode="External"/><Relationship Id="rId461" Type="http://schemas.openxmlformats.org/officeDocument/2006/relationships/hyperlink" Target="http://ivo.garant.ru/document/redirect/407596560/0" TargetMode="External"/><Relationship Id="rId559" Type="http://schemas.openxmlformats.org/officeDocument/2006/relationships/hyperlink" Target="http://ivo.garant.ru/document/redirect/71225000/111678" TargetMode="External"/><Relationship Id="rId766" Type="http://schemas.openxmlformats.org/officeDocument/2006/relationships/image" Target="media/image47.emf"/><Relationship Id="rId1189" Type="http://schemas.openxmlformats.org/officeDocument/2006/relationships/hyperlink" Target="http://ivo.garant.ru/document/redirect/57413114/201715" TargetMode="External"/><Relationship Id="rId198" Type="http://schemas.openxmlformats.org/officeDocument/2006/relationships/hyperlink" Target="http://ivo.garant.ru/document/redirect/77322937/200330" TargetMode="External"/><Relationship Id="rId321" Type="http://schemas.openxmlformats.org/officeDocument/2006/relationships/hyperlink" Target="http://ivo.garant.ru/document/redirect/193385/1000" TargetMode="External"/><Relationship Id="rId419" Type="http://schemas.openxmlformats.org/officeDocument/2006/relationships/hyperlink" Target="http://ivo.garant.ru/document/redirect/400164938/0" TargetMode="External"/><Relationship Id="rId626" Type="http://schemas.openxmlformats.org/officeDocument/2006/relationships/hyperlink" Target="http://ivo.garant.ru/document/redirect/57404257/200213" TargetMode="External"/><Relationship Id="rId973" Type="http://schemas.openxmlformats.org/officeDocument/2006/relationships/hyperlink" Target="http://ivo.garant.ru/document/redirect/77700367/5100010" TargetMode="External"/><Relationship Id="rId1049" Type="http://schemas.openxmlformats.org/officeDocument/2006/relationships/hyperlink" Target="http://ivo.garant.ru/document/redirect/400258927/1703" TargetMode="External"/><Relationship Id="rId1256" Type="http://schemas.openxmlformats.org/officeDocument/2006/relationships/hyperlink" Target="http://ivo.garant.ru/document/redirect/77678425/200286" TargetMode="External"/><Relationship Id="rId833" Type="http://schemas.openxmlformats.org/officeDocument/2006/relationships/image" Target="media/image60.emf"/><Relationship Id="rId1116" Type="http://schemas.openxmlformats.org/officeDocument/2006/relationships/hyperlink" Target="http://ivo.garant.ru/document/redirect/76830207/200267" TargetMode="External"/><Relationship Id="rId265" Type="http://schemas.openxmlformats.org/officeDocument/2006/relationships/hyperlink" Target="http://ivo.garant.ru/document/redirect/74995671/324" TargetMode="External"/><Relationship Id="rId472" Type="http://schemas.openxmlformats.org/officeDocument/2006/relationships/hyperlink" Target="http://ivo.garant.ru/document/redirect/10900200/0" TargetMode="External"/><Relationship Id="rId900" Type="http://schemas.openxmlformats.org/officeDocument/2006/relationships/hyperlink" Target="http://ivo.garant.ru/document/redirect/187740/4017" TargetMode="External"/><Relationship Id="rId1323" Type="http://schemas.openxmlformats.org/officeDocument/2006/relationships/header" Target="header1.xml"/><Relationship Id="rId125" Type="http://schemas.openxmlformats.org/officeDocument/2006/relationships/hyperlink" Target="http://ivo.garant.ru/document/redirect/185656/0" TargetMode="External"/><Relationship Id="rId332" Type="http://schemas.openxmlformats.org/officeDocument/2006/relationships/hyperlink" Target="http://ivo.garant.ru/document/redirect/410990384/1111" TargetMode="External"/><Relationship Id="rId777" Type="http://schemas.openxmlformats.org/officeDocument/2006/relationships/hyperlink" Target="http://ivo.garant.ru/document/redirect/12184415/1164" TargetMode="External"/><Relationship Id="rId984" Type="http://schemas.openxmlformats.org/officeDocument/2006/relationships/hyperlink" Target="http://ivo.garant.ru/document/redirect/77678741/52004" TargetMode="External"/><Relationship Id="rId637" Type="http://schemas.openxmlformats.org/officeDocument/2006/relationships/hyperlink" Target="http://ivo.garant.ru/document/redirect/70183216/300507" TargetMode="External"/><Relationship Id="rId844" Type="http://schemas.openxmlformats.org/officeDocument/2006/relationships/image" Target="media/image64.png"/><Relationship Id="rId1267" Type="http://schemas.openxmlformats.org/officeDocument/2006/relationships/hyperlink" Target="http://ivo.garant.ru/document/redirect/410757416/10122" TargetMode="External"/><Relationship Id="rId276" Type="http://schemas.openxmlformats.org/officeDocument/2006/relationships/hyperlink" Target="http://ivo.garant.ru/document/redirect/185656/375" TargetMode="External"/><Relationship Id="rId483" Type="http://schemas.openxmlformats.org/officeDocument/2006/relationships/image" Target="media/image35.emf"/><Relationship Id="rId690" Type="http://schemas.openxmlformats.org/officeDocument/2006/relationships/hyperlink" Target="http://ivo.garant.ru/document/redirect/71182976/38" TargetMode="External"/><Relationship Id="rId704" Type="http://schemas.openxmlformats.org/officeDocument/2006/relationships/hyperlink" Target="http://ivo.garant.ru/document/redirect/76844032/200229" TargetMode="External"/><Relationship Id="rId911" Type="http://schemas.openxmlformats.org/officeDocument/2006/relationships/hyperlink" Target="http://ivo.garant.ru/document/redirect/187740/40185" TargetMode="External"/><Relationship Id="rId1127" Type="http://schemas.openxmlformats.org/officeDocument/2006/relationships/hyperlink" Target="http://ivo.garant.ru/document/redirect/71171782/1322" TargetMode="External"/><Relationship Id="rId40" Type="http://schemas.openxmlformats.org/officeDocument/2006/relationships/hyperlink" Target="http://ivo.garant.ru/document/redirect/12184415/0" TargetMode="External"/><Relationship Id="rId136" Type="http://schemas.openxmlformats.org/officeDocument/2006/relationships/hyperlink" Target="http://ivo.garant.ru/document/redirect/187740/0" TargetMode="External"/><Relationship Id="rId343" Type="http://schemas.openxmlformats.org/officeDocument/2006/relationships/image" Target="media/image3.emf"/><Relationship Id="rId550" Type="http://schemas.openxmlformats.org/officeDocument/2006/relationships/hyperlink" Target="http://ivo.garant.ru/document/redirect/12125636/0" TargetMode="External"/><Relationship Id="rId788" Type="http://schemas.openxmlformats.org/officeDocument/2006/relationships/hyperlink" Target="http://ivo.garant.ru/document/redirect/12184415/1164" TargetMode="External"/><Relationship Id="rId995" Type="http://schemas.openxmlformats.org/officeDocument/2006/relationships/image" Target="media/image76.png"/><Relationship Id="rId1180" Type="http://schemas.openxmlformats.org/officeDocument/2006/relationships/hyperlink" Target="http://ivo.garant.ru/document/redirect/71182976/41" TargetMode="External"/><Relationship Id="rId203" Type="http://schemas.openxmlformats.org/officeDocument/2006/relationships/hyperlink" Target="http://ivo.garant.ru/document/redirect/76844310/200177" TargetMode="External"/><Relationship Id="rId648" Type="http://schemas.openxmlformats.org/officeDocument/2006/relationships/hyperlink" Target="http://ivo.garant.ru/document/redirect/408521295/10316" TargetMode="External"/><Relationship Id="rId855" Type="http://schemas.openxmlformats.org/officeDocument/2006/relationships/hyperlink" Target="http://ivo.garant.ru/document/redirect/73365069/10323" TargetMode="External"/><Relationship Id="rId1040" Type="http://schemas.openxmlformats.org/officeDocument/2006/relationships/hyperlink" Target="http://ivo.garant.ru/document/redirect/400258927/1076" TargetMode="External"/><Relationship Id="rId1278" Type="http://schemas.openxmlformats.org/officeDocument/2006/relationships/hyperlink" Target="http://ivo.garant.ru/document/redirect/76812885/200293" TargetMode="External"/><Relationship Id="rId287" Type="http://schemas.openxmlformats.org/officeDocument/2006/relationships/hyperlink" Target="http://ivo.garant.ru/document/redirect/185656/2" TargetMode="External"/><Relationship Id="rId410" Type="http://schemas.openxmlformats.org/officeDocument/2006/relationships/hyperlink" Target="http://ivo.garant.ru/document/redirect/408900969/1014" TargetMode="External"/><Relationship Id="rId494" Type="http://schemas.openxmlformats.org/officeDocument/2006/relationships/hyperlink" Target="http://ivo.garant.ru/document/redirect/407717736/0" TargetMode="External"/><Relationship Id="rId508" Type="http://schemas.openxmlformats.org/officeDocument/2006/relationships/hyperlink" Target="http://ivo.garant.ru/document/redirect/400258927/1000" TargetMode="External"/><Relationship Id="rId715" Type="http://schemas.openxmlformats.org/officeDocument/2006/relationships/hyperlink" Target="http://ivo.garant.ru/document/redirect/77677307/10737" TargetMode="External"/><Relationship Id="rId922" Type="http://schemas.openxmlformats.org/officeDocument/2006/relationships/hyperlink" Target="http://ivo.garant.ru/document/redirect/402689123/1000" TargetMode="External"/><Relationship Id="rId1138" Type="http://schemas.openxmlformats.org/officeDocument/2006/relationships/hyperlink" Target="http://ivo.garant.ru/document/redirect/12160212/51" TargetMode="External"/><Relationship Id="rId147" Type="http://schemas.openxmlformats.org/officeDocument/2006/relationships/hyperlink" Target="http://ivo.garant.ru/document/redirect/187740/0" TargetMode="External"/><Relationship Id="rId354" Type="http://schemas.openxmlformats.org/officeDocument/2006/relationships/hyperlink" Target="http://ivo.garant.ru/document/redirect/408322071/2000" TargetMode="External"/><Relationship Id="rId799" Type="http://schemas.openxmlformats.org/officeDocument/2006/relationships/hyperlink" Target="http://ivo.garant.ru/document/redirect/408875117/1046" TargetMode="External"/><Relationship Id="rId1191" Type="http://schemas.openxmlformats.org/officeDocument/2006/relationships/hyperlink" Target="http://ivo.garant.ru/document/redirect/76830207/201716" TargetMode="External"/><Relationship Id="rId1205" Type="http://schemas.openxmlformats.org/officeDocument/2006/relationships/hyperlink" Target="http://ivo.garant.ru/document/redirect/409650405/4623" TargetMode="External"/><Relationship Id="rId51" Type="http://schemas.openxmlformats.org/officeDocument/2006/relationships/hyperlink" Target="http://ivo.garant.ru/document/redirect/71754376/13" TargetMode="External"/><Relationship Id="rId561" Type="http://schemas.openxmlformats.org/officeDocument/2006/relationships/hyperlink" Target="http://ivo.garant.ru/document/redirect/71734932/400317" TargetMode="External"/><Relationship Id="rId659" Type="http://schemas.openxmlformats.org/officeDocument/2006/relationships/hyperlink" Target="http://ivo.garant.ru/document/redirect/405703041/1117" TargetMode="External"/><Relationship Id="rId866" Type="http://schemas.openxmlformats.org/officeDocument/2006/relationships/hyperlink" Target="http://ivo.garant.ru/document/redirect/406065049/1500" TargetMode="External"/><Relationship Id="rId1289" Type="http://schemas.openxmlformats.org/officeDocument/2006/relationships/hyperlink" Target="http://ivo.garant.ru/document/redirect/187740/4017" TargetMode="External"/><Relationship Id="rId214" Type="http://schemas.openxmlformats.org/officeDocument/2006/relationships/hyperlink" Target="http://ivo.garant.ru/document/redirect/12125271/0" TargetMode="External"/><Relationship Id="rId298" Type="http://schemas.openxmlformats.org/officeDocument/2006/relationships/hyperlink" Target="http://ivo.garant.ru/document/redirect/405203351/1000" TargetMode="External"/><Relationship Id="rId421" Type="http://schemas.openxmlformats.org/officeDocument/2006/relationships/hyperlink" Target="http://ivo.garant.ru/document/redirect/57745852/203518" TargetMode="External"/><Relationship Id="rId519" Type="http://schemas.openxmlformats.org/officeDocument/2006/relationships/hyperlink" Target="http://ivo.garant.ru/document/redirect/199723/1000" TargetMode="External"/><Relationship Id="rId1051" Type="http://schemas.openxmlformats.org/officeDocument/2006/relationships/hyperlink" Target="http://ivo.garant.ru/document/redirect/400258927/1000" TargetMode="External"/><Relationship Id="rId1149" Type="http://schemas.openxmlformats.org/officeDocument/2006/relationships/hyperlink" Target="http://ivo.garant.ru/document/redirect/186671/1000" TargetMode="External"/><Relationship Id="rId158" Type="http://schemas.openxmlformats.org/officeDocument/2006/relationships/hyperlink" Target="http://ivo.garant.ru/document/redirect/12172810/0" TargetMode="External"/><Relationship Id="rId726" Type="http://schemas.openxmlformats.org/officeDocument/2006/relationships/hyperlink" Target="http://ivo.garant.ru/document/redirect/77677307/200240" TargetMode="External"/><Relationship Id="rId933" Type="http://schemas.openxmlformats.org/officeDocument/2006/relationships/hyperlink" Target="http://ivo.garant.ru/document/redirect/76823932/10116" TargetMode="External"/><Relationship Id="rId1009" Type="http://schemas.openxmlformats.org/officeDocument/2006/relationships/hyperlink" Target="http://ivo.garant.ru/document/redirect/12184415/101704" TargetMode="External"/><Relationship Id="rId62" Type="http://schemas.openxmlformats.org/officeDocument/2006/relationships/hyperlink" Target="http://ivo.garant.ru/document/redirect/407596560/1000" TargetMode="External"/><Relationship Id="rId365" Type="http://schemas.openxmlformats.org/officeDocument/2006/relationships/hyperlink" Target="http://ivo.garant.ru/document/redirect/403784114/0" TargetMode="External"/><Relationship Id="rId572" Type="http://schemas.openxmlformats.org/officeDocument/2006/relationships/image" Target="media/image44.emf"/><Relationship Id="rId1216" Type="http://schemas.openxmlformats.org/officeDocument/2006/relationships/hyperlink" Target="http://ivo.garant.ru/document/redirect/409603307/1022" TargetMode="External"/><Relationship Id="rId225" Type="http://schemas.openxmlformats.org/officeDocument/2006/relationships/hyperlink" Target="http://ivo.garant.ru/document/redirect/57502665/200178" TargetMode="External"/><Relationship Id="rId432" Type="http://schemas.openxmlformats.org/officeDocument/2006/relationships/hyperlink" Target="http://ivo.garant.ru/document/redirect/76835145/200188" TargetMode="External"/><Relationship Id="rId877" Type="http://schemas.openxmlformats.org/officeDocument/2006/relationships/hyperlink" Target="http://ivo.garant.ru/document/redirect/408875117/1047" TargetMode="External"/><Relationship Id="rId1062" Type="http://schemas.openxmlformats.org/officeDocument/2006/relationships/hyperlink" Target="http://ivo.garant.ru/document/redirect/400258927/1000" TargetMode="External"/><Relationship Id="rId737" Type="http://schemas.openxmlformats.org/officeDocument/2006/relationships/hyperlink" Target="http://ivo.garant.ru/document/redirect/77674896/2002397" TargetMode="External"/><Relationship Id="rId944" Type="http://schemas.openxmlformats.org/officeDocument/2006/relationships/hyperlink" Target="http://ivo.garant.ru/document/redirect/70882156/1000" TargetMode="External"/><Relationship Id="rId73" Type="http://schemas.openxmlformats.org/officeDocument/2006/relationships/hyperlink" Target="http://ivo.garant.ru/document/redirect/403332865/10312" TargetMode="External"/><Relationship Id="rId169" Type="http://schemas.openxmlformats.org/officeDocument/2006/relationships/hyperlink" Target="http://ivo.garant.ru/document/redirect/406209053/2003172" TargetMode="External"/><Relationship Id="rId376" Type="http://schemas.openxmlformats.org/officeDocument/2006/relationships/hyperlink" Target="http://ivo.garant.ru/document/redirect/407596560/1000" TargetMode="External"/><Relationship Id="rId583" Type="http://schemas.openxmlformats.org/officeDocument/2006/relationships/hyperlink" Target="http://ivo.garant.ru/document/redirect/12184415/11700" TargetMode="External"/><Relationship Id="rId790" Type="http://schemas.openxmlformats.org/officeDocument/2006/relationships/hyperlink" Target="http://ivo.garant.ru/document/redirect/12184415/10000" TargetMode="External"/><Relationship Id="rId804" Type="http://schemas.openxmlformats.org/officeDocument/2006/relationships/hyperlink" Target="http://ivo.garant.ru/document/redirect/405056411/1000" TargetMode="External"/><Relationship Id="rId1227" Type="http://schemas.openxmlformats.org/officeDocument/2006/relationships/hyperlink" Target="http://ivo.garant.ru/document/redirect/407596560/40422" TargetMode="External"/><Relationship Id="rId4" Type="http://schemas.openxmlformats.org/officeDocument/2006/relationships/webSettings" Target="webSettings.xml"/><Relationship Id="rId236" Type="http://schemas.openxmlformats.org/officeDocument/2006/relationships/hyperlink" Target="http://ivo.garant.ru/document/redirect/70649858/0" TargetMode="External"/><Relationship Id="rId443" Type="http://schemas.openxmlformats.org/officeDocument/2006/relationships/hyperlink" Target="http://ivo.garant.ru/document/redirect/407596560/0" TargetMode="External"/><Relationship Id="rId650" Type="http://schemas.openxmlformats.org/officeDocument/2006/relationships/hyperlink" Target="http://ivo.garant.ru/document/redirect/403272878/10112" TargetMode="External"/><Relationship Id="rId888" Type="http://schemas.openxmlformats.org/officeDocument/2006/relationships/hyperlink" Target="http://ivo.garant.ru/document/redirect/12184415/0" TargetMode="External"/><Relationship Id="rId1073" Type="http://schemas.openxmlformats.org/officeDocument/2006/relationships/hyperlink" Target="http://ivo.garant.ru/document/redirect/73751812/1021" TargetMode="External"/><Relationship Id="rId1280" Type="http://schemas.openxmlformats.org/officeDocument/2006/relationships/hyperlink" Target="http://ivo.garant.ru/document/redirect/187740/1000" TargetMode="External"/><Relationship Id="rId303" Type="http://schemas.openxmlformats.org/officeDocument/2006/relationships/hyperlink" Target="http://ivo.garant.ru/document/redirect/70183216/15274" TargetMode="External"/><Relationship Id="rId748" Type="http://schemas.openxmlformats.org/officeDocument/2006/relationships/hyperlink" Target="http://ivo.garant.ru/document/redirect/76812881/1000" TargetMode="External"/><Relationship Id="rId955" Type="http://schemas.openxmlformats.org/officeDocument/2006/relationships/hyperlink" Target="http://ivo.garant.ru/document/redirect/74529978/1022" TargetMode="External"/><Relationship Id="rId1140" Type="http://schemas.openxmlformats.org/officeDocument/2006/relationships/hyperlink" Target="http://ivo.garant.ru/document/redirect/12160212/51" TargetMode="External"/><Relationship Id="rId84" Type="http://schemas.openxmlformats.org/officeDocument/2006/relationships/hyperlink" Target="http://ivo.garant.ru/document/redirect/409612389/10111" TargetMode="External"/><Relationship Id="rId387" Type="http://schemas.openxmlformats.org/officeDocument/2006/relationships/image" Target="media/image7.png"/><Relationship Id="rId510" Type="http://schemas.openxmlformats.org/officeDocument/2006/relationships/hyperlink" Target="http://ivo.garant.ru/document/redirect/12184415/0" TargetMode="External"/><Relationship Id="rId594" Type="http://schemas.openxmlformats.org/officeDocument/2006/relationships/hyperlink" Target="http://ivo.garant.ru/document/redirect/12184415/12004" TargetMode="External"/><Relationship Id="rId608" Type="http://schemas.openxmlformats.org/officeDocument/2006/relationships/hyperlink" Target="http://ivo.garant.ru/document/redirect/12184415/12004" TargetMode="External"/><Relationship Id="rId815" Type="http://schemas.openxmlformats.org/officeDocument/2006/relationships/hyperlink" Target="http://ivo.garant.ru/document/redirect/57751374/2024431" TargetMode="External"/><Relationship Id="rId1238" Type="http://schemas.openxmlformats.org/officeDocument/2006/relationships/hyperlink" Target="http://ivo.garant.ru/document/redirect/70882156/1000" TargetMode="External"/><Relationship Id="rId247" Type="http://schemas.openxmlformats.org/officeDocument/2006/relationships/hyperlink" Target="http://ivo.garant.ru/document/redirect/409650405/46122" TargetMode="External"/><Relationship Id="rId899" Type="http://schemas.openxmlformats.org/officeDocument/2006/relationships/hyperlink" Target="http://ivo.garant.ru/document/redirect/77678425/208702" TargetMode="External"/><Relationship Id="rId1000" Type="http://schemas.openxmlformats.org/officeDocument/2006/relationships/hyperlink" Target="http://ivo.garant.ru/document/redirect/406324193/1031" TargetMode="External"/><Relationship Id="rId1084" Type="http://schemas.openxmlformats.org/officeDocument/2006/relationships/hyperlink" Target="http://ivo.garant.ru/document/redirect/185656/2" TargetMode="External"/><Relationship Id="rId1305" Type="http://schemas.openxmlformats.org/officeDocument/2006/relationships/hyperlink" Target="http://ivo.garant.ru/document/redirect/57407611/3033" TargetMode="External"/><Relationship Id="rId107" Type="http://schemas.openxmlformats.org/officeDocument/2006/relationships/hyperlink" Target="http://ivo.garant.ru/document/redirect/408875117/1421" TargetMode="External"/><Relationship Id="rId454" Type="http://schemas.openxmlformats.org/officeDocument/2006/relationships/hyperlink" Target="http://ivo.garant.ru/document/redirect/410757418/101126" TargetMode="External"/><Relationship Id="rId661" Type="http://schemas.openxmlformats.org/officeDocument/2006/relationships/hyperlink" Target="http://ivo.garant.ru/document/redirect/71819156/1000" TargetMode="External"/><Relationship Id="rId759" Type="http://schemas.openxmlformats.org/officeDocument/2006/relationships/hyperlink" Target="http://ivo.garant.ru/document/redirect/70183216/1000" TargetMode="External"/><Relationship Id="rId966" Type="http://schemas.openxmlformats.org/officeDocument/2006/relationships/hyperlink" Target="http://ivo.garant.ru/document/redirect/77700367/510007" TargetMode="External"/><Relationship Id="rId1291" Type="http://schemas.openxmlformats.org/officeDocument/2006/relationships/hyperlink" Target="http://ivo.garant.ru/document/redirect/12171023/3" TargetMode="External"/><Relationship Id="rId11" Type="http://schemas.openxmlformats.org/officeDocument/2006/relationships/hyperlink" Target="http://ivo.garant.ru/document/redirect/12184415/9" TargetMode="External"/><Relationship Id="rId314" Type="http://schemas.openxmlformats.org/officeDocument/2006/relationships/hyperlink" Target="http://ivo.garant.ru/document/redirect/70183216/15280" TargetMode="External"/><Relationship Id="rId398" Type="http://schemas.openxmlformats.org/officeDocument/2006/relationships/image" Target="media/image16.emf"/><Relationship Id="rId521" Type="http://schemas.openxmlformats.org/officeDocument/2006/relationships/hyperlink" Target="http://ivo.garant.ru/document/redirect/12184415/10047" TargetMode="External"/><Relationship Id="rId619" Type="http://schemas.openxmlformats.org/officeDocument/2006/relationships/hyperlink" Target="http://ivo.garant.ru/document/redirect/12184415/10000" TargetMode="External"/><Relationship Id="rId1151" Type="http://schemas.openxmlformats.org/officeDocument/2006/relationships/hyperlink" Target="http://ivo.garant.ru/document/redirect/185656/4642" TargetMode="External"/><Relationship Id="rId1249" Type="http://schemas.openxmlformats.org/officeDocument/2006/relationships/hyperlink" Target="http://ivo.garant.ru/document/redirect/76830207/200284" TargetMode="External"/><Relationship Id="rId95" Type="http://schemas.openxmlformats.org/officeDocument/2006/relationships/hyperlink" Target="http://ivo.garant.ru/document/redirect/185656/0" TargetMode="External"/><Relationship Id="rId160" Type="http://schemas.openxmlformats.org/officeDocument/2006/relationships/hyperlink" Target="http://ivo.garant.ru/document/redirect/77691045/20016216" TargetMode="External"/><Relationship Id="rId826" Type="http://schemas.openxmlformats.org/officeDocument/2006/relationships/image" Target="media/image54.emf"/><Relationship Id="rId1011" Type="http://schemas.openxmlformats.org/officeDocument/2006/relationships/hyperlink" Target="http://ivo.garant.ru/document/redirect/12184415/0" TargetMode="External"/><Relationship Id="rId1109" Type="http://schemas.openxmlformats.org/officeDocument/2006/relationships/hyperlink" Target="http://ivo.garant.ru/document/redirect/70183216/15280" TargetMode="External"/><Relationship Id="rId258" Type="http://schemas.openxmlformats.org/officeDocument/2006/relationships/hyperlink" Target="http://ivo.garant.ru/document/redirect/76844310/200182" TargetMode="External"/><Relationship Id="rId465" Type="http://schemas.openxmlformats.org/officeDocument/2006/relationships/hyperlink" Target="http://ivo.garant.ru/document/redirect/408521295/10314" TargetMode="External"/><Relationship Id="rId672" Type="http://schemas.openxmlformats.org/officeDocument/2006/relationships/hyperlink" Target="http://ivo.garant.ru/document/redirect/71728937/0" TargetMode="External"/><Relationship Id="rId1095" Type="http://schemas.openxmlformats.org/officeDocument/2006/relationships/hyperlink" Target="http://ivo.garant.ru/document/redirect/403272878/10121" TargetMode="External"/><Relationship Id="rId1316" Type="http://schemas.openxmlformats.org/officeDocument/2006/relationships/hyperlink" Target="http://ivo.garant.ru/document/redirect/12184415/1040139" TargetMode="External"/><Relationship Id="rId22" Type="http://schemas.openxmlformats.org/officeDocument/2006/relationships/hyperlink" Target="http://ivo.garant.ru/document/redirect/70422296/1200" TargetMode="External"/><Relationship Id="rId118" Type="http://schemas.openxmlformats.org/officeDocument/2006/relationships/hyperlink" Target="http://ivo.garant.ru/document/redirect/407596560/40412" TargetMode="External"/><Relationship Id="rId325" Type="http://schemas.openxmlformats.org/officeDocument/2006/relationships/image" Target="media/image2.emf"/><Relationship Id="rId532" Type="http://schemas.openxmlformats.org/officeDocument/2006/relationships/hyperlink" Target="http://ivo.garant.ru/document/redirect/72160594/1415" TargetMode="External"/><Relationship Id="rId977" Type="http://schemas.openxmlformats.org/officeDocument/2006/relationships/hyperlink" Target="http://ivo.garant.ru/document/redirect/72051224/1000" TargetMode="External"/><Relationship Id="rId1162" Type="http://schemas.openxmlformats.org/officeDocument/2006/relationships/hyperlink" Target="http://ivo.garant.ru/document/redirect/3100000/0" TargetMode="External"/><Relationship Id="rId171" Type="http://schemas.openxmlformats.org/officeDocument/2006/relationships/hyperlink" Target="http://ivo.garant.ru/document/redirect/408104351/10313" TargetMode="External"/><Relationship Id="rId837" Type="http://schemas.openxmlformats.org/officeDocument/2006/relationships/hyperlink" Target="http://ivo.garant.ru/document/redirect/407596560/404115" TargetMode="External"/><Relationship Id="rId1022" Type="http://schemas.openxmlformats.org/officeDocument/2006/relationships/image" Target="media/image91.png"/><Relationship Id="rId269" Type="http://schemas.openxmlformats.org/officeDocument/2006/relationships/hyperlink" Target="http://ivo.garant.ru/document/redirect/185656/375" TargetMode="External"/><Relationship Id="rId476" Type="http://schemas.openxmlformats.org/officeDocument/2006/relationships/hyperlink" Target="http://ivo.garant.ru/document/redirect/76844310/1401" TargetMode="External"/><Relationship Id="rId683" Type="http://schemas.openxmlformats.org/officeDocument/2006/relationships/hyperlink" Target="http://ivo.garant.ru/document/redirect/12171602/2000" TargetMode="External"/><Relationship Id="rId890" Type="http://schemas.openxmlformats.org/officeDocument/2006/relationships/hyperlink" Target="http://ivo.garant.ru/document/redirect/76812885/200249" TargetMode="External"/><Relationship Id="rId904" Type="http://schemas.openxmlformats.org/officeDocument/2006/relationships/hyperlink" Target="http://ivo.garant.ru/document/redirect/405181177/1000" TargetMode="External"/><Relationship Id="rId33" Type="http://schemas.openxmlformats.org/officeDocument/2006/relationships/hyperlink" Target="http://ivo.garant.ru/document/redirect/70253372/1000" TargetMode="External"/><Relationship Id="rId129" Type="http://schemas.openxmlformats.org/officeDocument/2006/relationships/hyperlink" Target="http://ivo.garant.ru/document/redirect/185656/37022" TargetMode="External"/><Relationship Id="rId336" Type="http://schemas.openxmlformats.org/officeDocument/2006/relationships/hyperlink" Target="http://ivo.garant.ru/document/redirect/10900200/380" TargetMode="External"/><Relationship Id="rId543" Type="http://schemas.openxmlformats.org/officeDocument/2006/relationships/hyperlink" Target="http://ivo.garant.ru/document/redirect/149900/0" TargetMode="External"/><Relationship Id="rId988" Type="http://schemas.openxmlformats.org/officeDocument/2006/relationships/hyperlink" Target="http://ivo.garant.ru/document/redirect/12184415/0" TargetMode="External"/><Relationship Id="rId1173" Type="http://schemas.openxmlformats.org/officeDocument/2006/relationships/hyperlink" Target="http://ivo.garant.ru/document/redirect/70183216/300516" TargetMode="External"/><Relationship Id="rId182" Type="http://schemas.openxmlformats.org/officeDocument/2006/relationships/hyperlink" Target="http://ivo.garant.ru/document/redirect/76823932/200170" TargetMode="External"/><Relationship Id="rId403" Type="http://schemas.openxmlformats.org/officeDocument/2006/relationships/image" Target="media/image21.emf"/><Relationship Id="rId750" Type="http://schemas.openxmlformats.org/officeDocument/2006/relationships/hyperlink" Target="http://ivo.garant.ru/document/redirect/76812881/0" TargetMode="External"/><Relationship Id="rId848" Type="http://schemas.openxmlformats.org/officeDocument/2006/relationships/hyperlink" Target="http://ivo.garant.ru/document/redirect/187740/0" TargetMode="External"/><Relationship Id="rId1033" Type="http://schemas.openxmlformats.org/officeDocument/2006/relationships/hyperlink" Target="http://ivo.garant.ru/document/redirect/400258927/0" TargetMode="External"/><Relationship Id="rId487" Type="http://schemas.openxmlformats.org/officeDocument/2006/relationships/hyperlink" Target="http://ivo.garant.ru/document/redirect/58052799/200191" TargetMode="External"/><Relationship Id="rId610" Type="http://schemas.openxmlformats.org/officeDocument/2006/relationships/hyperlink" Target="http://ivo.garant.ru/document/redirect/187740/4000" TargetMode="External"/><Relationship Id="rId694" Type="http://schemas.openxmlformats.org/officeDocument/2006/relationships/hyperlink" Target="http://ivo.garant.ru/document/redirect/70422296/1200" TargetMode="External"/><Relationship Id="rId708" Type="http://schemas.openxmlformats.org/officeDocument/2006/relationships/hyperlink" Target="http://ivo.garant.ru/document/redirect/77677307/200238" TargetMode="External"/><Relationship Id="rId915" Type="http://schemas.openxmlformats.org/officeDocument/2006/relationships/hyperlink" Target="http://ivo.garant.ru/document/redirect/70765932/1200" TargetMode="External"/><Relationship Id="rId1240" Type="http://schemas.openxmlformats.org/officeDocument/2006/relationships/hyperlink" Target="http://ivo.garant.ru/document/redirect/76844310/20239" TargetMode="External"/><Relationship Id="rId347" Type="http://schemas.openxmlformats.org/officeDocument/2006/relationships/hyperlink" Target="http://ivo.garant.ru/document/redirect/70183216/15274" TargetMode="External"/><Relationship Id="rId999" Type="http://schemas.openxmlformats.org/officeDocument/2006/relationships/image" Target="media/image80.png"/><Relationship Id="rId1100" Type="http://schemas.openxmlformats.org/officeDocument/2006/relationships/hyperlink" Target="http://ivo.garant.ru/document/redirect/70183216/1000" TargetMode="External"/><Relationship Id="rId1184" Type="http://schemas.openxmlformats.org/officeDocument/2006/relationships/hyperlink" Target="http://ivo.garant.ru/document/redirect/58041300/200361" TargetMode="External"/><Relationship Id="rId44" Type="http://schemas.openxmlformats.org/officeDocument/2006/relationships/hyperlink" Target="http://ivo.garant.ru/document/redirect/12184415/0" TargetMode="External"/><Relationship Id="rId554" Type="http://schemas.openxmlformats.org/officeDocument/2006/relationships/hyperlink" Target="http://ivo.garant.ru/document/redirect/71182976/38" TargetMode="External"/><Relationship Id="rId761" Type="http://schemas.openxmlformats.org/officeDocument/2006/relationships/hyperlink" Target="http://ivo.garant.ru/document/redirect/70183216/1000" TargetMode="External"/><Relationship Id="rId859" Type="http://schemas.openxmlformats.org/officeDocument/2006/relationships/hyperlink" Target="http://ivo.garant.ru/document/redirect/407596560/404116" TargetMode="External"/><Relationship Id="rId193" Type="http://schemas.openxmlformats.org/officeDocument/2006/relationships/hyperlink" Target="http://ivo.garant.ru/document/redirect/77669041/200172" TargetMode="External"/><Relationship Id="rId207" Type="http://schemas.openxmlformats.org/officeDocument/2006/relationships/hyperlink" Target="http://ivo.garant.ru/document/redirect/70103036/4" TargetMode="External"/><Relationship Id="rId414" Type="http://schemas.openxmlformats.org/officeDocument/2006/relationships/hyperlink" Target="http://ivo.garant.ru/document/redirect/70160168/1500" TargetMode="External"/><Relationship Id="rId498" Type="http://schemas.openxmlformats.org/officeDocument/2006/relationships/hyperlink" Target="http://ivo.garant.ru/document/redirect/57404257/200195" TargetMode="External"/><Relationship Id="rId621" Type="http://schemas.openxmlformats.org/officeDocument/2006/relationships/hyperlink" Target="http://ivo.garant.ru/document/redirect/77678425/200208" TargetMode="External"/><Relationship Id="rId1044" Type="http://schemas.openxmlformats.org/officeDocument/2006/relationships/hyperlink" Target="http://ivo.garant.ru/document/redirect/73016320/0" TargetMode="External"/><Relationship Id="rId1251" Type="http://schemas.openxmlformats.org/officeDocument/2006/relationships/hyperlink" Target="http://ivo.garant.ru/document/redirect/407596560/40424" TargetMode="External"/><Relationship Id="rId260" Type="http://schemas.openxmlformats.org/officeDocument/2006/relationships/hyperlink" Target="http://ivo.garant.ru/document/redirect/12171109/3" TargetMode="External"/><Relationship Id="rId719" Type="http://schemas.openxmlformats.org/officeDocument/2006/relationships/hyperlink" Target="http://ivo.garant.ru/document/redirect/77677307/200235" TargetMode="External"/><Relationship Id="rId926" Type="http://schemas.openxmlformats.org/officeDocument/2006/relationships/hyperlink" Target="http://ivo.garant.ru/document/redirect/400258927/1076" TargetMode="External"/><Relationship Id="rId1111" Type="http://schemas.openxmlformats.org/officeDocument/2006/relationships/hyperlink" Target="http://ivo.garant.ru/document/redirect/76830207/200264" TargetMode="External"/><Relationship Id="rId55" Type="http://schemas.openxmlformats.org/officeDocument/2006/relationships/hyperlink" Target="http://ivo.garant.ru/document/redirect/185656/0" TargetMode="External"/><Relationship Id="rId120" Type="http://schemas.openxmlformats.org/officeDocument/2006/relationships/hyperlink" Target="http://ivo.garant.ru/document/redirect/185656/2" TargetMode="External"/><Relationship Id="rId358" Type="http://schemas.openxmlformats.org/officeDocument/2006/relationships/hyperlink" Target="http://ivo.garant.ru/document/redirect/408900969/1013" TargetMode="External"/><Relationship Id="rId565" Type="http://schemas.openxmlformats.org/officeDocument/2006/relationships/image" Target="media/image39.emf"/><Relationship Id="rId772" Type="http://schemas.openxmlformats.org/officeDocument/2006/relationships/hyperlink" Target="http://ivo.garant.ru/document/redirect/408322005/2000" TargetMode="External"/><Relationship Id="rId1195" Type="http://schemas.openxmlformats.org/officeDocument/2006/relationships/hyperlink" Target="http://ivo.garant.ru/document/redirect/187740/1601" TargetMode="External"/><Relationship Id="rId1209" Type="http://schemas.openxmlformats.org/officeDocument/2006/relationships/hyperlink" Target="http://ivo.garant.ru/document/redirect/72119144/1000" TargetMode="External"/><Relationship Id="rId218" Type="http://schemas.openxmlformats.org/officeDocument/2006/relationships/hyperlink" Target="http://ivo.garant.ru/document/redirect/185656/2" TargetMode="External"/><Relationship Id="rId425" Type="http://schemas.openxmlformats.org/officeDocument/2006/relationships/hyperlink" Target="http://ivo.garant.ru/document/redirect/76844310/200187" TargetMode="External"/><Relationship Id="rId632" Type="http://schemas.openxmlformats.org/officeDocument/2006/relationships/hyperlink" Target="http://ivo.garant.ru/document/redirect/70179106/2000" TargetMode="External"/><Relationship Id="rId1055" Type="http://schemas.openxmlformats.org/officeDocument/2006/relationships/image" Target="media/image103.png"/><Relationship Id="rId1262" Type="http://schemas.openxmlformats.org/officeDocument/2006/relationships/hyperlink" Target="http://ivo.garant.ru/document/redirect/76824661/20271" TargetMode="External"/><Relationship Id="rId271" Type="http://schemas.openxmlformats.org/officeDocument/2006/relationships/hyperlink" Target="http://ivo.garant.ru/document/redirect/70160168/1000" TargetMode="External"/><Relationship Id="rId937" Type="http://schemas.openxmlformats.org/officeDocument/2006/relationships/hyperlink" Target="http://ivo.garant.ru/document/redirect/57742420/10000" TargetMode="External"/><Relationship Id="rId1122" Type="http://schemas.openxmlformats.org/officeDocument/2006/relationships/hyperlink" Target="http://ivo.garant.ru/document/redirect/76830207/10613" TargetMode="External"/><Relationship Id="rId66" Type="http://schemas.openxmlformats.org/officeDocument/2006/relationships/hyperlink" Target="http://ivo.garant.ru/document/redirect/70160168/1000" TargetMode="External"/><Relationship Id="rId131" Type="http://schemas.openxmlformats.org/officeDocument/2006/relationships/hyperlink" Target="http://ivo.garant.ru/document/redirect/57404257/200158" TargetMode="External"/><Relationship Id="rId369" Type="http://schemas.openxmlformats.org/officeDocument/2006/relationships/hyperlink" Target="http://ivo.garant.ru/document/redirect/76830207/20343" TargetMode="External"/><Relationship Id="rId576" Type="http://schemas.openxmlformats.org/officeDocument/2006/relationships/hyperlink" Target="http://ivo.garant.ru/document/redirect/72192742/1012" TargetMode="External"/><Relationship Id="rId783" Type="http://schemas.openxmlformats.org/officeDocument/2006/relationships/hyperlink" Target="http://ivo.garant.ru/document/redirect/12184415/10000" TargetMode="External"/><Relationship Id="rId990" Type="http://schemas.openxmlformats.org/officeDocument/2006/relationships/image" Target="media/image74.emf"/><Relationship Id="rId229" Type="http://schemas.openxmlformats.org/officeDocument/2006/relationships/hyperlink" Target="http://ivo.garant.ru/document/redirect/77322937/200332" TargetMode="External"/><Relationship Id="rId436" Type="http://schemas.openxmlformats.org/officeDocument/2006/relationships/hyperlink" Target="http://ivo.garant.ru/document/redirect/76844310/200188" TargetMode="External"/><Relationship Id="rId643" Type="http://schemas.openxmlformats.org/officeDocument/2006/relationships/hyperlink" Target="http://ivo.garant.ru/document/redirect/71522098/20018314" TargetMode="External"/><Relationship Id="rId1066" Type="http://schemas.openxmlformats.org/officeDocument/2006/relationships/hyperlink" Target="http://ivo.garant.ru/document/redirect/76800047/60000" TargetMode="External"/><Relationship Id="rId1273" Type="http://schemas.openxmlformats.org/officeDocument/2006/relationships/hyperlink" Target="http://ivo.garant.ru/document/redirect/71231816/0" TargetMode="External"/><Relationship Id="rId850" Type="http://schemas.openxmlformats.org/officeDocument/2006/relationships/hyperlink" Target="http://ivo.garant.ru/document/redirect/405315901/1000" TargetMode="External"/><Relationship Id="rId948" Type="http://schemas.openxmlformats.org/officeDocument/2006/relationships/hyperlink" Target="http://ivo.garant.ru/document/redirect/71225000/111681" TargetMode="External"/><Relationship Id="rId1133" Type="http://schemas.openxmlformats.org/officeDocument/2006/relationships/hyperlink" Target="http://ivo.garant.ru/document/redirect/76844310/20091" TargetMode="External"/><Relationship Id="rId77" Type="http://schemas.openxmlformats.org/officeDocument/2006/relationships/hyperlink" Target="http://ivo.garant.ru/document/redirect/185656/2303" TargetMode="External"/><Relationship Id="rId282" Type="http://schemas.openxmlformats.org/officeDocument/2006/relationships/hyperlink" Target="http://ivo.garant.ru/document/redirect/409650405/4613" TargetMode="External"/><Relationship Id="rId503" Type="http://schemas.openxmlformats.org/officeDocument/2006/relationships/hyperlink" Target="http://ivo.garant.ru/document/redirect/400258927/0" TargetMode="External"/><Relationship Id="rId587" Type="http://schemas.openxmlformats.org/officeDocument/2006/relationships/hyperlink" Target="http://ivo.garant.ru/document/redirect/12184415/0" TargetMode="External"/><Relationship Id="rId710" Type="http://schemas.openxmlformats.org/officeDocument/2006/relationships/hyperlink" Target="http://ivo.garant.ru/document/redirect/70183216/10120" TargetMode="External"/><Relationship Id="rId808" Type="http://schemas.openxmlformats.org/officeDocument/2006/relationships/hyperlink" Target="http://ivo.garant.ru/document/redirect/70183216/1000" TargetMode="External"/><Relationship Id="rId8" Type="http://schemas.openxmlformats.org/officeDocument/2006/relationships/hyperlink" Target="http://ivo.garant.ru/document/redirect/406209053/901" TargetMode="External"/><Relationship Id="rId142" Type="http://schemas.openxmlformats.org/officeDocument/2006/relationships/hyperlink" Target="http://ivo.garant.ru/document/redirect/71574840/6" TargetMode="External"/><Relationship Id="rId447" Type="http://schemas.openxmlformats.org/officeDocument/2006/relationships/hyperlink" Target="http://ivo.garant.ru/document/redirect/70160168/1500" TargetMode="External"/><Relationship Id="rId794" Type="http://schemas.openxmlformats.org/officeDocument/2006/relationships/hyperlink" Target="http://ivo.garant.ru/document/redirect/57505867/2002439" TargetMode="External"/><Relationship Id="rId1077" Type="http://schemas.openxmlformats.org/officeDocument/2006/relationships/hyperlink" Target="http://ivo.garant.ru/document/redirect/76811189/700031" TargetMode="External"/><Relationship Id="rId1200" Type="http://schemas.openxmlformats.org/officeDocument/2006/relationships/hyperlink" Target="http://ivo.garant.ru/document/redirect/70882156/1002" TargetMode="External"/><Relationship Id="rId654" Type="http://schemas.openxmlformats.org/officeDocument/2006/relationships/hyperlink" Target="http://ivo.garant.ru/document/redirect/76839443/200221" TargetMode="External"/><Relationship Id="rId861" Type="http://schemas.openxmlformats.org/officeDocument/2006/relationships/hyperlink" Target="http://ivo.garant.ru/document/redirect/409603307/2" TargetMode="External"/><Relationship Id="rId959" Type="http://schemas.openxmlformats.org/officeDocument/2006/relationships/hyperlink" Target="http://ivo.garant.ru/document/redirect/74529978/5100422" TargetMode="External"/><Relationship Id="rId1284" Type="http://schemas.openxmlformats.org/officeDocument/2006/relationships/hyperlink" Target="http://ivo.garant.ru/document/redirect/70183216/300521" TargetMode="External"/><Relationship Id="rId293" Type="http://schemas.openxmlformats.org/officeDocument/2006/relationships/hyperlink" Target="http://ivo.garant.ru/document/redirect/70160168/1500" TargetMode="External"/><Relationship Id="rId307" Type="http://schemas.openxmlformats.org/officeDocument/2006/relationships/hyperlink" Target="http://ivo.garant.ru/document/redirect/405203351/1000" TargetMode="External"/><Relationship Id="rId514" Type="http://schemas.openxmlformats.org/officeDocument/2006/relationships/hyperlink" Target="http://ivo.garant.ru/document/redirect/12174965/2000" TargetMode="External"/><Relationship Id="rId721" Type="http://schemas.openxmlformats.org/officeDocument/2006/relationships/hyperlink" Target="http://ivo.garant.ru/document/redirect/76812885/200236" TargetMode="External"/><Relationship Id="rId1144" Type="http://schemas.openxmlformats.org/officeDocument/2006/relationships/hyperlink" Target="http://ivo.garant.ru/document/redirect/55172311/1000" TargetMode="External"/><Relationship Id="rId88" Type="http://schemas.openxmlformats.org/officeDocument/2006/relationships/hyperlink" Target="http://ivo.garant.ru/document/redirect/185656/37022" TargetMode="External"/><Relationship Id="rId153" Type="http://schemas.openxmlformats.org/officeDocument/2006/relationships/hyperlink" Target="http://ivo.garant.ru/document/redirect/76844310/200162" TargetMode="External"/><Relationship Id="rId360" Type="http://schemas.openxmlformats.org/officeDocument/2006/relationships/hyperlink" Target="http://ivo.garant.ru/document/redirect/410757414/1011" TargetMode="External"/><Relationship Id="rId598" Type="http://schemas.openxmlformats.org/officeDocument/2006/relationships/hyperlink" Target="http://ivo.garant.ru/document/redirect/12184415/10000" TargetMode="External"/><Relationship Id="rId819" Type="http://schemas.openxmlformats.org/officeDocument/2006/relationships/hyperlink" Target="http://ivo.garant.ru/document/redirect/185656/87" TargetMode="External"/><Relationship Id="rId1004" Type="http://schemas.openxmlformats.org/officeDocument/2006/relationships/image" Target="media/image83.png"/><Relationship Id="rId1211" Type="http://schemas.openxmlformats.org/officeDocument/2006/relationships/hyperlink" Target="http://ivo.garant.ru/document/redirect/409650405/4623" TargetMode="External"/><Relationship Id="rId220" Type="http://schemas.openxmlformats.org/officeDocument/2006/relationships/hyperlink" Target="http://ivo.garant.ru/document/redirect/12171602/0" TargetMode="External"/><Relationship Id="rId458" Type="http://schemas.openxmlformats.org/officeDocument/2006/relationships/hyperlink" Target="http://ivo.garant.ru/document/redirect/407596560/2003" TargetMode="External"/><Relationship Id="rId665" Type="http://schemas.openxmlformats.org/officeDocument/2006/relationships/hyperlink" Target="http://ivo.garant.ru/document/redirect/70183216/4035" TargetMode="External"/><Relationship Id="rId872" Type="http://schemas.openxmlformats.org/officeDocument/2006/relationships/hyperlink" Target="http://ivo.garant.ru/document/redirect/405926639/0" TargetMode="External"/><Relationship Id="rId1088" Type="http://schemas.openxmlformats.org/officeDocument/2006/relationships/hyperlink" Target="http://ivo.garant.ru/document/redirect/71734932/13" TargetMode="External"/><Relationship Id="rId1295" Type="http://schemas.openxmlformats.org/officeDocument/2006/relationships/hyperlink" Target="http://ivo.garant.ru/document/redirect/12171602/0" TargetMode="External"/><Relationship Id="rId1309" Type="http://schemas.openxmlformats.org/officeDocument/2006/relationships/hyperlink" Target="http://ivo.garant.ru/document/redirect/12184415/0" TargetMode="External"/><Relationship Id="rId15" Type="http://schemas.openxmlformats.org/officeDocument/2006/relationships/hyperlink" Target="http://ivo.garant.ru/document/redirect/58044694/200134" TargetMode="External"/><Relationship Id="rId318" Type="http://schemas.openxmlformats.org/officeDocument/2006/relationships/hyperlink" Target="http://ivo.garant.ru/document/redirect/193385/1000" TargetMode="External"/><Relationship Id="rId525" Type="http://schemas.openxmlformats.org/officeDocument/2006/relationships/hyperlink" Target="http://ivo.garant.ru/document/redirect/12184415/0" TargetMode="External"/><Relationship Id="rId732" Type="http://schemas.openxmlformats.org/officeDocument/2006/relationships/hyperlink" Target="http://ivo.garant.ru/document/redirect/403139355/1000" TargetMode="External"/><Relationship Id="rId1155" Type="http://schemas.openxmlformats.org/officeDocument/2006/relationships/hyperlink" Target="http://ivo.garant.ru/document/redirect/57404257/200273" TargetMode="External"/><Relationship Id="rId99" Type="http://schemas.openxmlformats.org/officeDocument/2006/relationships/hyperlink" Target="http://ivo.garant.ru/document/redirect/57430015/200155" TargetMode="External"/><Relationship Id="rId164" Type="http://schemas.openxmlformats.org/officeDocument/2006/relationships/hyperlink" Target="http://ivo.garant.ru/document/redirect/76823932/20016221" TargetMode="External"/><Relationship Id="rId371" Type="http://schemas.openxmlformats.org/officeDocument/2006/relationships/hyperlink" Target="http://ivo.garant.ru/document/redirect/70649858/1000" TargetMode="External"/><Relationship Id="rId1015" Type="http://schemas.openxmlformats.org/officeDocument/2006/relationships/hyperlink" Target="http://ivo.garant.ru/document/redirect/76814541/53007" TargetMode="External"/><Relationship Id="rId1222" Type="http://schemas.openxmlformats.org/officeDocument/2006/relationships/hyperlink" Target="http://ivo.garant.ru/document/redirect/77691045/200279" TargetMode="External"/><Relationship Id="rId469" Type="http://schemas.openxmlformats.org/officeDocument/2006/relationships/hyperlink" Target="http://ivo.garant.ru/document/redirect/71182976/38" TargetMode="External"/><Relationship Id="rId676" Type="http://schemas.openxmlformats.org/officeDocument/2006/relationships/hyperlink" Target="http://ivo.garant.ru/document/redirect/187740/1000" TargetMode="External"/><Relationship Id="rId883" Type="http://schemas.openxmlformats.org/officeDocument/2006/relationships/image" Target="media/image67.emf"/><Relationship Id="rId1099" Type="http://schemas.openxmlformats.org/officeDocument/2006/relationships/hyperlink" Target="http://ivo.garant.ru/document/redirect/76843792/2031" TargetMode="External"/><Relationship Id="rId26" Type="http://schemas.openxmlformats.org/officeDocument/2006/relationships/hyperlink" Target="http://ivo.garant.ru/document/redirect/58058355/332" TargetMode="External"/><Relationship Id="rId231" Type="http://schemas.openxmlformats.org/officeDocument/2006/relationships/hyperlink" Target="http://ivo.garant.ru/document/redirect/76841661/200335" TargetMode="External"/><Relationship Id="rId329" Type="http://schemas.openxmlformats.org/officeDocument/2006/relationships/hyperlink" Target="http://ivo.garant.ru/document/redirect/12184415/0" TargetMode="External"/><Relationship Id="rId536" Type="http://schemas.openxmlformats.org/officeDocument/2006/relationships/hyperlink" Target="http://ivo.garant.ru/document/redirect/187740/4000" TargetMode="External"/><Relationship Id="rId1166" Type="http://schemas.openxmlformats.org/officeDocument/2006/relationships/hyperlink" Target="http://ivo.garant.ru/document/redirect/191582/1300" TargetMode="External"/><Relationship Id="rId175" Type="http://schemas.openxmlformats.org/officeDocument/2006/relationships/hyperlink" Target="http://ivo.garant.ru/document/redirect/76812885/200314" TargetMode="External"/><Relationship Id="rId743" Type="http://schemas.openxmlformats.org/officeDocument/2006/relationships/hyperlink" Target="http://ivo.garant.ru/document/redirect/57430015/7814" TargetMode="External"/><Relationship Id="rId950" Type="http://schemas.openxmlformats.org/officeDocument/2006/relationships/hyperlink" Target="http://ivo.garant.ru/document/redirect/71225008/0" TargetMode="External"/><Relationship Id="rId1026" Type="http://schemas.openxmlformats.org/officeDocument/2006/relationships/image" Target="media/image94.png"/><Relationship Id="rId382" Type="http://schemas.openxmlformats.org/officeDocument/2006/relationships/hyperlink" Target="http://ivo.garant.ru/document/redirect/409030890/1111" TargetMode="External"/><Relationship Id="rId603" Type="http://schemas.openxmlformats.org/officeDocument/2006/relationships/hyperlink" Target="http://ivo.garant.ru/document/redirect/71225008/0" TargetMode="External"/><Relationship Id="rId687" Type="http://schemas.openxmlformats.org/officeDocument/2006/relationships/hyperlink" Target="http://ivo.garant.ru/document/redirect/57745852/200224" TargetMode="External"/><Relationship Id="rId810" Type="http://schemas.openxmlformats.org/officeDocument/2006/relationships/hyperlink" Target="http://ivo.garant.ru/document/redirect/70710114/1246" TargetMode="External"/><Relationship Id="rId908" Type="http://schemas.openxmlformats.org/officeDocument/2006/relationships/hyperlink" Target="http://ivo.garant.ru/document/redirect/187740/4074" TargetMode="External"/><Relationship Id="rId1233" Type="http://schemas.openxmlformats.org/officeDocument/2006/relationships/hyperlink" Target="http://ivo.garant.ru/document/redirect/405703041/14" TargetMode="External"/><Relationship Id="rId242" Type="http://schemas.openxmlformats.org/officeDocument/2006/relationships/hyperlink" Target="http://ivo.garant.ru/document/redirect/73361017/1021" TargetMode="External"/><Relationship Id="rId894" Type="http://schemas.openxmlformats.org/officeDocument/2006/relationships/hyperlink" Target="http://ivo.garant.ru/document/redirect/409603307/102111" TargetMode="External"/><Relationship Id="rId1177" Type="http://schemas.openxmlformats.org/officeDocument/2006/relationships/hyperlink" Target="http://ivo.garant.ru/document/redirect/408104351/10321" TargetMode="External"/><Relationship Id="rId1300" Type="http://schemas.openxmlformats.org/officeDocument/2006/relationships/hyperlink" Target="http://ivo.garant.ru/document/redirect/57503923/200131" TargetMode="External"/><Relationship Id="rId37" Type="http://schemas.openxmlformats.org/officeDocument/2006/relationships/hyperlink" Target="http://ivo.garant.ru/document/redirect/70197552/4" TargetMode="External"/><Relationship Id="rId102" Type="http://schemas.openxmlformats.org/officeDocument/2006/relationships/hyperlink" Target="http://ivo.garant.ru/document/redirect/188951/0" TargetMode="External"/><Relationship Id="rId547" Type="http://schemas.openxmlformats.org/officeDocument/2006/relationships/hyperlink" Target="http://ivo.garant.ru/document/redirect/77317845/50011" TargetMode="External"/><Relationship Id="rId754" Type="http://schemas.openxmlformats.org/officeDocument/2006/relationships/hyperlink" Target="http://ivo.garant.ru/document/redirect/409612389/10119" TargetMode="External"/><Relationship Id="rId961" Type="http://schemas.openxmlformats.org/officeDocument/2006/relationships/hyperlink" Target="http://ivo.garant.ru/document/redirect/77700367/510006" TargetMode="External"/><Relationship Id="rId90" Type="http://schemas.openxmlformats.org/officeDocument/2006/relationships/hyperlink" Target="http://ivo.garant.ru/document/redirect/409612389/10113" TargetMode="External"/><Relationship Id="rId186" Type="http://schemas.openxmlformats.org/officeDocument/2006/relationships/hyperlink" Target="http://ivo.garant.ru/document/redirect/5229956/0" TargetMode="External"/><Relationship Id="rId393" Type="http://schemas.openxmlformats.org/officeDocument/2006/relationships/hyperlink" Target="http://ivo.garant.ru/document/redirect/76844310/1343" TargetMode="External"/><Relationship Id="rId407" Type="http://schemas.openxmlformats.org/officeDocument/2006/relationships/image" Target="media/image25.emf"/><Relationship Id="rId614" Type="http://schemas.openxmlformats.org/officeDocument/2006/relationships/hyperlink" Target="http://ivo.garant.ru/document/redirect/72122132/20031" TargetMode="External"/><Relationship Id="rId821" Type="http://schemas.openxmlformats.org/officeDocument/2006/relationships/hyperlink" Target="http://ivo.garant.ru/document/redirect/71182976/38" TargetMode="External"/><Relationship Id="rId1037" Type="http://schemas.openxmlformats.org/officeDocument/2006/relationships/image" Target="media/image100.png"/><Relationship Id="rId1244" Type="http://schemas.openxmlformats.org/officeDocument/2006/relationships/hyperlink" Target="http://ivo.garant.ru/document/redirect/410757418/10125" TargetMode="External"/><Relationship Id="rId253" Type="http://schemas.openxmlformats.org/officeDocument/2006/relationships/hyperlink" Target="http://ivo.garant.ru/document/redirect/10900200/0" TargetMode="External"/><Relationship Id="rId460" Type="http://schemas.openxmlformats.org/officeDocument/2006/relationships/hyperlink" Target="http://ivo.garant.ru/document/redirect/407596560/2003" TargetMode="External"/><Relationship Id="rId698" Type="http://schemas.openxmlformats.org/officeDocument/2006/relationships/hyperlink" Target="http://ivo.garant.ru/document/redirect/410654384/21" TargetMode="External"/><Relationship Id="rId919" Type="http://schemas.openxmlformats.org/officeDocument/2006/relationships/hyperlink" Target="http://ivo.garant.ru/document/redirect/409075950/1222" TargetMode="External"/><Relationship Id="rId1090" Type="http://schemas.openxmlformats.org/officeDocument/2006/relationships/hyperlink" Target="http://ivo.garant.ru/document/redirect/185656/24" TargetMode="External"/><Relationship Id="rId1104" Type="http://schemas.openxmlformats.org/officeDocument/2006/relationships/hyperlink" Target="http://ivo.garant.ru/document/redirect/410990385/0" TargetMode="External"/><Relationship Id="rId1311" Type="http://schemas.openxmlformats.org/officeDocument/2006/relationships/hyperlink" Target="http://ivo.garant.ru/document/redirect/12184415/1040137" TargetMode="External"/><Relationship Id="rId48" Type="http://schemas.openxmlformats.org/officeDocument/2006/relationships/hyperlink" Target="http://ivo.garant.ru/document/redirect/70197552/5" TargetMode="External"/><Relationship Id="rId113" Type="http://schemas.openxmlformats.org/officeDocument/2006/relationships/hyperlink" Target="http://ivo.garant.ru/document/redirect/406244137/1003" TargetMode="External"/><Relationship Id="rId320" Type="http://schemas.openxmlformats.org/officeDocument/2006/relationships/hyperlink" Target="http://ivo.garant.ru/document/redirect/70183216/15280" TargetMode="External"/><Relationship Id="rId558" Type="http://schemas.openxmlformats.org/officeDocument/2006/relationships/hyperlink" Target="http://ivo.garant.ru/document/redirect/12175309/0" TargetMode="External"/><Relationship Id="rId765" Type="http://schemas.openxmlformats.org/officeDocument/2006/relationships/image" Target="media/image46.emf"/><Relationship Id="rId972" Type="http://schemas.openxmlformats.org/officeDocument/2006/relationships/hyperlink" Target="http://ivo.garant.ru/document/redirect/74529978/1028" TargetMode="External"/><Relationship Id="rId1188" Type="http://schemas.openxmlformats.org/officeDocument/2006/relationships/hyperlink" Target="http://ivo.garant.ru/document/redirect/71592612/1002" TargetMode="External"/><Relationship Id="rId197" Type="http://schemas.openxmlformats.org/officeDocument/2006/relationships/hyperlink" Target="http://ivo.garant.ru/document/redirect/403332865/10317" TargetMode="External"/><Relationship Id="rId418" Type="http://schemas.openxmlformats.org/officeDocument/2006/relationships/hyperlink" Target="http://ivo.garant.ru/document/redirect/10123081/6" TargetMode="External"/><Relationship Id="rId625" Type="http://schemas.openxmlformats.org/officeDocument/2006/relationships/hyperlink" Target="http://ivo.garant.ru/document/redirect/71182976/38" TargetMode="External"/><Relationship Id="rId832" Type="http://schemas.openxmlformats.org/officeDocument/2006/relationships/image" Target="media/image59.emf"/><Relationship Id="rId1048" Type="http://schemas.openxmlformats.org/officeDocument/2006/relationships/hyperlink" Target="http://ivo.garant.ru/document/redirect/12174965/0" TargetMode="External"/><Relationship Id="rId1255" Type="http://schemas.openxmlformats.org/officeDocument/2006/relationships/hyperlink" Target="http://ivo.garant.ru/document/redirect/72192742/1025" TargetMode="External"/><Relationship Id="rId264" Type="http://schemas.openxmlformats.org/officeDocument/2006/relationships/hyperlink" Target="http://ivo.garant.ru/document/redirect/10180094/100" TargetMode="External"/><Relationship Id="rId471" Type="http://schemas.openxmlformats.org/officeDocument/2006/relationships/hyperlink" Target="http://ivo.garant.ru/document/redirect/149900/0" TargetMode="External"/><Relationship Id="rId1115" Type="http://schemas.openxmlformats.org/officeDocument/2006/relationships/hyperlink" Target="http://ivo.garant.ru/document/redirect/408521295/10323" TargetMode="External"/><Relationship Id="rId1322" Type="http://schemas.openxmlformats.org/officeDocument/2006/relationships/hyperlink" Target="http://ivo.garant.ru/document/redirect/12184415/1040144" TargetMode="External"/><Relationship Id="rId59" Type="http://schemas.openxmlformats.org/officeDocument/2006/relationships/hyperlink" Target="http://ivo.garant.ru/document/redirect/407596560/40411" TargetMode="External"/><Relationship Id="rId124" Type="http://schemas.openxmlformats.org/officeDocument/2006/relationships/hyperlink" Target="http://ivo.garant.ru/document/redirect/57745852/709" TargetMode="External"/><Relationship Id="rId569" Type="http://schemas.openxmlformats.org/officeDocument/2006/relationships/image" Target="media/image41.emf"/><Relationship Id="rId776" Type="http://schemas.openxmlformats.org/officeDocument/2006/relationships/hyperlink" Target="http://ivo.garant.ru/document/redirect/189390/1000" TargetMode="External"/><Relationship Id="rId983" Type="http://schemas.openxmlformats.org/officeDocument/2006/relationships/hyperlink" Target="http://ivo.garant.ru/document/redirect/72210660/10022" TargetMode="External"/><Relationship Id="rId1199" Type="http://schemas.openxmlformats.org/officeDocument/2006/relationships/hyperlink" Target="http://ivo.garant.ru/document/redirect/70882156/1001" TargetMode="External"/><Relationship Id="rId331" Type="http://schemas.openxmlformats.org/officeDocument/2006/relationships/hyperlink" Target="http://ivo.garant.ru/document/redirect/70183216/150001" TargetMode="External"/><Relationship Id="rId429" Type="http://schemas.openxmlformats.org/officeDocument/2006/relationships/hyperlink" Target="http://ivo.garant.ru/document/redirect/70160168/1500" TargetMode="External"/><Relationship Id="rId636" Type="http://schemas.openxmlformats.org/officeDocument/2006/relationships/hyperlink" Target="http://ivo.garant.ru/document/redirect/58041300/2002174" TargetMode="External"/><Relationship Id="rId1059" Type="http://schemas.openxmlformats.org/officeDocument/2006/relationships/hyperlink" Target="http://ivo.garant.ru/document/redirect/12174965/3000" TargetMode="External"/><Relationship Id="rId1266" Type="http://schemas.openxmlformats.org/officeDocument/2006/relationships/hyperlink" Target="http://ivo.garant.ru/document/redirect/57404257/200289" TargetMode="External"/><Relationship Id="rId843" Type="http://schemas.openxmlformats.org/officeDocument/2006/relationships/image" Target="media/image63.png"/><Relationship Id="rId1126" Type="http://schemas.openxmlformats.org/officeDocument/2006/relationships/hyperlink" Target="http://ivo.garant.ru/document/redirect/77659247/200347" TargetMode="External"/><Relationship Id="rId275" Type="http://schemas.openxmlformats.org/officeDocument/2006/relationships/hyperlink" Target="http://ivo.garant.ru/document/redirect/400164938/1031" TargetMode="External"/><Relationship Id="rId482" Type="http://schemas.openxmlformats.org/officeDocument/2006/relationships/image" Target="media/image34.emf"/><Relationship Id="rId703" Type="http://schemas.openxmlformats.org/officeDocument/2006/relationships/hyperlink" Target="http://ivo.garant.ru/document/redirect/410440161/1002" TargetMode="External"/><Relationship Id="rId910" Type="http://schemas.openxmlformats.org/officeDocument/2006/relationships/hyperlink" Target="http://ivo.garant.ru/document/redirect/187740/40181" TargetMode="External"/><Relationship Id="rId135" Type="http://schemas.openxmlformats.org/officeDocument/2006/relationships/hyperlink" Target="http://ivo.garant.ru/document/redirect/187740/1000" TargetMode="External"/><Relationship Id="rId342" Type="http://schemas.openxmlformats.org/officeDocument/2006/relationships/hyperlink" Target="http://ivo.garant.ru/document/redirect/410990385/0" TargetMode="External"/><Relationship Id="rId787" Type="http://schemas.openxmlformats.org/officeDocument/2006/relationships/hyperlink" Target="http://ivo.garant.ru/document/redirect/12184415/1164" TargetMode="External"/><Relationship Id="rId994" Type="http://schemas.openxmlformats.org/officeDocument/2006/relationships/image" Target="media/image75.png"/><Relationship Id="rId202" Type="http://schemas.openxmlformats.org/officeDocument/2006/relationships/hyperlink" Target="http://ivo.garant.ru/document/redirect/410757418/10115" TargetMode="External"/><Relationship Id="rId647" Type="http://schemas.openxmlformats.org/officeDocument/2006/relationships/hyperlink" Target="http://ivo.garant.ru/document/redirect/12184415/1180" TargetMode="External"/><Relationship Id="rId854" Type="http://schemas.openxmlformats.org/officeDocument/2006/relationships/hyperlink" Target="http://ivo.garant.ru/document/redirect/405315901/1000" TargetMode="External"/><Relationship Id="rId1277" Type="http://schemas.openxmlformats.org/officeDocument/2006/relationships/hyperlink" Target="http://ivo.garant.ru/document/redirect/406209053/2003173" TargetMode="External"/><Relationship Id="rId286" Type="http://schemas.openxmlformats.org/officeDocument/2006/relationships/hyperlink" Target="http://ivo.garant.ru/document/redirect/410757418/101118" TargetMode="External"/><Relationship Id="rId493" Type="http://schemas.openxmlformats.org/officeDocument/2006/relationships/hyperlink" Target="http://ivo.garant.ru/document/redirect/57457582/20423" TargetMode="External"/><Relationship Id="rId507" Type="http://schemas.openxmlformats.org/officeDocument/2006/relationships/hyperlink" Target="http://ivo.garant.ru/document/redirect/12184415/0" TargetMode="External"/><Relationship Id="rId714" Type="http://schemas.openxmlformats.org/officeDocument/2006/relationships/hyperlink" Target="http://ivo.garant.ru/document/redirect/72169006/1464" TargetMode="External"/><Relationship Id="rId921" Type="http://schemas.openxmlformats.org/officeDocument/2006/relationships/hyperlink" Target="http://ivo.garant.ru/document/redirect/403332865/13114" TargetMode="External"/><Relationship Id="rId1137" Type="http://schemas.openxmlformats.org/officeDocument/2006/relationships/hyperlink" Target="http://ivo.garant.ru/document/redirect/70882156/0" TargetMode="External"/><Relationship Id="rId50" Type="http://schemas.openxmlformats.org/officeDocument/2006/relationships/hyperlink" Target="http://ivo.garant.ru/document/redirect/71728936/3" TargetMode="External"/><Relationship Id="rId146" Type="http://schemas.openxmlformats.org/officeDocument/2006/relationships/hyperlink" Target="http://ivo.garant.ru/document/redirect/187740/1047" TargetMode="External"/><Relationship Id="rId353" Type="http://schemas.openxmlformats.org/officeDocument/2006/relationships/hyperlink" Target="http://ivo.garant.ru/document/redirect/70183216/15274" TargetMode="External"/><Relationship Id="rId560" Type="http://schemas.openxmlformats.org/officeDocument/2006/relationships/hyperlink" Target="http://ivo.garant.ru/document/redirect/57402594/200198" TargetMode="External"/><Relationship Id="rId798" Type="http://schemas.openxmlformats.org/officeDocument/2006/relationships/hyperlink" Target="http://ivo.garant.ru/document/redirect/57745852/2024314" TargetMode="External"/><Relationship Id="rId1190" Type="http://schemas.openxmlformats.org/officeDocument/2006/relationships/hyperlink" Target="http://ivo.garant.ru/document/redirect/408521295/10326" TargetMode="External"/><Relationship Id="rId1204" Type="http://schemas.openxmlformats.org/officeDocument/2006/relationships/hyperlink" Target="http://ivo.garant.ru/document/redirect/12123862/3" TargetMode="External"/><Relationship Id="rId213" Type="http://schemas.openxmlformats.org/officeDocument/2006/relationships/hyperlink" Target="http://ivo.garant.ru/document/redirect/12125271/1000" TargetMode="External"/><Relationship Id="rId420" Type="http://schemas.openxmlformats.org/officeDocument/2006/relationships/hyperlink" Target="http://ivo.garant.ru/document/redirect/70160168/1500" TargetMode="External"/><Relationship Id="rId658" Type="http://schemas.openxmlformats.org/officeDocument/2006/relationships/hyperlink" Target="http://ivo.garant.ru/document/redirect/76835145/200223" TargetMode="External"/><Relationship Id="rId865" Type="http://schemas.openxmlformats.org/officeDocument/2006/relationships/hyperlink" Target="http://ivo.garant.ru/document/redirect/76812885/200246" TargetMode="External"/><Relationship Id="rId1050" Type="http://schemas.openxmlformats.org/officeDocument/2006/relationships/hyperlink" Target="http://ivo.garant.ru/document/redirect/400258927/1713" TargetMode="External"/><Relationship Id="rId1288" Type="http://schemas.openxmlformats.org/officeDocument/2006/relationships/hyperlink" Target="http://ivo.garant.ru/document/redirect/10164072/0" TargetMode="External"/><Relationship Id="rId297" Type="http://schemas.openxmlformats.org/officeDocument/2006/relationships/hyperlink" Target="http://ivo.garant.ru/document/redirect/76833940/10331" TargetMode="External"/><Relationship Id="rId518" Type="http://schemas.openxmlformats.org/officeDocument/2006/relationships/hyperlink" Target="http://ivo.garant.ru/document/redirect/400258927/1000" TargetMode="External"/><Relationship Id="rId725" Type="http://schemas.openxmlformats.org/officeDocument/2006/relationships/hyperlink" Target="http://ivo.garant.ru/document/redirect/72169006/1467" TargetMode="External"/><Relationship Id="rId932" Type="http://schemas.openxmlformats.org/officeDocument/2006/relationships/hyperlink" Target="http://ivo.garant.ru/document/redirect/407596560/404118" TargetMode="External"/><Relationship Id="rId1148" Type="http://schemas.openxmlformats.org/officeDocument/2006/relationships/hyperlink" Target="http://ivo.garant.ru/document/redirect/76841661/200272" TargetMode="External"/><Relationship Id="rId157" Type="http://schemas.openxmlformats.org/officeDocument/2006/relationships/hyperlink" Target="http://ivo.garant.ru/document/redirect/12172810/1000" TargetMode="External"/><Relationship Id="rId364" Type="http://schemas.openxmlformats.org/officeDocument/2006/relationships/hyperlink" Target="http://ivo.garant.ru/document/redirect/185656/375" TargetMode="External"/><Relationship Id="rId1008" Type="http://schemas.openxmlformats.org/officeDocument/2006/relationships/hyperlink" Target="http://ivo.garant.ru/document/redirect/12184415/0" TargetMode="External"/><Relationship Id="rId1215" Type="http://schemas.openxmlformats.org/officeDocument/2006/relationships/hyperlink" Target="http://ivo.garant.ru/document/redirect/70103036/18" TargetMode="External"/><Relationship Id="rId61" Type="http://schemas.openxmlformats.org/officeDocument/2006/relationships/hyperlink" Target="http://ivo.garant.ru/document/redirect/70160168/1000" TargetMode="External"/><Relationship Id="rId571" Type="http://schemas.openxmlformats.org/officeDocument/2006/relationships/image" Target="media/image43.emf"/><Relationship Id="rId669" Type="http://schemas.openxmlformats.org/officeDocument/2006/relationships/hyperlink" Target="http://ivo.garant.ru/document/redirect/77320664/20022319" TargetMode="External"/><Relationship Id="rId876" Type="http://schemas.openxmlformats.org/officeDocument/2006/relationships/hyperlink" Target="http://ivo.garant.ru/document/redirect/187740/0" TargetMode="External"/><Relationship Id="rId1299" Type="http://schemas.openxmlformats.org/officeDocument/2006/relationships/hyperlink" Target="http://ivo.garant.ru/document/redirect/57503923/200131" TargetMode="External"/><Relationship Id="rId19" Type="http://schemas.openxmlformats.org/officeDocument/2006/relationships/hyperlink" Target="http://ivo.garant.ru/document/redirect/12171602/221" TargetMode="External"/><Relationship Id="rId224" Type="http://schemas.openxmlformats.org/officeDocument/2006/relationships/hyperlink" Target="http://ivo.garant.ru/document/redirect/70817304/1002" TargetMode="External"/><Relationship Id="rId431" Type="http://schemas.openxmlformats.org/officeDocument/2006/relationships/hyperlink" Target="http://ivo.garant.ru/document/redirect/408900969/1015" TargetMode="External"/><Relationship Id="rId529" Type="http://schemas.openxmlformats.org/officeDocument/2006/relationships/hyperlink" Target="http://ivo.garant.ru/document/redirect/71574856/0" TargetMode="External"/><Relationship Id="rId736" Type="http://schemas.openxmlformats.org/officeDocument/2006/relationships/hyperlink" Target="http://ivo.garant.ru/document/redirect/72122132/200321" TargetMode="External"/><Relationship Id="rId1061" Type="http://schemas.openxmlformats.org/officeDocument/2006/relationships/hyperlink" Target="http://ivo.garant.ru/document/redirect/400258927/1400" TargetMode="External"/><Relationship Id="rId1159" Type="http://schemas.openxmlformats.org/officeDocument/2006/relationships/hyperlink" Target="http://ivo.garant.ru/document/redirect/185656/0" TargetMode="External"/><Relationship Id="rId168" Type="http://schemas.openxmlformats.org/officeDocument/2006/relationships/hyperlink" Target="http://ivo.garant.ru/document/redirect/70882156/0" TargetMode="External"/><Relationship Id="rId943" Type="http://schemas.openxmlformats.org/officeDocument/2006/relationships/hyperlink" Target="http://ivo.garant.ru/document/redirect/410757414/1014" TargetMode="External"/><Relationship Id="rId1019" Type="http://schemas.openxmlformats.org/officeDocument/2006/relationships/image" Target="media/image88.png"/><Relationship Id="rId72" Type="http://schemas.openxmlformats.org/officeDocument/2006/relationships/hyperlink" Target="http://ivo.garant.ru/document/redirect/12184415/0" TargetMode="External"/><Relationship Id="rId375" Type="http://schemas.openxmlformats.org/officeDocument/2006/relationships/hyperlink" Target="http://ivo.garant.ru/document/redirect/189390/1000" TargetMode="External"/><Relationship Id="rId582" Type="http://schemas.openxmlformats.org/officeDocument/2006/relationships/hyperlink" Target="http://ivo.garant.ru/document/redirect/72051224/0" TargetMode="External"/><Relationship Id="rId803" Type="http://schemas.openxmlformats.org/officeDocument/2006/relationships/hyperlink" Target="http://ivo.garant.ru/document/redirect/187460/10000" TargetMode="External"/><Relationship Id="rId1226" Type="http://schemas.openxmlformats.org/officeDocument/2006/relationships/hyperlink" Target="http://ivo.garant.ru/document/redirect/400224167/1111" TargetMode="External"/><Relationship Id="rId3" Type="http://schemas.openxmlformats.org/officeDocument/2006/relationships/settings" Target="settings.xml"/><Relationship Id="rId235" Type="http://schemas.openxmlformats.org/officeDocument/2006/relationships/hyperlink" Target="http://ivo.garant.ru/document/redirect/71849506/1000" TargetMode="External"/><Relationship Id="rId442" Type="http://schemas.openxmlformats.org/officeDocument/2006/relationships/hyperlink" Target="http://ivo.garant.ru/document/redirect/407596560/1000" TargetMode="External"/><Relationship Id="rId887" Type="http://schemas.openxmlformats.org/officeDocument/2006/relationships/hyperlink" Target="http://ivo.garant.ru/document/redirect/12184415/10000" TargetMode="External"/><Relationship Id="rId1072" Type="http://schemas.openxmlformats.org/officeDocument/2006/relationships/hyperlink" Target="http://ivo.garant.ru/document/redirect/72116310/0" TargetMode="External"/><Relationship Id="rId302" Type="http://schemas.openxmlformats.org/officeDocument/2006/relationships/hyperlink" Target="http://ivo.garant.ru/document/redirect/76812881/1000" TargetMode="External"/><Relationship Id="rId747" Type="http://schemas.openxmlformats.org/officeDocument/2006/relationships/hyperlink" Target="http://ivo.garant.ru/document/redirect/76812885/10781" TargetMode="External"/><Relationship Id="rId954" Type="http://schemas.openxmlformats.org/officeDocument/2006/relationships/hyperlink" Target="http://ivo.garant.ru/document/redirect/77700367/5100031" TargetMode="External"/><Relationship Id="rId83" Type="http://schemas.openxmlformats.org/officeDocument/2006/relationships/hyperlink" Target="http://ivo.garant.ru/document/redirect/71734932/1000" TargetMode="External"/><Relationship Id="rId179" Type="http://schemas.openxmlformats.org/officeDocument/2006/relationships/hyperlink" Target="http://ivo.garant.ru/document/redirect/73726329/1022" TargetMode="External"/><Relationship Id="rId386" Type="http://schemas.openxmlformats.org/officeDocument/2006/relationships/image" Target="media/image6.png"/><Relationship Id="rId593" Type="http://schemas.openxmlformats.org/officeDocument/2006/relationships/hyperlink" Target="http://ivo.garant.ru/document/redirect/71852342/1000" TargetMode="External"/><Relationship Id="rId607" Type="http://schemas.openxmlformats.org/officeDocument/2006/relationships/hyperlink" Target="http://ivo.garant.ru/document/redirect/57457582/2002013" TargetMode="External"/><Relationship Id="rId814" Type="http://schemas.openxmlformats.org/officeDocument/2006/relationships/hyperlink" Target="http://ivo.garant.ru/document/redirect/70710114/1246" TargetMode="External"/><Relationship Id="rId1237" Type="http://schemas.openxmlformats.org/officeDocument/2006/relationships/hyperlink" Target="http://ivo.garant.ru/document/redirect/76844310/20238" TargetMode="External"/><Relationship Id="rId246" Type="http://schemas.openxmlformats.org/officeDocument/2006/relationships/hyperlink" Target="http://ivo.garant.ru/document/redirect/187740/0" TargetMode="External"/><Relationship Id="rId453" Type="http://schemas.openxmlformats.org/officeDocument/2006/relationships/hyperlink" Target="http://ivo.garant.ru/document/redirect/407596560/404110" TargetMode="External"/><Relationship Id="rId660" Type="http://schemas.openxmlformats.org/officeDocument/2006/relationships/hyperlink" Target="http://ivo.garant.ru/document/redirect/76811189/200223" TargetMode="External"/><Relationship Id="rId898" Type="http://schemas.openxmlformats.org/officeDocument/2006/relationships/hyperlink" Target="http://ivo.garant.ru/document/redirect/72192742/10171" TargetMode="External"/><Relationship Id="rId1083" Type="http://schemas.openxmlformats.org/officeDocument/2006/relationships/hyperlink" Target="http://ivo.garant.ru/document/redirect/77706764/70082" TargetMode="External"/><Relationship Id="rId1290" Type="http://schemas.openxmlformats.org/officeDocument/2006/relationships/hyperlink" Target="http://ivo.garant.ru/document/redirect/187740/0" TargetMode="External"/><Relationship Id="rId1304" Type="http://schemas.openxmlformats.org/officeDocument/2006/relationships/hyperlink" Target="http://ivo.garant.ru/document/redirect/70871360/18" TargetMode="External"/><Relationship Id="rId106" Type="http://schemas.openxmlformats.org/officeDocument/2006/relationships/hyperlink" Target="http://ivo.garant.ru/document/redirect/57430015/200306" TargetMode="External"/><Relationship Id="rId313" Type="http://schemas.openxmlformats.org/officeDocument/2006/relationships/hyperlink" Target="http://ivo.garant.ru/document/redirect/70183216/15274" TargetMode="External"/><Relationship Id="rId758" Type="http://schemas.openxmlformats.org/officeDocument/2006/relationships/hyperlink" Target="http://ivo.garant.ru/document/redirect/76812881/1000" TargetMode="External"/><Relationship Id="rId965" Type="http://schemas.openxmlformats.org/officeDocument/2006/relationships/hyperlink" Target="http://ivo.garant.ru/document/redirect/74529978/1025" TargetMode="External"/><Relationship Id="rId1150" Type="http://schemas.openxmlformats.org/officeDocument/2006/relationships/hyperlink" Target="http://ivo.garant.ru/document/redirect/186671/0" TargetMode="External"/><Relationship Id="rId10" Type="http://schemas.openxmlformats.org/officeDocument/2006/relationships/hyperlink" Target="http://ivo.garant.ru/document/redirect/70147272/1" TargetMode="External"/><Relationship Id="rId94" Type="http://schemas.openxmlformats.org/officeDocument/2006/relationships/hyperlink" Target="http://ivo.garant.ru/document/redirect/76839443/200301" TargetMode="External"/><Relationship Id="rId397" Type="http://schemas.openxmlformats.org/officeDocument/2006/relationships/image" Target="media/image15.emf"/><Relationship Id="rId520" Type="http://schemas.openxmlformats.org/officeDocument/2006/relationships/hyperlink" Target="http://ivo.garant.ru/document/redirect/404933579/1000" TargetMode="External"/><Relationship Id="rId618" Type="http://schemas.openxmlformats.org/officeDocument/2006/relationships/hyperlink" Target="http://ivo.garant.ru/document/redirect/12184415/10000" TargetMode="External"/><Relationship Id="rId825" Type="http://schemas.openxmlformats.org/officeDocument/2006/relationships/image" Target="media/image53.emf"/><Relationship Id="rId1248" Type="http://schemas.openxmlformats.org/officeDocument/2006/relationships/hyperlink" Target="http://ivo.garant.ru/document/redirect/408521295/13210" TargetMode="External"/><Relationship Id="rId257" Type="http://schemas.openxmlformats.org/officeDocument/2006/relationships/hyperlink" Target="http://ivo.garant.ru/document/redirect/410757418/101112" TargetMode="External"/><Relationship Id="rId464" Type="http://schemas.openxmlformats.org/officeDocument/2006/relationships/hyperlink" Target="http://ivo.garant.ru/document/redirect/70160168/1500" TargetMode="External"/><Relationship Id="rId1010" Type="http://schemas.openxmlformats.org/officeDocument/2006/relationships/hyperlink" Target="http://ivo.garant.ru/document/redirect/12184415/101704" TargetMode="External"/><Relationship Id="rId1094" Type="http://schemas.openxmlformats.org/officeDocument/2006/relationships/hyperlink" Target="http://ivo.garant.ru/document/redirect/5759555/0" TargetMode="External"/><Relationship Id="rId1108" Type="http://schemas.openxmlformats.org/officeDocument/2006/relationships/hyperlink" Target="http://ivo.garant.ru/document/redirect/70183216/15280" TargetMode="External"/><Relationship Id="rId1315" Type="http://schemas.openxmlformats.org/officeDocument/2006/relationships/hyperlink" Target="http://ivo.garant.ru/document/redirect/12184415/1040138" TargetMode="External"/><Relationship Id="rId117" Type="http://schemas.openxmlformats.org/officeDocument/2006/relationships/hyperlink" Target="http://ivo.garant.ru/document/redirect/76844310/200157" TargetMode="External"/><Relationship Id="rId671" Type="http://schemas.openxmlformats.org/officeDocument/2006/relationships/hyperlink" Target="http://ivo.garant.ru/document/redirect/71728936/1016" TargetMode="External"/><Relationship Id="rId769" Type="http://schemas.openxmlformats.org/officeDocument/2006/relationships/hyperlink" Target="http://ivo.garant.ru/document/redirect/409612389/101110" TargetMode="External"/><Relationship Id="rId976" Type="http://schemas.openxmlformats.org/officeDocument/2006/relationships/hyperlink" Target="http://ivo.garant.ru/document/redirect/71296376/1203" TargetMode="External"/><Relationship Id="rId324" Type="http://schemas.openxmlformats.org/officeDocument/2006/relationships/image" Target="media/image1.emf"/><Relationship Id="rId531" Type="http://schemas.openxmlformats.org/officeDocument/2006/relationships/hyperlink" Target="http://ivo.garant.ru/document/redirect/12174965/0" TargetMode="External"/><Relationship Id="rId629" Type="http://schemas.openxmlformats.org/officeDocument/2006/relationships/hyperlink" Target="http://ivo.garant.ru/document/redirect/408104351/10317" TargetMode="External"/><Relationship Id="rId1161" Type="http://schemas.openxmlformats.org/officeDocument/2006/relationships/hyperlink" Target="http://ivo.garant.ru/document/redirect/57402392/201402" TargetMode="External"/><Relationship Id="rId1259" Type="http://schemas.openxmlformats.org/officeDocument/2006/relationships/hyperlink" Target="http://ivo.garant.ru/document/redirect/410408067/2000" TargetMode="External"/><Relationship Id="rId836" Type="http://schemas.openxmlformats.org/officeDocument/2006/relationships/hyperlink" Target="http://ivo.garant.ru/document/redirect/76812885/10814" TargetMode="External"/><Relationship Id="rId1021" Type="http://schemas.openxmlformats.org/officeDocument/2006/relationships/image" Target="media/image90.png"/><Relationship Id="rId1119" Type="http://schemas.openxmlformats.org/officeDocument/2006/relationships/hyperlink" Target="http://ivo.garant.ru/document/redirect/185656/183" TargetMode="External"/><Relationship Id="rId903" Type="http://schemas.openxmlformats.org/officeDocument/2006/relationships/hyperlink" Target="http://ivo.garant.ru/document/redirect/405181177/1000" TargetMode="External"/><Relationship Id="rId1326" Type="http://schemas.openxmlformats.org/officeDocument/2006/relationships/theme" Target="theme/theme1.xml"/><Relationship Id="rId32" Type="http://schemas.openxmlformats.org/officeDocument/2006/relationships/hyperlink" Target="http://ivo.garant.ru/document/redirect/70877972/1000" TargetMode="External"/><Relationship Id="rId181" Type="http://schemas.openxmlformats.org/officeDocument/2006/relationships/hyperlink" Target="http://ivo.garant.ru/document/redirect/407596560/40416" TargetMode="External"/><Relationship Id="rId279" Type="http://schemas.openxmlformats.org/officeDocument/2006/relationships/hyperlink" Target="http://ivo.garant.ru/document/redirect/400164938/0" TargetMode="External"/><Relationship Id="rId486" Type="http://schemas.openxmlformats.org/officeDocument/2006/relationships/hyperlink" Target="http://ivo.garant.ru/document/redirect/70403950/2071" TargetMode="External"/><Relationship Id="rId693" Type="http://schemas.openxmlformats.org/officeDocument/2006/relationships/hyperlink" Target="http://ivo.garant.ru/document/redirect/76812885/200227" TargetMode="External"/><Relationship Id="rId139" Type="http://schemas.openxmlformats.org/officeDocument/2006/relationships/hyperlink" Target="http://ivo.garant.ru/document/redirect/187460/10000" TargetMode="External"/><Relationship Id="rId346" Type="http://schemas.openxmlformats.org/officeDocument/2006/relationships/hyperlink" Target="http://ivo.garant.ru/document/redirect/408322071/0" TargetMode="External"/><Relationship Id="rId553" Type="http://schemas.openxmlformats.org/officeDocument/2006/relationships/hyperlink" Target="http://ivo.garant.ru/document/redirect/12184415/0" TargetMode="External"/><Relationship Id="rId760" Type="http://schemas.openxmlformats.org/officeDocument/2006/relationships/hyperlink" Target="http://ivo.garant.ru/document/redirect/76812881/1000" TargetMode="External"/><Relationship Id="rId998" Type="http://schemas.openxmlformats.org/officeDocument/2006/relationships/image" Target="media/image79.png"/><Relationship Id="rId1183" Type="http://schemas.openxmlformats.org/officeDocument/2006/relationships/hyperlink" Target="http://ivo.garant.ru/document/redirect/70183216/300517" TargetMode="External"/><Relationship Id="rId206" Type="http://schemas.openxmlformats.org/officeDocument/2006/relationships/hyperlink" Target="http://ivo.garant.ru/document/redirect/76844310/2001772" TargetMode="External"/><Relationship Id="rId413" Type="http://schemas.openxmlformats.org/officeDocument/2006/relationships/hyperlink" Target="http://ivo.garant.ru/document/redirect/76812885/200185" TargetMode="External"/><Relationship Id="rId858" Type="http://schemas.openxmlformats.org/officeDocument/2006/relationships/hyperlink" Target="http://ivo.garant.ru/document/redirect/71516202/2" TargetMode="External"/><Relationship Id="rId1043" Type="http://schemas.openxmlformats.org/officeDocument/2006/relationships/hyperlink" Target="http://ivo.garant.ru/document/redirect/72278912/0" TargetMode="External"/><Relationship Id="rId620" Type="http://schemas.openxmlformats.org/officeDocument/2006/relationships/hyperlink" Target="http://ivo.garant.ru/document/redirect/72192742/1015" TargetMode="External"/><Relationship Id="rId718" Type="http://schemas.openxmlformats.org/officeDocument/2006/relationships/hyperlink" Target="http://ivo.garant.ru/document/redirect/72169006/1465" TargetMode="External"/><Relationship Id="rId925" Type="http://schemas.openxmlformats.org/officeDocument/2006/relationships/hyperlink" Target="http://ivo.garant.ru/document/redirect/400258927/1066" TargetMode="External"/><Relationship Id="rId1250" Type="http://schemas.openxmlformats.org/officeDocument/2006/relationships/hyperlink" Target="http://ivo.garant.ru/document/redirect/70882156/1000" TargetMode="External"/><Relationship Id="rId1110" Type="http://schemas.openxmlformats.org/officeDocument/2006/relationships/hyperlink" Target="http://ivo.garant.ru/document/redirect/408521295/10322" TargetMode="External"/><Relationship Id="rId1208" Type="http://schemas.openxmlformats.org/officeDocument/2006/relationships/hyperlink" Target="http://ivo.garant.ru/document/redirect/409650405/4623" TargetMode="External"/><Relationship Id="rId54" Type="http://schemas.openxmlformats.org/officeDocument/2006/relationships/hyperlink" Target="http://ivo.garant.ru/document/redirect/76812885/200149" TargetMode="External"/><Relationship Id="rId270" Type="http://schemas.openxmlformats.org/officeDocument/2006/relationships/hyperlink" Target="http://ivo.garant.ru/document/redirect/70160168/1000" TargetMode="External"/><Relationship Id="rId130" Type="http://schemas.openxmlformats.org/officeDocument/2006/relationships/hyperlink" Target="http://ivo.garant.ru/document/redirect/71182976/38" TargetMode="External"/><Relationship Id="rId368" Type="http://schemas.openxmlformats.org/officeDocument/2006/relationships/hyperlink" Target="http://ivo.garant.ru/document/redirect/408521295/10312" TargetMode="External"/><Relationship Id="rId575" Type="http://schemas.openxmlformats.org/officeDocument/2006/relationships/hyperlink" Target="http://ivo.garant.ru/document/redirect/12184415/0" TargetMode="External"/><Relationship Id="rId782" Type="http://schemas.openxmlformats.org/officeDocument/2006/relationships/hyperlink" Target="http://ivo.garant.ru/document/redirect/12184415/1164" TargetMode="External"/><Relationship Id="rId228" Type="http://schemas.openxmlformats.org/officeDocument/2006/relationships/hyperlink" Target="http://ivo.garant.ru/document/redirect/403332865/13181" TargetMode="External"/><Relationship Id="rId435" Type="http://schemas.openxmlformats.org/officeDocument/2006/relationships/hyperlink" Target="http://ivo.garant.ru/document/redirect/410757418/101123" TargetMode="External"/><Relationship Id="rId642" Type="http://schemas.openxmlformats.org/officeDocument/2006/relationships/hyperlink" Target="http://ivo.garant.ru/document/redirect/185656/4647" TargetMode="External"/><Relationship Id="rId1065" Type="http://schemas.openxmlformats.org/officeDocument/2006/relationships/hyperlink" Target="http://ivo.garant.ru/document/redirect/403558472/1001" TargetMode="External"/><Relationship Id="rId1272" Type="http://schemas.openxmlformats.org/officeDocument/2006/relationships/hyperlink" Target="http://ivo.garant.ru/document/redirect/76830207/20301" TargetMode="External"/><Relationship Id="rId502" Type="http://schemas.openxmlformats.org/officeDocument/2006/relationships/hyperlink" Target="http://ivo.garant.ru/document/redirect/400258927/1000" TargetMode="External"/><Relationship Id="rId947" Type="http://schemas.openxmlformats.org/officeDocument/2006/relationships/hyperlink" Target="http://ivo.garant.ru/document/redirect/70710114/1249" TargetMode="External"/><Relationship Id="rId1132" Type="http://schemas.openxmlformats.org/officeDocument/2006/relationships/hyperlink" Target="http://ivo.garant.ru/document/redirect/410757418/10121" TargetMode="External"/><Relationship Id="rId76" Type="http://schemas.openxmlformats.org/officeDocument/2006/relationships/hyperlink" Target="http://ivo.garant.ru/document/redirect/77319146/200299" TargetMode="External"/><Relationship Id="rId807" Type="http://schemas.openxmlformats.org/officeDocument/2006/relationships/hyperlink" Target="http://ivo.garant.ru/document/redirect/185656/368" TargetMode="External"/><Relationship Id="rId292" Type="http://schemas.openxmlformats.org/officeDocument/2006/relationships/hyperlink" Target="http://ivo.garant.ru/document/redirect/76844310/200183" TargetMode="External"/><Relationship Id="rId597" Type="http://schemas.openxmlformats.org/officeDocument/2006/relationships/hyperlink" Target="http://ivo.garant.ru/document/redirect/12184415/0" TargetMode="External"/><Relationship Id="rId152" Type="http://schemas.openxmlformats.org/officeDocument/2006/relationships/hyperlink" Target="http://ivo.garant.ru/document/redirect/410757412/1011" TargetMode="External"/><Relationship Id="rId457" Type="http://schemas.openxmlformats.org/officeDocument/2006/relationships/image" Target="media/image28.png"/><Relationship Id="rId1087" Type="http://schemas.openxmlformats.org/officeDocument/2006/relationships/hyperlink" Target="http://ivo.garant.ru/document/redirect/71734932/400321" TargetMode="External"/><Relationship Id="rId1294" Type="http://schemas.openxmlformats.org/officeDocument/2006/relationships/hyperlink" Target="http://ivo.garant.ru/document/redirect/12171023/33" TargetMode="External"/><Relationship Id="rId664" Type="http://schemas.openxmlformats.org/officeDocument/2006/relationships/hyperlink" Target="http://ivo.garant.ru/document/redirect/10180094/0" TargetMode="External"/><Relationship Id="rId871" Type="http://schemas.openxmlformats.org/officeDocument/2006/relationships/hyperlink" Target="http://ivo.garant.ru/document/redirect/405926639/1000" TargetMode="External"/><Relationship Id="rId969" Type="http://schemas.openxmlformats.org/officeDocument/2006/relationships/hyperlink" Target="http://ivo.garant.ru/document/redirect/77700367/510008" TargetMode="External"/><Relationship Id="rId317" Type="http://schemas.openxmlformats.org/officeDocument/2006/relationships/hyperlink" Target="http://ivo.garant.ru/document/redirect/70183216/15280" TargetMode="External"/><Relationship Id="rId524" Type="http://schemas.openxmlformats.org/officeDocument/2006/relationships/hyperlink" Target="http://ivo.garant.ru/document/redirect/12184415/1415" TargetMode="External"/><Relationship Id="rId731" Type="http://schemas.openxmlformats.org/officeDocument/2006/relationships/hyperlink" Target="http://ivo.garant.ru/document/redirect/185656/37022" TargetMode="External"/><Relationship Id="rId1154" Type="http://schemas.openxmlformats.org/officeDocument/2006/relationships/hyperlink" Target="http://ivo.garant.ru/document/redirect/71182976/41" TargetMode="External"/><Relationship Id="rId98" Type="http://schemas.openxmlformats.org/officeDocument/2006/relationships/hyperlink" Target="http://ivo.garant.ru/document/redirect/71754376/13" TargetMode="External"/><Relationship Id="rId829" Type="http://schemas.openxmlformats.org/officeDocument/2006/relationships/image" Target="media/image57.emf"/><Relationship Id="rId1014" Type="http://schemas.openxmlformats.org/officeDocument/2006/relationships/hyperlink" Target="http://ivo.garant.ru/document/redirect/406324193/1033" TargetMode="External"/><Relationship Id="rId1221" Type="http://schemas.openxmlformats.org/officeDocument/2006/relationships/hyperlink" Target="http://ivo.garant.ru/document/redirect/73365069/103205" TargetMode="External"/><Relationship Id="rId1319" Type="http://schemas.openxmlformats.org/officeDocument/2006/relationships/hyperlink" Target="http://ivo.garant.ru/document/redirect/12184415/1040141" TargetMode="External"/><Relationship Id="rId25" Type="http://schemas.openxmlformats.org/officeDocument/2006/relationships/hyperlink" Target="http://ivo.garant.ru/document/redirect/58058355/332" TargetMode="External"/><Relationship Id="rId174" Type="http://schemas.openxmlformats.org/officeDocument/2006/relationships/hyperlink" Target="http://ivo.garant.ru/document/redirect/406209053/2003110" TargetMode="External"/><Relationship Id="rId381" Type="http://schemas.openxmlformats.org/officeDocument/2006/relationships/hyperlink" Target="http://ivo.garant.ru/document/redirect/76811189/1341" TargetMode="External"/><Relationship Id="rId241" Type="http://schemas.openxmlformats.org/officeDocument/2006/relationships/hyperlink" Target="http://ivo.garant.ru/document/redirect/71888108/1001" TargetMode="External"/><Relationship Id="rId479" Type="http://schemas.openxmlformats.org/officeDocument/2006/relationships/image" Target="media/image31.emf"/><Relationship Id="rId686" Type="http://schemas.openxmlformats.org/officeDocument/2006/relationships/hyperlink" Target="http://ivo.garant.ru/document/redirect/70676444/12110150" TargetMode="External"/><Relationship Id="rId893" Type="http://schemas.openxmlformats.org/officeDocument/2006/relationships/hyperlink" Target="http://ivo.garant.ru/document/redirect/76835145/200250" TargetMode="External"/><Relationship Id="rId339" Type="http://schemas.openxmlformats.org/officeDocument/2006/relationships/hyperlink" Target="http://ivo.garant.ru/document/redirect/70183216/1000" TargetMode="External"/><Relationship Id="rId546" Type="http://schemas.openxmlformats.org/officeDocument/2006/relationships/hyperlink" Target="http://ivo.garant.ru/document/redirect/409643803/1000" TargetMode="External"/><Relationship Id="rId753" Type="http://schemas.openxmlformats.org/officeDocument/2006/relationships/hyperlink" Target="http://ivo.garant.ru/document/redirect/12171109/3" TargetMode="External"/><Relationship Id="rId1176" Type="http://schemas.openxmlformats.org/officeDocument/2006/relationships/hyperlink" Target="http://ivo.garant.ru/document/redirect/76812885/200276" TargetMode="External"/><Relationship Id="rId101" Type="http://schemas.openxmlformats.org/officeDocument/2006/relationships/hyperlink" Target="http://ivo.garant.ru/document/redirect/76839450/200302" TargetMode="External"/><Relationship Id="rId406" Type="http://schemas.openxmlformats.org/officeDocument/2006/relationships/image" Target="media/image24.emf"/><Relationship Id="rId960" Type="http://schemas.openxmlformats.org/officeDocument/2006/relationships/hyperlink" Target="http://ivo.garant.ru/document/redirect/74529978/1024" TargetMode="External"/><Relationship Id="rId1036" Type="http://schemas.openxmlformats.org/officeDocument/2006/relationships/image" Target="media/image99.png"/><Relationship Id="rId1243" Type="http://schemas.openxmlformats.org/officeDocument/2006/relationships/hyperlink" Target="http://ivo.garant.ru/document/redirect/185656/2" TargetMode="External"/><Relationship Id="rId613" Type="http://schemas.openxmlformats.org/officeDocument/2006/relationships/hyperlink" Target="http://ivo.garant.ru/document/redirect/57404257/200203" TargetMode="External"/><Relationship Id="rId820" Type="http://schemas.openxmlformats.org/officeDocument/2006/relationships/hyperlink" Target="http://ivo.garant.ru/document/redirect/185656/88" TargetMode="External"/><Relationship Id="rId918" Type="http://schemas.openxmlformats.org/officeDocument/2006/relationships/hyperlink" Target="http://ivo.garant.ru/document/redirect/409030890/1111" TargetMode="External"/><Relationship Id="rId1103" Type="http://schemas.openxmlformats.org/officeDocument/2006/relationships/hyperlink" Target="http://ivo.garant.ru/document/redirect/410990385/0" TargetMode="External"/><Relationship Id="rId1310" Type="http://schemas.openxmlformats.org/officeDocument/2006/relationships/hyperlink" Target="http://ivo.garant.ru/document/redirect/57402389/1040136" TargetMode="External"/><Relationship Id="rId47" Type="http://schemas.openxmlformats.org/officeDocument/2006/relationships/hyperlink" Target="http://ivo.garant.ru/document/redirect/58041300/200147" TargetMode="External"/><Relationship Id="rId196" Type="http://schemas.openxmlformats.org/officeDocument/2006/relationships/hyperlink" Target="http://ivo.garant.ru/document/redirect/70865838/1" TargetMode="External"/><Relationship Id="rId263" Type="http://schemas.openxmlformats.org/officeDocument/2006/relationships/hyperlink" Target="http://ivo.garant.ru/document/redirect/12171602/2000" TargetMode="External"/><Relationship Id="rId470" Type="http://schemas.openxmlformats.org/officeDocument/2006/relationships/hyperlink" Target="http://ivo.garant.ru/document/redirect/57404257/200190" TargetMode="External"/><Relationship Id="rId123" Type="http://schemas.openxmlformats.org/officeDocument/2006/relationships/hyperlink" Target="http://ivo.garant.ru/document/redirect/70676444/12110114" TargetMode="External"/><Relationship Id="rId330" Type="http://schemas.openxmlformats.org/officeDocument/2006/relationships/hyperlink" Target="http://ivo.garant.ru/document/redirect/76812881/14284" TargetMode="External"/><Relationship Id="rId568" Type="http://schemas.openxmlformats.org/officeDocument/2006/relationships/hyperlink" Target="http://ivo.garant.ru/document/redirect/12184415/0" TargetMode="External"/><Relationship Id="rId775" Type="http://schemas.openxmlformats.org/officeDocument/2006/relationships/hyperlink" Target="http://ivo.garant.ru/document/redirect/185656/0" TargetMode="External"/><Relationship Id="rId982" Type="http://schemas.openxmlformats.org/officeDocument/2006/relationships/hyperlink" Target="http://ivo.garant.ru/document/redirect/72051224/1000" TargetMode="External"/><Relationship Id="rId1198" Type="http://schemas.openxmlformats.org/officeDocument/2006/relationships/hyperlink" Target="http://ivo.garant.ru/document/redirect/76844310/201718" TargetMode="External"/><Relationship Id="rId428" Type="http://schemas.openxmlformats.org/officeDocument/2006/relationships/hyperlink" Target="http://ivo.garant.ru/document/redirect/57505867/2001874" TargetMode="External"/><Relationship Id="rId635" Type="http://schemas.openxmlformats.org/officeDocument/2006/relationships/hyperlink" Target="http://ivo.garant.ru/document/redirect/70183216/300507" TargetMode="External"/><Relationship Id="rId842" Type="http://schemas.openxmlformats.org/officeDocument/2006/relationships/image" Target="media/image62.png"/><Relationship Id="rId1058" Type="http://schemas.openxmlformats.org/officeDocument/2006/relationships/hyperlink" Target="http://ivo.garant.ru/document/redirect/12184415/0" TargetMode="External"/><Relationship Id="rId1265" Type="http://schemas.openxmlformats.org/officeDocument/2006/relationships/hyperlink" Target="http://ivo.garant.ru/document/redirect/71124818/10022" TargetMode="External"/><Relationship Id="rId702" Type="http://schemas.openxmlformats.org/officeDocument/2006/relationships/hyperlink" Target="http://ivo.garant.ru/document/redirect/76843799/1701" TargetMode="External"/><Relationship Id="rId1125" Type="http://schemas.openxmlformats.org/officeDocument/2006/relationships/hyperlink" Target="http://ivo.garant.ru/document/redirect/71807360/1002" TargetMode="External"/><Relationship Id="rId69" Type="http://schemas.openxmlformats.org/officeDocument/2006/relationships/hyperlink" Target="http://ivo.garant.ru/document/redirect/12184415/13000" TargetMode="External"/><Relationship Id="rId285" Type="http://schemas.openxmlformats.org/officeDocument/2006/relationships/hyperlink" Target="http://ivo.garant.ru/document/redirect/185656/4647" TargetMode="External"/><Relationship Id="rId492" Type="http://schemas.openxmlformats.org/officeDocument/2006/relationships/hyperlink" Target="http://ivo.garant.ru/document/redirect/71574840/10513" TargetMode="External"/><Relationship Id="rId797" Type="http://schemas.openxmlformats.org/officeDocument/2006/relationships/hyperlink" Target="http://ivo.garant.ru/document/redirect/70676444/12110151" TargetMode="External"/><Relationship Id="rId145" Type="http://schemas.openxmlformats.org/officeDocument/2006/relationships/hyperlink" Target="http://ivo.garant.ru/document/redirect/76839450/2001611" TargetMode="External"/><Relationship Id="rId352" Type="http://schemas.openxmlformats.org/officeDocument/2006/relationships/hyperlink" Target="http://ivo.garant.ru/document/redirect/408322071/2000" TargetMode="External"/><Relationship Id="rId1287" Type="http://schemas.openxmlformats.org/officeDocument/2006/relationships/hyperlink" Target="http://ivo.garant.ru/document/redirect/76808025/2036" TargetMode="External"/><Relationship Id="rId212" Type="http://schemas.openxmlformats.org/officeDocument/2006/relationships/hyperlink" Target="http://ivo.garant.ru/document/redirect/410757418/10118" TargetMode="External"/><Relationship Id="rId657" Type="http://schemas.openxmlformats.org/officeDocument/2006/relationships/hyperlink" Target="http://ivo.garant.ru/document/redirect/408900969/1016" TargetMode="External"/><Relationship Id="rId864" Type="http://schemas.openxmlformats.org/officeDocument/2006/relationships/hyperlink" Target="http://ivo.garant.ru/document/redirect/406209053/2003121" TargetMode="External"/><Relationship Id="rId517" Type="http://schemas.openxmlformats.org/officeDocument/2006/relationships/hyperlink" Target="http://ivo.garant.ru/document/redirect/12184415/0" TargetMode="External"/><Relationship Id="rId724" Type="http://schemas.openxmlformats.org/officeDocument/2006/relationships/hyperlink" Target="http://ivo.garant.ru/document/redirect/57457107/200237" TargetMode="External"/><Relationship Id="rId931" Type="http://schemas.openxmlformats.org/officeDocument/2006/relationships/hyperlink" Target="http://ivo.garant.ru/document/redirect/74706840/1111" TargetMode="External"/><Relationship Id="rId1147" Type="http://schemas.openxmlformats.org/officeDocument/2006/relationships/hyperlink" Target="http://ivo.garant.ru/document/redirect/409650405/4622" TargetMode="External"/><Relationship Id="rId60" Type="http://schemas.openxmlformats.org/officeDocument/2006/relationships/hyperlink" Target="http://ivo.garant.ru/document/redirect/76823932/200150" TargetMode="External"/><Relationship Id="rId1007" Type="http://schemas.openxmlformats.org/officeDocument/2006/relationships/hyperlink" Target="http://ivo.garant.ru/document/redirect/12184415/101701" TargetMode="External"/><Relationship Id="rId1214" Type="http://schemas.openxmlformats.org/officeDocument/2006/relationships/hyperlink" Target="http://ivo.garant.ru/document/redirect/76812885/2172" TargetMode="External"/><Relationship Id="rId18" Type="http://schemas.openxmlformats.org/officeDocument/2006/relationships/hyperlink" Target="http://ivo.garant.ru/document/redirect/70377332/1022" TargetMode="External"/><Relationship Id="rId167" Type="http://schemas.openxmlformats.org/officeDocument/2006/relationships/hyperlink" Target="http://ivo.garant.ru/document/redirect/70882156/1002" TargetMode="External"/><Relationship Id="rId374" Type="http://schemas.openxmlformats.org/officeDocument/2006/relationships/hyperlink" Target="http://ivo.garant.ru/document/redirect/70765932/1000" TargetMode="External"/><Relationship Id="rId581" Type="http://schemas.openxmlformats.org/officeDocument/2006/relationships/hyperlink" Target="http://ivo.garant.ru/document/redirect/72051224/1000" TargetMode="External"/><Relationship Id="rId234" Type="http://schemas.openxmlformats.org/officeDocument/2006/relationships/hyperlink" Target="http://ivo.garant.ru/document/redirect/70649858/1000" TargetMode="External"/><Relationship Id="rId679" Type="http://schemas.openxmlformats.org/officeDocument/2006/relationships/hyperlink" Target="http://ivo.garant.ru/document/redirect/76844310/20652" TargetMode="External"/><Relationship Id="rId886" Type="http://schemas.openxmlformats.org/officeDocument/2006/relationships/image" Target="media/image70.emf"/><Relationship Id="rId2" Type="http://schemas.openxmlformats.org/officeDocument/2006/relationships/styles" Target="styles.xml"/><Relationship Id="rId441" Type="http://schemas.openxmlformats.org/officeDocument/2006/relationships/hyperlink" Target="http://ivo.garant.ru/document/redirect/70144810/22" TargetMode="External"/><Relationship Id="rId539" Type="http://schemas.openxmlformats.org/officeDocument/2006/relationships/hyperlink" Target="http://ivo.garant.ru/document/redirect/77322937/104512" TargetMode="External"/><Relationship Id="rId746" Type="http://schemas.openxmlformats.org/officeDocument/2006/relationships/hyperlink" Target="http://ivo.garant.ru/document/redirect/406209053/2003172" TargetMode="External"/><Relationship Id="rId1071" Type="http://schemas.openxmlformats.org/officeDocument/2006/relationships/hyperlink" Target="http://ivo.garant.ru/document/redirect/77695111/70019" TargetMode="External"/><Relationship Id="rId1169" Type="http://schemas.openxmlformats.org/officeDocument/2006/relationships/hyperlink" Target="http://ivo.garant.ru/document/redirect/12184415/100411" TargetMode="External"/><Relationship Id="rId301" Type="http://schemas.openxmlformats.org/officeDocument/2006/relationships/hyperlink" Target="http://ivo.garant.ru/document/redirect/76812881/1000" TargetMode="External"/><Relationship Id="rId953" Type="http://schemas.openxmlformats.org/officeDocument/2006/relationships/hyperlink" Target="http://ivo.garant.ru/document/redirect/74529978/1021" TargetMode="External"/><Relationship Id="rId1029" Type="http://schemas.openxmlformats.org/officeDocument/2006/relationships/hyperlink" Target="http://ivo.garant.ru/document/redirect/10900200/3801" TargetMode="External"/><Relationship Id="rId1236" Type="http://schemas.openxmlformats.org/officeDocument/2006/relationships/hyperlink" Target="http://ivo.garant.ru/document/redirect/410757414/1002" TargetMode="External"/><Relationship Id="rId82" Type="http://schemas.openxmlformats.org/officeDocument/2006/relationships/hyperlink" Target="http://ivo.garant.ru/document/redirect/12184415/11700" TargetMode="External"/><Relationship Id="rId606" Type="http://schemas.openxmlformats.org/officeDocument/2006/relationships/hyperlink" Target="http://ivo.garant.ru/document/redirect/71574840/10520" TargetMode="External"/><Relationship Id="rId813" Type="http://schemas.openxmlformats.org/officeDocument/2006/relationships/hyperlink" Target="http://ivo.garant.ru/document/redirect/57751374/10362" TargetMode="External"/><Relationship Id="rId1303" Type="http://schemas.openxmlformats.org/officeDocument/2006/relationships/hyperlink" Target="http://ivo.garant.ru/document/redirect/57503923/22021" TargetMode="External"/><Relationship Id="rId189" Type="http://schemas.openxmlformats.org/officeDocument/2006/relationships/hyperlink" Target="http://ivo.garant.ru/document/redirect/400517333/1000" TargetMode="External"/><Relationship Id="rId396" Type="http://schemas.openxmlformats.org/officeDocument/2006/relationships/image" Target="media/image14.emf"/><Relationship Id="rId256" Type="http://schemas.openxmlformats.org/officeDocument/2006/relationships/hyperlink" Target="http://ivo.garant.ru/document/redirect/76844310/200180" TargetMode="External"/><Relationship Id="rId463" Type="http://schemas.openxmlformats.org/officeDocument/2006/relationships/hyperlink" Target="http://ivo.garant.ru/document/redirect/57419724/200189" TargetMode="External"/><Relationship Id="rId670" Type="http://schemas.openxmlformats.org/officeDocument/2006/relationships/hyperlink" Target="http://ivo.garant.ru/document/redirect/70183216/1000" TargetMode="External"/><Relationship Id="rId1093" Type="http://schemas.openxmlformats.org/officeDocument/2006/relationships/hyperlink" Target="http://ivo.garant.ru/document/redirect/76830207/200263" TargetMode="External"/><Relationship Id="rId116" Type="http://schemas.openxmlformats.org/officeDocument/2006/relationships/hyperlink" Target="http://ivo.garant.ru/document/redirect/410757418/10111" TargetMode="External"/><Relationship Id="rId323" Type="http://schemas.openxmlformats.org/officeDocument/2006/relationships/hyperlink" Target="http://ivo.garant.ru/document/redirect/70183216/15280" TargetMode="External"/><Relationship Id="rId530" Type="http://schemas.openxmlformats.org/officeDocument/2006/relationships/hyperlink" Target="http://ivo.garant.ru/document/redirect/12174965/3000" TargetMode="External"/><Relationship Id="rId768" Type="http://schemas.openxmlformats.org/officeDocument/2006/relationships/hyperlink" Target="http://ivo.garant.ru/document/redirect/70183216/15276" TargetMode="External"/><Relationship Id="rId975" Type="http://schemas.openxmlformats.org/officeDocument/2006/relationships/hyperlink" Target="http://ivo.garant.ru/document/redirect/77700367/5100011" TargetMode="External"/><Relationship Id="rId1160" Type="http://schemas.openxmlformats.org/officeDocument/2006/relationships/hyperlink" Target="http://ivo.garant.ru/document/redirect/71171782/1325" TargetMode="External"/><Relationship Id="rId628" Type="http://schemas.openxmlformats.org/officeDocument/2006/relationships/hyperlink" Target="http://ivo.garant.ru/document/redirect/57404257/200216" TargetMode="External"/><Relationship Id="rId835" Type="http://schemas.openxmlformats.org/officeDocument/2006/relationships/hyperlink" Target="http://ivo.garant.ru/document/redirect/406209053/2003172" TargetMode="External"/><Relationship Id="rId1258" Type="http://schemas.openxmlformats.org/officeDocument/2006/relationships/hyperlink" Target="http://ivo.garant.ru/document/redirect/57422510/200287" TargetMode="External"/><Relationship Id="rId1020" Type="http://schemas.openxmlformats.org/officeDocument/2006/relationships/image" Target="media/image89.png"/><Relationship Id="rId1118" Type="http://schemas.openxmlformats.org/officeDocument/2006/relationships/hyperlink" Target="http://ivo.garant.ru/document/redirect/76839450/2073" TargetMode="External"/><Relationship Id="rId1325" Type="http://schemas.openxmlformats.org/officeDocument/2006/relationships/fontTable" Target="fontTable.xml"/><Relationship Id="rId902" Type="http://schemas.openxmlformats.org/officeDocument/2006/relationships/hyperlink" Target="http://ivo.garant.ru/document/redirect/76834048/208704" TargetMode="External"/><Relationship Id="rId31" Type="http://schemas.openxmlformats.org/officeDocument/2006/relationships/hyperlink" Target="http://ivo.garant.ru/document/redirect/58041149/200136" TargetMode="External"/><Relationship Id="rId180" Type="http://schemas.openxmlformats.org/officeDocument/2006/relationships/hyperlink" Target="http://ivo.garant.ru/document/redirect/77695104/200318" TargetMode="External"/><Relationship Id="rId278" Type="http://schemas.openxmlformats.org/officeDocument/2006/relationships/hyperlink" Target="http://ivo.garant.ru/document/redirect/186671/0" TargetMode="External"/><Relationship Id="rId485" Type="http://schemas.openxmlformats.org/officeDocument/2006/relationships/image" Target="media/image37.emf"/><Relationship Id="rId692" Type="http://schemas.openxmlformats.org/officeDocument/2006/relationships/hyperlink" Target="http://ivo.garant.ru/document/redirect/406209053/2003172" TargetMode="External"/><Relationship Id="rId138" Type="http://schemas.openxmlformats.org/officeDocument/2006/relationships/hyperlink" Target="http://ivo.garant.ru/document/redirect/76827597/10427" TargetMode="External"/><Relationship Id="rId345" Type="http://schemas.openxmlformats.org/officeDocument/2006/relationships/hyperlink" Target="http://ivo.garant.ru/document/redirect/408322071/2000" TargetMode="External"/><Relationship Id="rId552" Type="http://schemas.openxmlformats.org/officeDocument/2006/relationships/hyperlink" Target="http://ivo.garant.ru/document/redirect/12184415/1052" TargetMode="External"/><Relationship Id="rId997" Type="http://schemas.openxmlformats.org/officeDocument/2006/relationships/image" Target="media/image78.png"/><Relationship Id="rId1182" Type="http://schemas.openxmlformats.org/officeDocument/2006/relationships/hyperlink" Target="http://ivo.garant.ru/document/redirect/70765932/1000" TargetMode="External"/><Relationship Id="rId205" Type="http://schemas.openxmlformats.org/officeDocument/2006/relationships/hyperlink" Target="http://ivo.garant.ru/document/redirect/410757418/10116" TargetMode="External"/><Relationship Id="rId412" Type="http://schemas.openxmlformats.org/officeDocument/2006/relationships/hyperlink" Target="http://ivo.garant.ru/document/redirect/406209053/2003172" TargetMode="External"/><Relationship Id="rId857" Type="http://schemas.openxmlformats.org/officeDocument/2006/relationships/hyperlink" Target="http://ivo.garant.ru/document/redirect/71516202/1011" TargetMode="External"/><Relationship Id="rId1042" Type="http://schemas.openxmlformats.org/officeDocument/2006/relationships/hyperlink" Target="http://ivo.garant.ru/document/redirect/404933579/1000" TargetMode="External"/><Relationship Id="rId717" Type="http://schemas.openxmlformats.org/officeDocument/2006/relationships/hyperlink" Target="http://ivo.garant.ru/document/redirect/77677307/200234" TargetMode="External"/><Relationship Id="rId924" Type="http://schemas.openxmlformats.org/officeDocument/2006/relationships/hyperlink" Target="http://ivo.garant.ru/document/redirect/400258927/1078" TargetMode="External"/><Relationship Id="rId53" Type="http://schemas.openxmlformats.org/officeDocument/2006/relationships/hyperlink" Target="http://ivo.garant.ru/document/redirect/406209053/2003102" TargetMode="External"/><Relationship Id="rId1207" Type="http://schemas.openxmlformats.org/officeDocument/2006/relationships/hyperlink" Target="http://ivo.garant.ru/document/redirect/409650405/4623" TargetMode="External"/><Relationship Id="rId367" Type="http://schemas.openxmlformats.org/officeDocument/2006/relationships/hyperlink" Target="http://ivo.garant.ru/document/redirect/405114993/1111" TargetMode="External"/><Relationship Id="rId574" Type="http://schemas.openxmlformats.org/officeDocument/2006/relationships/hyperlink" Target="http://ivo.garant.ru/document/redirect/12184415/10000" TargetMode="External"/><Relationship Id="rId227" Type="http://schemas.openxmlformats.org/officeDocument/2006/relationships/hyperlink" Target="http://ivo.garant.ru/document/redirect/77322937/200331" TargetMode="External"/><Relationship Id="rId781" Type="http://schemas.openxmlformats.org/officeDocument/2006/relationships/hyperlink" Target="http://ivo.garant.ru/document/redirect/12184415/1164" TargetMode="External"/><Relationship Id="rId879" Type="http://schemas.openxmlformats.org/officeDocument/2006/relationships/hyperlink" Target="http://ivo.garant.ru/document/redirect/187740/3000" TargetMode="External"/><Relationship Id="rId434" Type="http://schemas.openxmlformats.org/officeDocument/2006/relationships/hyperlink" Target="http://ivo.garant.ru/document/redirect/410757414/1013" TargetMode="External"/><Relationship Id="rId641" Type="http://schemas.openxmlformats.org/officeDocument/2006/relationships/hyperlink" Target="http://ivo.garant.ru/document/redirect/185656/4647" TargetMode="External"/><Relationship Id="rId739" Type="http://schemas.openxmlformats.org/officeDocument/2006/relationships/hyperlink" Target="http://ivo.garant.ru/document/redirect/187740/1000" TargetMode="External"/><Relationship Id="rId1064" Type="http://schemas.openxmlformats.org/officeDocument/2006/relationships/hyperlink" Target="http://ivo.garant.ru/document/redirect/12174965/0" TargetMode="External"/><Relationship Id="rId1271" Type="http://schemas.openxmlformats.org/officeDocument/2006/relationships/hyperlink" Target="http://ivo.garant.ru/document/redirect/408521295/13211" TargetMode="External"/><Relationship Id="rId501" Type="http://schemas.openxmlformats.org/officeDocument/2006/relationships/hyperlink" Target="http://ivo.garant.ru/document/redirect/408307487/1000" TargetMode="External"/><Relationship Id="rId946" Type="http://schemas.openxmlformats.org/officeDocument/2006/relationships/hyperlink" Target="http://ivo.garant.ru/document/redirect/70710114/1249" TargetMode="External"/><Relationship Id="rId1131" Type="http://schemas.openxmlformats.org/officeDocument/2006/relationships/hyperlink" Target="http://ivo.garant.ru/document/redirect/403332865/10322" TargetMode="External"/><Relationship Id="rId1229" Type="http://schemas.openxmlformats.org/officeDocument/2006/relationships/hyperlink" Target="http://ivo.garant.ru/document/redirect/410408067/1000" TargetMode="External"/><Relationship Id="rId75" Type="http://schemas.openxmlformats.org/officeDocument/2006/relationships/hyperlink" Target="http://ivo.garant.ru/document/redirect/403125851/1021" TargetMode="External"/><Relationship Id="rId806" Type="http://schemas.openxmlformats.org/officeDocument/2006/relationships/hyperlink" Target="http://ivo.garant.ru/document/redirect/77320664/10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131265</Words>
  <Characters>748215</Characters>
  <Application>Microsoft Office Word</Application>
  <DocSecurity>0</DocSecurity>
  <Lines>6235</Lines>
  <Paragraphs>1755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877725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Федюнина Ольга Петровна</cp:lastModifiedBy>
  <cp:revision>2</cp:revision>
  <dcterms:created xsi:type="dcterms:W3CDTF">2024-12-17T12:47:00Z</dcterms:created>
  <dcterms:modified xsi:type="dcterms:W3CDTF">2024-12-17T12:47:00Z</dcterms:modified>
</cp:coreProperties>
</file>